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66C9" w14:textId="42A0E327" w:rsidR="007F10D2" w:rsidRPr="00782F0C" w:rsidRDefault="00CC3262" w:rsidP="00656A5E">
      <w:pPr>
        <w:tabs>
          <w:tab w:val="left" w:pos="900"/>
          <w:tab w:val="left" w:pos="1440"/>
        </w:tabs>
        <w:jc w:val="center"/>
        <w:rPr>
          <w:rFonts w:ascii="Arial" w:hAnsi="Arial" w:cs="Arial"/>
          <w:noProof/>
          <w:lang w:eastAsia="en-GB"/>
        </w:rPr>
      </w:pPr>
      <w:r>
        <w:rPr>
          <w:noProof/>
          <w:color w:val="2B579A"/>
          <w:shd w:val="clear" w:color="auto" w:fill="E6E6E6"/>
        </w:rPr>
        <w:drawing>
          <wp:inline distT="0" distB="0" distL="0" distR="0" wp14:anchorId="159F436C" wp14:editId="4781337B">
            <wp:extent cx="2201545" cy="10833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78380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1545" cy="1083310"/>
                    </a:xfrm>
                    <a:prstGeom prst="rect">
                      <a:avLst/>
                    </a:prstGeom>
                    <a:noFill/>
                    <a:ln>
                      <a:noFill/>
                    </a:ln>
                  </pic:spPr>
                </pic:pic>
              </a:graphicData>
            </a:graphic>
          </wp:inline>
        </w:drawing>
      </w:r>
    </w:p>
    <w:p w14:paraId="696510AC" w14:textId="77777777" w:rsidR="007F10D2" w:rsidRPr="00782F0C" w:rsidRDefault="007F10D2" w:rsidP="00656A5E">
      <w:pPr>
        <w:tabs>
          <w:tab w:val="left" w:pos="900"/>
          <w:tab w:val="left" w:pos="1440"/>
        </w:tabs>
        <w:jc w:val="center"/>
        <w:rPr>
          <w:rFonts w:ascii="Arial" w:hAnsi="Arial" w:cs="Arial"/>
        </w:rPr>
      </w:pPr>
    </w:p>
    <w:p w14:paraId="653D86A6" w14:textId="77777777" w:rsidR="007F10D2" w:rsidRPr="00782F0C" w:rsidRDefault="00CF6ACB" w:rsidP="00656A5E">
      <w:pPr>
        <w:tabs>
          <w:tab w:val="left" w:pos="900"/>
          <w:tab w:val="left" w:pos="1080"/>
          <w:tab w:val="left" w:pos="1440"/>
        </w:tabs>
        <w:jc w:val="center"/>
        <w:rPr>
          <w:rFonts w:ascii="Arial" w:hAnsi="Arial" w:cs="Arial"/>
          <w:b/>
          <w:sz w:val="28"/>
          <w:szCs w:val="28"/>
        </w:rPr>
      </w:pPr>
      <w:r w:rsidRPr="00782F0C">
        <w:rPr>
          <w:rFonts w:ascii="Arial" w:hAnsi="Arial" w:cs="Arial"/>
          <w:b/>
          <w:sz w:val="28"/>
          <w:szCs w:val="28"/>
        </w:rPr>
        <w:t>Student Learning &amp; Experience</w:t>
      </w:r>
      <w:r w:rsidR="007F10D2" w:rsidRPr="00782F0C">
        <w:rPr>
          <w:rFonts w:ascii="Arial" w:hAnsi="Arial" w:cs="Arial"/>
          <w:b/>
          <w:sz w:val="28"/>
          <w:szCs w:val="28"/>
        </w:rPr>
        <w:t xml:space="preserve"> Committee</w:t>
      </w:r>
    </w:p>
    <w:p w14:paraId="04638B4A" w14:textId="77777777" w:rsidR="001B0D20" w:rsidRPr="00782F0C" w:rsidRDefault="001B0D20" w:rsidP="00656A5E">
      <w:pPr>
        <w:tabs>
          <w:tab w:val="left" w:pos="900"/>
          <w:tab w:val="left" w:pos="1080"/>
          <w:tab w:val="left" w:pos="1440"/>
        </w:tabs>
        <w:rPr>
          <w:rFonts w:ascii="Arial" w:hAnsi="Arial" w:cs="Arial"/>
          <w:sz w:val="36"/>
          <w:szCs w:val="36"/>
        </w:rPr>
      </w:pPr>
    </w:p>
    <w:tbl>
      <w:tblPr>
        <w:tblW w:w="9044" w:type="dxa"/>
        <w:tblInd w:w="288" w:type="dxa"/>
        <w:tblBorders>
          <w:top w:val="triple" w:sz="12" w:space="0" w:color="auto"/>
          <w:left w:val="triple" w:sz="12" w:space="0" w:color="auto"/>
          <w:bottom w:val="triple" w:sz="12" w:space="0" w:color="auto"/>
          <w:right w:val="triple" w:sz="12" w:space="0" w:color="auto"/>
        </w:tblBorders>
        <w:shd w:val="clear" w:color="auto" w:fill="F4B083"/>
        <w:tblLook w:val="04A0" w:firstRow="1" w:lastRow="0" w:firstColumn="1" w:lastColumn="0" w:noHBand="0" w:noVBand="1"/>
      </w:tblPr>
      <w:tblGrid>
        <w:gridCol w:w="9044"/>
      </w:tblGrid>
      <w:tr w:rsidR="00176782" w:rsidRPr="00782F0C" w14:paraId="78FBECB4" w14:textId="77777777" w:rsidTr="009935D1">
        <w:tc>
          <w:tcPr>
            <w:tcW w:w="9044" w:type="dxa"/>
            <w:shd w:val="clear" w:color="auto" w:fill="F4B083"/>
          </w:tcPr>
          <w:p w14:paraId="79E34875" w14:textId="77777777" w:rsidR="00176782" w:rsidRPr="00782F0C" w:rsidRDefault="00176782" w:rsidP="009935D1">
            <w:pPr>
              <w:jc w:val="center"/>
              <w:rPr>
                <w:rFonts w:ascii="Arial" w:hAnsi="Arial" w:cs="Arial"/>
                <w:b/>
                <w:bCs/>
                <w:sz w:val="36"/>
                <w:szCs w:val="36"/>
              </w:rPr>
            </w:pPr>
          </w:p>
          <w:p w14:paraId="1F5FA1A6" w14:textId="77777777" w:rsidR="00176782" w:rsidRPr="00782F0C" w:rsidRDefault="00176782" w:rsidP="009935D1">
            <w:pPr>
              <w:jc w:val="center"/>
              <w:rPr>
                <w:rFonts w:ascii="Arial" w:hAnsi="Arial" w:cs="Arial"/>
                <w:b/>
                <w:bCs/>
                <w:sz w:val="48"/>
                <w:szCs w:val="44"/>
              </w:rPr>
            </w:pPr>
            <w:r w:rsidRPr="00782F0C">
              <w:rPr>
                <w:rFonts w:ascii="Arial" w:hAnsi="Arial" w:cs="Arial"/>
                <w:b/>
                <w:bCs/>
                <w:sz w:val="48"/>
                <w:szCs w:val="44"/>
              </w:rPr>
              <w:t xml:space="preserve">Chapter E: </w:t>
            </w:r>
          </w:p>
          <w:p w14:paraId="32C91B92" w14:textId="77777777" w:rsidR="00176782" w:rsidRPr="00782F0C" w:rsidRDefault="00176782" w:rsidP="009935D1">
            <w:pPr>
              <w:jc w:val="center"/>
              <w:rPr>
                <w:rFonts w:ascii="Arial" w:hAnsi="Arial" w:cs="Arial"/>
                <w:b/>
                <w:bCs/>
                <w:sz w:val="44"/>
                <w:szCs w:val="48"/>
              </w:rPr>
            </w:pPr>
          </w:p>
          <w:p w14:paraId="683387B4" w14:textId="77777777" w:rsidR="00176782" w:rsidRPr="00782F0C" w:rsidRDefault="00176782" w:rsidP="009935D1">
            <w:pPr>
              <w:jc w:val="center"/>
              <w:rPr>
                <w:rFonts w:ascii="Arial" w:hAnsi="Arial" w:cs="Arial"/>
                <w:b/>
                <w:bCs/>
                <w:sz w:val="44"/>
                <w:szCs w:val="44"/>
              </w:rPr>
            </w:pPr>
            <w:r w:rsidRPr="00782F0C">
              <w:rPr>
                <w:rFonts w:ascii="Arial" w:hAnsi="Arial" w:cs="Arial"/>
                <w:b/>
                <w:bCs/>
                <w:sz w:val="48"/>
                <w:szCs w:val="44"/>
              </w:rPr>
              <w:t xml:space="preserve">Institutional Approval and Review of a Partner, as defined by </w:t>
            </w:r>
            <w:proofErr w:type="gramStart"/>
            <w:r w:rsidR="00F23BFC">
              <w:rPr>
                <w:rFonts w:ascii="Arial" w:hAnsi="Arial" w:cs="Arial"/>
                <w:b/>
                <w:bCs/>
                <w:sz w:val="48"/>
                <w:szCs w:val="44"/>
              </w:rPr>
              <w:t>t</w:t>
            </w:r>
            <w:r w:rsidR="00F23BFC" w:rsidRPr="00782F0C">
              <w:rPr>
                <w:rFonts w:ascii="Arial" w:hAnsi="Arial" w:cs="Arial"/>
                <w:b/>
                <w:bCs/>
                <w:sz w:val="48"/>
                <w:szCs w:val="44"/>
              </w:rPr>
              <w:t>ypolog</w:t>
            </w:r>
            <w:r w:rsidR="00F23BFC">
              <w:rPr>
                <w:rFonts w:ascii="Arial" w:hAnsi="Arial" w:cs="Arial"/>
                <w:b/>
                <w:bCs/>
                <w:sz w:val="48"/>
                <w:szCs w:val="44"/>
              </w:rPr>
              <w:t>y</w:t>
            </w:r>
            <w:proofErr w:type="gramEnd"/>
          </w:p>
          <w:p w14:paraId="1BE9F22A" w14:textId="77777777" w:rsidR="00176782" w:rsidRPr="003F5FED" w:rsidRDefault="00176782" w:rsidP="009935D1">
            <w:pPr>
              <w:jc w:val="center"/>
              <w:rPr>
                <w:rFonts w:ascii="Arial" w:hAnsi="Arial" w:cs="Arial"/>
                <w:b/>
                <w:bCs/>
                <w:sz w:val="36"/>
              </w:rPr>
            </w:pPr>
          </w:p>
        </w:tc>
      </w:tr>
    </w:tbl>
    <w:p w14:paraId="73B49F1D" w14:textId="77777777" w:rsidR="007F10D2" w:rsidRPr="00782F0C" w:rsidRDefault="007F10D2" w:rsidP="00656A5E">
      <w:pPr>
        <w:tabs>
          <w:tab w:val="left" w:pos="900"/>
          <w:tab w:val="left" w:pos="1080"/>
          <w:tab w:val="left" w:pos="1440"/>
        </w:tabs>
        <w:rPr>
          <w:rFonts w:ascii="Arial" w:hAnsi="Arial" w:cs="Arial"/>
        </w:rPr>
      </w:pPr>
    </w:p>
    <w:p w14:paraId="734900C3" w14:textId="77777777" w:rsidR="00AB04A0" w:rsidRPr="00782F0C" w:rsidRDefault="00AB04A0" w:rsidP="00656A5E">
      <w:pPr>
        <w:tabs>
          <w:tab w:val="left" w:pos="900"/>
          <w:tab w:val="left" w:pos="1080"/>
          <w:tab w:val="left" w:pos="1440"/>
        </w:tabs>
        <w:rPr>
          <w:rFonts w:ascii="Arial" w:hAnsi="Arial" w:cs="Arial"/>
        </w:rPr>
      </w:pPr>
    </w:p>
    <w:p w14:paraId="52AF21F7" w14:textId="77777777" w:rsidR="007F10D2" w:rsidRPr="00782F0C" w:rsidRDefault="007F10D2" w:rsidP="00656A5E">
      <w:pPr>
        <w:tabs>
          <w:tab w:val="left" w:pos="720"/>
          <w:tab w:val="left" w:pos="900"/>
          <w:tab w:val="left" w:pos="1080"/>
          <w:tab w:val="left" w:pos="1440"/>
        </w:tabs>
        <w:rPr>
          <w:rFonts w:ascii="Arial" w:hAnsi="Arial" w:cs="Arial"/>
        </w:rPr>
      </w:pPr>
    </w:p>
    <w:p w14:paraId="23B6D494" w14:textId="77777777" w:rsidR="00D17F55" w:rsidRPr="00782F0C" w:rsidRDefault="00D17F55" w:rsidP="00656A5E">
      <w:pPr>
        <w:tabs>
          <w:tab w:val="left" w:pos="900"/>
          <w:tab w:val="left" w:pos="1440"/>
        </w:tabs>
        <w:rPr>
          <w:rFonts w:ascii="Arial" w:hAnsi="Arial" w:cs="Arial"/>
        </w:rPr>
      </w:pPr>
    </w:p>
    <w:p w14:paraId="3805EF0F" w14:textId="77777777" w:rsidR="003A5854" w:rsidRPr="00782F0C" w:rsidRDefault="003A5854" w:rsidP="00656A5E">
      <w:pPr>
        <w:tabs>
          <w:tab w:val="left" w:pos="720"/>
          <w:tab w:val="left" w:pos="900"/>
          <w:tab w:val="left" w:pos="1080"/>
          <w:tab w:val="left" w:pos="1440"/>
        </w:tabs>
        <w:rPr>
          <w:rFonts w:ascii="Arial" w:hAnsi="Arial" w:cs="Arial"/>
        </w:rPr>
      </w:pPr>
    </w:p>
    <w:p w14:paraId="56B0DC41" w14:textId="77777777" w:rsidR="00176782" w:rsidRPr="00782F0C" w:rsidRDefault="00176782" w:rsidP="00656A5E">
      <w:pPr>
        <w:tabs>
          <w:tab w:val="left" w:pos="720"/>
          <w:tab w:val="left" w:pos="900"/>
          <w:tab w:val="left" w:pos="1080"/>
          <w:tab w:val="left" w:pos="1440"/>
        </w:tabs>
        <w:rPr>
          <w:rFonts w:ascii="Arial" w:hAnsi="Arial" w:cs="Arial"/>
        </w:rPr>
      </w:pPr>
    </w:p>
    <w:p w14:paraId="59FE803B" w14:textId="77777777" w:rsidR="00176782" w:rsidRPr="00782F0C" w:rsidRDefault="00176782" w:rsidP="00656A5E">
      <w:pPr>
        <w:tabs>
          <w:tab w:val="left" w:pos="720"/>
          <w:tab w:val="left" w:pos="900"/>
          <w:tab w:val="left" w:pos="1080"/>
          <w:tab w:val="left" w:pos="1440"/>
        </w:tabs>
        <w:rPr>
          <w:rFonts w:ascii="Arial" w:hAnsi="Arial" w:cs="Arial"/>
        </w:rPr>
      </w:pPr>
    </w:p>
    <w:p w14:paraId="138A3060" w14:textId="77777777" w:rsidR="00176782" w:rsidRPr="00782F0C" w:rsidRDefault="00176782" w:rsidP="00656A5E">
      <w:pPr>
        <w:tabs>
          <w:tab w:val="left" w:pos="720"/>
          <w:tab w:val="left" w:pos="900"/>
          <w:tab w:val="left" w:pos="1080"/>
          <w:tab w:val="left" w:pos="1440"/>
        </w:tabs>
        <w:rPr>
          <w:rFonts w:ascii="Arial" w:hAnsi="Arial" w:cs="Arial"/>
        </w:rPr>
      </w:pPr>
    </w:p>
    <w:p w14:paraId="376E9DA7" w14:textId="77777777" w:rsidR="00176782" w:rsidRDefault="00176782" w:rsidP="00656A5E">
      <w:pPr>
        <w:tabs>
          <w:tab w:val="left" w:pos="720"/>
          <w:tab w:val="left" w:pos="900"/>
          <w:tab w:val="left" w:pos="1080"/>
          <w:tab w:val="left" w:pos="1440"/>
        </w:tabs>
        <w:rPr>
          <w:rFonts w:ascii="Arial" w:hAnsi="Arial" w:cs="Arial"/>
        </w:rPr>
      </w:pPr>
    </w:p>
    <w:p w14:paraId="230391B2" w14:textId="77777777" w:rsidR="003A5473" w:rsidRDefault="003A5473" w:rsidP="00656A5E">
      <w:pPr>
        <w:tabs>
          <w:tab w:val="left" w:pos="720"/>
          <w:tab w:val="left" w:pos="900"/>
          <w:tab w:val="left" w:pos="1080"/>
          <w:tab w:val="left" w:pos="1440"/>
        </w:tabs>
        <w:rPr>
          <w:rFonts w:ascii="Arial" w:hAnsi="Arial" w:cs="Arial"/>
        </w:rPr>
      </w:pPr>
    </w:p>
    <w:p w14:paraId="53FF1618" w14:textId="77777777" w:rsidR="003A5473" w:rsidRPr="00782F0C" w:rsidRDefault="003A5473" w:rsidP="00656A5E">
      <w:pPr>
        <w:tabs>
          <w:tab w:val="left" w:pos="720"/>
          <w:tab w:val="left" w:pos="900"/>
          <w:tab w:val="left" w:pos="1080"/>
          <w:tab w:val="left" w:pos="1440"/>
        </w:tabs>
        <w:rPr>
          <w:rFonts w:ascii="Arial" w:hAnsi="Arial" w:cs="Arial"/>
        </w:rPr>
      </w:pPr>
    </w:p>
    <w:p w14:paraId="29A2F426" w14:textId="77777777" w:rsidR="00176782" w:rsidRPr="00782F0C" w:rsidRDefault="00176782" w:rsidP="00656A5E">
      <w:pPr>
        <w:tabs>
          <w:tab w:val="left" w:pos="720"/>
          <w:tab w:val="left" w:pos="900"/>
          <w:tab w:val="left" w:pos="1080"/>
          <w:tab w:val="left" w:pos="1440"/>
        </w:tabs>
        <w:rPr>
          <w:rFonts w:ascii="Arial" w:hAnsi="Arial" w:cs="Arial"/>
        </w:rPr>
      </w:pPr>
    </w:p>
    <w:p w14:paraId="3A2F9A6B" w14:textId="77777777" w:rsidR="00176782" w:rsidRDefault="00176782" w:rsidP="00656A5E">
      <w:pPr>
        <w:tabs>
          <w:tab w:val="left" w:pos="720"/>
          <w:tab w:val="left" w:pos="900"/>
          <w:tab w:val="left" w:pos="1080"/>
          <w:tab w:val="left" w:pos="1440"/>
        </w:tabs>
        <w:rPr>
          <w:rFonts w:ascii="Arial" w:hAnsi="Arial" w:cs="Arial"/>
        </w:rPr>
      </w:pPr>
    </w:p>
    <w:p w14:paraId="4F43D802" w14:textId="77777777" w:rsidR="00CD14BF" w:rsidRDefault="00CD14BF" w:rsidP="00656A5E">
      <w:pPr>
        <w:tabs>
          <w:tab w:val="left" w:pos="720"/>
          <w:tab w:val="left" w:pos="900"/>
          <w:tab w:val="left" w:pos="1080"/>
          <w:tab w:val="left" w:pos="1440"/>
        </w:tabs>
        <w:rPr>
          <w:rFonts w:ascii="Arial" w:hAnsi="Arial" w:cs="Arial"/>
        </w:rPr>
      </w:pPr>
    </w:p>
    <w:p w14:paraId="78C29618" w14:textId="77777777" w:rsidR="00CD14BF" w:rsidRPr="00782F0C" w:rsidRDefault="00CD14BF" w:rsidP="00656A5E">
      <w:pPr>
        <w:tabs>
          <w:tab w:val="left" w:pos="720"/>
          <w:tab w:val="left" w:pos="900"/>
          <w:tab w:val="left" w:pos="1080"/>
          <w:tab w:val="left" w:pos="1440"/>
        </w:tabs>
        <w:rPr>
          <w:rFonts w:ascii="Arial" w:hAnsi="Arial" w:cs="Arial"/>
        </w:rPr>
      </w:pPr>
    </w:p>
    <w:p w14:paraId="5C0520F6" w14:textId="77777777" w:rsidR="00176782" w:rsidRPr="00782F0C" w:rsidRDefault="00176782" w:rsidP="00656A5E">
      <w:pPr>
        <w:tabs>
          <w:tab w:val="left" w:pos="720"/>
          <w:tab w:val="left" w:pos="900"/>
          <w:tab w:val="left" w:pos="1080"/>
          <w:tab w:val="left" w:pos="1440"/>
        </w:tabs>
        <w:rPr>
          <w:rFonts w:ascii="Arial" w:hAnsi="Arial" w:cs="Arial"/>
        </w:rPr>
      </w:pPr>
    </w:p>
    <w:p w14:paraId="4BCE5C27" w14:textId="77777777" w:rsidR="00372299" w:rsidRPr="00782F0C" w:rsidRDefault="00372299" w:rsidP="00656A5E">
      <w:pPr>
        <w:tabs>
          <w:tab w:val="left" w:pos="720"/>
          <w:tab w:val="left" w:pos="900"/>
          <w:tab w:val="left" w:pos="1080"/>
          <w:tab w:val="left" w:pos="1440"/>
        </w:tabs>
        <w:rPr>
          <w:rFonts w:ascii="Arial" w:hAnsi="Arial" w:cs="Arial"/>
        </w:rPr>
      </w:pPr>
    </w:p>
    <w:p w14:paraId="46B21564" w14:textId="77777777" w:rsidR="00176782" w:rsidRPr="00782F0C" w:rsidRDefault="00176782" w:rsidP="00656A5E">
      <w:pPr>
        <w:tabs>
          <w:tab w:val="left" w:pos="720"/>
          <w:tab w:val="left" w:pos="900"/>
          <w:tab w:val="left" w:pos="1080"/>
          <w:tab w:val="left" w:pos="1440"/>
        </w:tabs>
        <w:rPr>
          <w:rFonts w:ascii="Arial" w:hAnsi="Arial" w:cs="Arial"/>
        </w:rPr>
      </w:pPr>
    </w:p>
    <w:p w14:paraId="3BB20505" w14:textId="61429322" w:rsidR="003A5854" w:rsidRPr="00782F0C" w:rsidRDefault="003A5854" w:rsidP="3F9A0DC2">
      <w:pPr>
        <w:tabs>
          <w:tab w:val="left" w:pos="720"/>
          <w:tab w:val="left" w:pos="900"/>
          <w:tab w:val="left" w:pos="1080"/>
          <w:tab w:val="left" w:pos="1440"/>
        </w:tabs>
        <w:rPr>
          <w:rFonts w:ascii="Arial" w:hAnsi="Arial" w:cs="Arial"/>
        </w:rPr>
      </w:pPr>
    </w:p>
    <w:p w14:paraId="37775A52" w14:textId="77777777" w:rsidR="00931DC2" w:rsidRPr="00782F0C" w:rsidRDefault="00931DC2" w:rsidP="00656A5E">
      <w:pPr>
        <w:tabs>
          <w:tab w:val="left" w:pos="720"/>
          <w:tab w:val="left" w:pos="900"/>
          <w:tab w:val="left" w:pos="1080"/>
          <w:tab w:val="left" w:pos="1440"/>
        </w:tabs>
        <w:rPr>
          <w:rFonts w:ascii="Arial" w:hAnsi="Arial" w:cs="Arial"/>
          <w:b/>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176782" w:rsidRPr="00782F0C" w14:paraId="60480C20" w14:textId="77777777" w:rsidTr="55316409">
        <w:tc>
          <w:tcPr>
            <w:tcW w:w="6480" w:type="dxa"/>
            <w:shd w:val="clear" w:color="auto" w:fill="auto"/>
          </w:tcPr>
          <w:p w14:paraId="78D0DCE5" w14:textId="77777777" w:rsidR="00176782" w:rsidRPr="00782F0C" w:rsidRDefault="00176782" w:rsidP="009935D1">
            <w:pPr>
              <w:pStyle w:val="BodyText2"/>
              <w:spacing w:after="0" w:line="240" w:lineRule="auto"/>
              <w:rPr>
                <w:rFonts w:ascii="Arial" w:hAnsi="Arial" w:cs="Arial"/>
                <w:b/>
                <w:bCs/>
                <w:sz w:val="20"/>
                <w:szCs w:val="20"/>
              </w:rPr>
            </w:pPr>
          </w:p>
          <w:p w14:paraId="7FB7269D" w14:textId="77777777" w:rsidR="00176782" w:rsidRPr="00782F0C" w:rsidRDefault="00176782" w:rsidP="009935D1">
            <w:pPr>
              <w:pStyle w:val="BodyText2"/>
              <w:spacing w:after="0" w:line="240" w:lineRule="auto"/>
              <w:rPr>
                <w:rFonts w:ascii="Arial" w:hAnsi="Arial" w:cs="Arial"/>
                <w:bCs/>
                <w:sz w:val="20"/>
                <w:szCs w:val="20"/>
              </w:rPr>
            </w:pPr>
            <w:r w:rsidRPr="00782F0C">
              <w:rPr>
                <w:rFonts w:ascii="Arial" w:hAnsi="Arial" w:cs="Arial"/>
                <w:b/>
                <w:bCs/>
                <w:sz w:val="20"/>
                <w:szCs w:val="20"/>
              </w:rPr>
              <w:t>Document Owner:</w:t>
            </w:r>
            <w:r w:rsidRPr="00782F0C">
              <w:rPr>
                <w:rFonts w:ascii="Arial" w:hAnsi="Arial" w:cs="Arial"/>
                <w:b/>
                <w:bCs/>
                <w:sz w:val="20"/>
                <w:szCs w:val="20"/>
              </w:rPr>
              <w:tab/>
            </w:r>
            <w:r w:rsidR="005256C0">
              <w:rPr>
                <w:rFonts w:ascii="Arial" w:hAnsi="Arial" w:cs="Arial"/>
                <w:bCs/>
                <w:sz w:val="20"/>
                <w:szCs w:val="20"/>
              </w:rPr>
              <w:t xml:space="preserve">Student Learning </w:t>
            </w:r>
            <w:r w:rsidR="00B56B6D">
              <w:rPr>
                <w:rFonts w:ascii="Arial" w:hAnsi="Arial" w:cs="Arial"/>
                <w:bCs/>
                <w:sz w:val="20"/>
                <w:szCs w:val="20"/>
              </w:rPr>
              <w:t>&amp;</w:t>
            </w:r>
            <w:r w:rsidR="005256C0">
              <w:rPr>
                <w:rFonts w:ascii="Arial" w:hAnsi="Arial" w:cs="Arial"/>
                <w:bCs/>
                <w:sz w:val="20"/>
                <w:szCs w:val="20"/>
              </w:rPr>
              <w:t xml:space="preserve"> Academic Registry</w:t>
            </w:r>
            <w:r w:rsidRPr="00782F0C">
              <w:rPr>
                <w:rFonts w:ascii="Arial" w:hAnsi="Arial" w:cs="Arial"/>
                <w:b/>
                <w:bCs/>
                <w:sz w:val="20"/>
                <w:szCs w:val="20"/>
              </w:rPr>
              <w:t xml:space="preserve"> </w:t>
            </w:r>
          </w:p>
          <w:p w14:paraId="305144C1" w14:textId="7C1F0B2F" w:rsidR="00176782" w:rsidRPr="00782F0C" w:rsidRDefault="7E82B3DE" w:rsidP="4BC851AB">
            <w:pPr>
              <w:pStyle w:val="BodyText2"/>
              <w:spacing w:after="0" w:line="240" w:lineRule="auto"/>
              <w:rPr>
                <w:rFonts w:ascii="Arial" w:hAnsi="Arial" w:cs="Arial"/>
                <w:sz w:val="20"/>
                <w:szCs w:val="20"/>
              </w:rPr>
            </w:pPr>
            <w:r w:rsidRPr="55316409">
              <w:rPr>
                <w:rFonts w:ascii="Arial" w:hAnsi="Arial" w:cs="Arial"/>
                <w:b/>
                <w:bCs/>
                <w:sz w:val="20"/>
                <w:szCs w:val="20"/>
              </w:rPr>
              <w:t>Version number:</w:t>
            </w:r>
            <w:r w:rsidR="00176782">
              <w:tab/>
            </w:r>
            <w:r w:rsidR="17D93518" w:rsidRPr="55316409">
              <w:rPr>
                <w:rFonts w:ascii="Arial" w:hAnsi="Arial" w:cs="Arial"/>
                <w:b/>
                <w:bCs/>
                <w:sz w:val="20"/>
                <w:szCs w:val="20"/>
              </w:rPr>
              <w:t>9.0</w:t>
            </w:r>
          </w:p>
          <w:p w14:paraId="38C7735C" w14:textId="6406DBDB" w:rsidR="00176782" w:rsidRPr="00782F0C" w:rsidRDefault="7E82B3DE" w:rsidP="009935D1">
            <w:pPr>
              <w:overflowPunct w:val="0"/>
              <w:autoSpaceDE w:val="0"/>
              <w:autoSpaceDN w:val="0"/>
              <w:adjustRightInd w:val="0"/>
              <w:textAlignment w:val="baseline"/>
              <w:rPr>
                <w:rFonts w:ascii="Arial" w:hAnsi="Arial" w:cs="Arial"/>
                <w:sz w:val="20"/>
                <w:szCs w:val="20"/>
                <w:lang w:val="en-US"/>
              </w:rPr>
            </w:pPr>
            <w:r w:rsidRPr="55316409">
              <w:rPr>
                <w:rFonts w:ascii="Arial" w:hAnsi="Arial" w:cs="Arial"/>
                <w:b/>
                <w:bCs/>
                <w:sz w:val="20"/>
                <w:szCs w:val="20"/>
                <w:lang w:val="en-US"/>
              </w:rPr>
              <w:t>Effective date:</w:t>
            </w:r>
            <w:r w:rsidR="00176782">
              <w:tab/>
            </w:r>
            <w:r w:rsidR="00176782">
              <w:tab/>
            </w:r>
            <w:r w:rsidR="48028104" w:rsidRPr="55316409">
              <w:rPr>
                <w:rFonts w:ascii="Arial" w:hAnsi="Arial" w:cs="Arial"/>
                <w:sz w:val="20"/>
                <w:szCs w:val="20"/>
                <w:lang w:val="en-US"/>
              </w:rPr>
              <w:t>September 202</w:t>
            </w:r>
            <w:r w:rsidR="0B4CB495" w:rsidRPr="55316409">
              <w:rPr>
                <w:rFonts w:ascii="Arial" w:hAnsi="Arial" w:cs="Arial"/>
                <w:sz w:val="20"/>
                <w:szCs w:val="20"/>
                <w:lang w:val="en-US"/>
              </w:rPr>
              <w:t>4</w:t>
            </w:r>
            <w:r w:rsidRPr="55316409">
              <w:rPr>
                <w:rFonts w:ascii="Arial" w:hAnsi="Arial" w:cs="Arial"/>
                <w:sz w:val="20"/>
                <w:szCs w:val="20"/>
                <w:lang w:val="en-US"/>
              </w:rPr>
              <w:t xml:space="preserve"> (Academic Year 20</w:t>
            </w:r>
            <w:r w:rsidR="3E9B88CD" w:rsidRPr="55316409">
              <w:rPr>
                <w:rFonts w:ascii="Arial" w:hAnsi="Arial" w:cs="Arial"/>
                <w:sz w:val="20"/>
                <w:szCs w:val="20"/>
                <w:lang w:val="en-US"/>
              </w:rPr>
              <w:t>2</w:t>
            </w:r>
            <w:r w:rsidR="289161BC" w:rsidRPr="55316409">
              <w:rPr>
                <w:rFonts w:ascii="Arial" w:hAnsi="Arial" w:cs="Arial"/>
                <w:sz w:val="20"/>
                <w:szCs w:val="20"/>
                <w:lang w:val="en-US"/>
              </w:rPr>
              <w:t>4</w:t>
            </w:r>
            <w:r w:rsidRPr="55316409">
              <w:rPr>
                <w:rFonts w:ascii="Arial" w:hAnsi="Arial" w:cs="Arial"/>
                <w:sz w:val="20"/>
                <w:szCs w:val="20"/>
                <w:lang w:val="en-US"/>
              </w:rPr>
              <w:t>-2</w:t>
            </w:r>
            <w:r w:rsidR="3536D0F1" w:rsidRPr="55316409">
              <w:rPr>
                <w:rFonts w:ascii="Arial" w:hAnsi="Arial" w:cs="Arial"/>
                <w:sz w:val="20"/>
                <w:szCs w:val="20"/>
                <w:lang w:val="en-US"/>
              </w:rPr>
              <w:t>5</w:t>
            </w:r>
            <w:r w:rsidRPr="55316409">
              <w:rPr>
                <w:rFonts w:ascii="Arial" w:hAnsi="Arial" w:cs="Arial"/>
                <w:sz w:val="20"/>
                <w:szCs w:val="20"/>
                <w:lang w:val="en-US"/>
              </w:rPr>
              <w:t>)</w:t>
            </w:r>
          </w:p>
          <w:p w14:paraId="56A162B1" w14:textId="0D152E22" w:rsidR="00176782" w:rsidRPr="00782F0C" w:rsidRDefault="00176782" w:rsidP="009935D1">
            <w:pPr>
              <w:overflowPunct w:val="0"/>
              <w:autoSpaceDE w:val="0"/>
              <w:autoSpaceDN w:val="0"/>
              <w:adjustRightInd w:val="0"/>
              <w:textAlignment w:val="baseline"/>
              <w:rPr>
                <w:rFonts w:ascii="Arial" w:hAnsi="Arial" w:cs="Arial"/>
                <w:sz w:val="20"/>
                <w:szCs w:val="20"/>
                <w:lang w:val="en-US"/>
              </w:rPr>
            </w:pPr>
            <w:r w:rsidRPr="4BC851AB">
              <w:rPr>
                <w:rFonts w:ascii="Arial" w:hAnsi="Arial" w:cs="Arial"/>
                <w:b/>
                <w:bCs/>
                <w:sz w:val="20"/>
                <w:szCs w:val="20"/>
                <w:lang w:val="en-US"/>
              </w:rPr>
              <w:t xml:space="preserve">Date of next review:  </w:t>
            </w:r>
            <w:r>
              <w:tab/>
            </w:r>
            <w:r w:rsidR="00813A7C" w:rsidRPr="4BC851AB">
              <w:rPr>
                <w:rFonts w:ascii="Arial" w:hAnsi="Arial" w:cs="Arial"/>
                <w:sz w:val="20"/>
                <w:szCs w:val="20"/>
                <w:lang w:val="en-US"/>
              </w:rPr>
              <w:t>July 202</w:t>
            </w:r>
            <w:r w:rsidR="1AEF67B9" w:rsidRPr="4BC851AB">
              <w:rPr>
                <w:rFonts w:ascii="Arial" w:hAnsi="Arial" w:cs="Arial"/>
                <w:sz w:val="20"/>
                <w:szCs w:val="20"/>
                <w:lang w:val="en-US"/>
              </w:rPr>
              <w:t>5</w:t>
            </w:r>
          </w:p>
          <w:p w14:paraId="08540B14" w14:textId="77777777" w:rsidR="00176782" w:rsidRPr="00782F0C" w:rsidRDefault="00176782" w:rsidP="009935D1">
            <w:pPr>
              <w:overflowPunct w:val="0"/>
              <w:autoSpaceDE w:val="0"/>
              <w:autoSpaceDN w:val="0"/>
              <w:adjustRightInd w:val="0"/>
              <w:textAlignment w:val="baseline"/>
              <w:rPr>
                <w:rFonts w:ascii="Arial" w:hAnsi="Arial" w:cs="Arial"/>
                <w:sz w:val="20"/>
                <w:szCs w:val="20"/>
                <w:lang w:val="en-US"/>
              </w:rPr>
            </w:pPr>
          </w:p>
          <w:p w14:paraId="1B39AB86" w14:textId="77777777" w:rsidR="00176782" w:rsidRPr="00782F0C" w:rsidRDefault="00176782" w:rsidP="00176782">
            <w:pPr>
              <w:rPr>
                <w:rFonts w:ascii="Arial" w:hAnsi="Arial" w:cs="Arial"/>
                <w:sz w:val="20"/>
                <w:szCs w:val="20"/>
              </w:rPr>
            </w:pPr>
            <w:r w:rsidRPr="00782F0C">
              <w:rPr>
                <w:rFonts w:ascii="Arial" w:hAnsi="Arial" w:cs="Arial"/>
                <w:i/>
                <w:iCs/>
                <w:sz w:val="20"/>
                <w:szCs w:val="20"/>
              </w:rPr>
              <w:t xml:space="preserve">This document is part of the University Quality Framework, which governs the University’s academic provision. </w:t>
            </w:r>
          </w:p>
          <w:p w14:paraId="0E76026F" w14:textId="77777777" w:rsidR="00176782" w:rsidRPr="00782F0C" w:rsidRDefault="00176782" w:rsidP="00176782">
            <w:pPr>
              <w:rPr>
                <w:rFonts w:ascii="Arial" w:hAnsi="Arial" w:cs="Arial"/>
                <w:sz w:val="20"/>
                <w:szCs w:val="20"/>
              </w:rPr>
            </w:pPr>
          </w:p>
        </w:tc>
      </w:tr>
    </w:tbl>
    <w:p w14:paraId="4706237B" w14:textId="77777777" w:rsidR="00931DC2" w:rsidRPr="00782F0C" w:rsidRDefault="00931DC2" w:rsidP="00656A5E">
      <w:pPr>
        <w:tabs>
          <w:tab w:val="left" w:pos="720"/>
          <w:tab w:val="left" w:pos="900"/>
          <w:tab w:val="left" w:pos="1080"/>
          <w:tab w:val="left" w:pos="1440"/>
        </w:tabs>
        <w:rPr>
          <w:rFonts w:ascii="Arial" w:hAnsi="Arial" w:cs="Arial"/>
          <w:b/>
        </w:rPr>
      </w:pPr>
    </w:p>
    <w:p w14:paraId="518C0930" w14:textId="77777777" w:rsidR="006B68E9" w:rsidRPr="00782F0C" w:rsidRDefault="006B68E9" w:rsidP="00656A5E">
      <w:pPr>
        <w:tabs>
          <w:tab w:val="left" w:pos="900"/>
          <w:tab w:val="left" w:pos="1440"/>
        </w:tabs>
        <w:jc w:val="right"/>
        <w:rPr>
          <w:rFonts w:ascii="Arial" w:hAnsi="Arial" w:cs="Arial"/>
        </w:rPr>
        <w:sectPr w:rsidR="006B68E9" w:rsidRPr="00782F0C" w:rsidSect="003150F4">
          <w:footerReference w:type="default" r:id="rId12"/>
          <w:footerReference w:type="first" r:id="rId13"/>
          <w:pgSz w:w="11906" w:h="16838" w:code="9"/>
          <w:pgMar w:top="1440" w:right="1440" w:bottom="1440" w:left="1440" w:header="706" w:footer="706" w:gutter="0"/>
          <w:pgNumType w:fmt="lowerRoman" w:start="1"/>
          <w:cols w:space="708"/>
          <w:titlePg/>
          <w:docGrid w:linePitch="360"/>
        </w:sectPr>
      </w:pPr>
    </w:p>
    <w:p w14:paraId="044958AC" w14:textId="3E17F550" w:rsidR="00FA21AA" w:rsidRPr="00782F0C" w:rsidRDefault="00CC3262" w:rsidP="00656A5E">
      <w:pPr>
        <w:tabs>
          <w:tab w:val="left" w:pos="900"/>
          <w:tab w:val="left" w:pos="1440"/>
        </w:tabs>
        <w:rPr>
          <w:rFonts w:ascii="Arial" w:hAnsi="Arial" w:cs="Arial"/>
        </w:rPr>
      </w:pPr>
      <w:r>
        <w:rPr>
          <w:rFonts w:ascii="Arial" w:hAnsi="Arial" w:cs="Arial"/>
          <w:noProof/>
          <w:color w:val="2B579A"/>
          <w:shd w:val="clear" w:color="auto" w:fill="E6E6E6"/>
        </w:rPr>
        <w:lastRenderedPageBreak/>
        <mc:AlternateContent>
          <mc:Choice Requires="wps">
            <w:drawing>
              <wp:inline distT="0" distB="0" distL="0" distR="0" wp14:anchorId="0CE95CA1" wp14:editId="50B15508">
                <wp:extent cx="5619750" cy="419100"/>
                <wp:effectExtent l="9525" t="9525" r="9525" b="952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0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2F050EAD" w14:textId="77777777" w:rsidR="006068C4" w:rsidRPr="00656A5E" w:rsidRDefault="006068C4" w:rsidP="00F9440E">
                            <w:pPr>
                              <w:spacing w:before="120"/>
                              <w:jc w:val="center"/>
                              <w:rPr>
                                <w:rFonts w:ascii="Arial" w:hAnsi="Arial" w:cs="Arial"/>
                                <w:b/>
                              </w:rPr>
                            </w:pPr>
                            <w:r w:rsidRPr="00656A5E">
                              <w:rPr>
                                <w:rFonts w:ascii="Arial" w:hAnsi="Arial"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0CE95CA1" id="Rectangle 3"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" fillcolor="#f4b083">
                <v:shadow color="black" opacity="24903f" origin=",.5" offset="0,.55556mm"/>
                <v:path arrowok="t"/>
                <v:textbox>
                  <w:txbxContent>
                    <w:p w14:paraId="2F050EAD" w14:textId="77777777" w:rsidR="006068C4" w:rsidRPr="00656A5E" w:rsidRDefault="006068C4" w:rsidP="00F9440E">
                      <w:pPr>
                        <w:spacing w:before="120"/>
                        <w:jc w:val="center"/>
                        <w:rPr>
                          <w:rFonts w:ascii="Arial" w:hAnsi="Arial" w:cs="Arial"/>
                          <w:b/>
                        </w:rPr>
                      </w:pPr>
                      <w:r w:rsidRPr="00656A5E">
                        <w:rPr>
                          <w:rFonts w:ascii="Arial" w:hAnsi="Arial" w:cs="Arial"/>
                          <w:b/>
                        </w:rPr>
                        <w:t>C O N T E N T S</w:t>
                      </w:r>
                    </w:p>
                  </w:txbxContent>
                </v:textbox>
                <w10:anchorlock/>
              </v:rect>
            </w:pict>
          </mc:Fallback>
        </mc:AlternateContent>
      </w:r>
    </w:p>
    <w:p w14:paraId="0CDB76FC" w14:textId="77777777" w:rsidR="00E3784D" w:rsidRPr="00782F0C" w:rsidRDefault="00E3784D" w:rsidP="00656A5E">
      <w:pPr>
        <w:tabs>
          <w:tab w:val="left" w:pos="720"/>
          <w:tab w:val="left" w:pos="900"/>
          <w:tab w:val="left" w:pos="1080"/>
          <w:tab w:val="left" w:pos="1440"/>
        </w:tabs>
        <w:rPr>
          <w:rFonts w:ascii="Arial" w:hAnsi="Arial" w:cs="Arial"/>
        </w:rPr>
      </w:pPr>
    </w:p>
    <w:p w14:paraId="1C4EA1CC" w14:textId="157303CD" w:rsidR="007D4255" w:rsidRDefault="00DD4D9E">
      <w:pPr>
        <w:pStyle w:val="TOC1"/>
        <w:rPr>
          <w:rFonts w:asciiTheme="minorHAnsi" w:eastAsiaTheme="minorEastAsia" w:hAnsiTheme="minorHAnsi" w:cstheme="minorBidi"/>
          <w:b w:val="0"/>
          <w:bCs w:val="0"/>
          <w:caps w:val="0"/>
          <w:kern w:val="2"/>
          <w:sz w:val="22"/>
          <w:szCs w:val="22"/>
          <w:lang w:eastAsia="en-GB"/>
          <w14:ligatures w14:val="standardContextual"/>
        </w:rPr>
      </w:pPr>
      <w:r>
        <w:fldChar w:fldCharType="begin"/>
      </w:r>
      <w:r w:rsidR="009171E2">
        <w:instrText>TOC \o "1-3" \z \u \h</w:instrText>
      </w:r>
      <w:r>
        <w:fldChar w:fldCharType="separate"/>
      </w:r>
      <w:hyperlink w:anchor="_Toc180764715" w:history="1">
        <w:r w:rsidR="007D4255" w:rsidRPr="00B13238">
          <w:rPr>
            <w:rStyle w:val="Hyperlink"/>
            <w:rFonts w:cs="Arial"/>
          </w:rPr>
          <w:t>1.</w:t>
        </w:r>
        <w:r w:rsidR="007D4255">
          <w:rPr>
            <w:rFonts w:asciiTheme="minorHAnsi" w:eastAsiaTheme="minorEastAsia" w:hAnsiTheme="minorHAnsi" w:cstheme="minorBidi"/>
            <w:b w:val="0"/>
            <w:bCs w:val="0"/>
            <w:caps w:val="0"/>
            <w:kern w:val="2"/>
            <w:sz w:val="22"/>
            <w:szCs w:val="22"/>
            <w:lang w:eastAsia="en-GB"/>
            <w14:ligatures w14:val="standardContextual"/>
          </w:rPr>
          <w:tab/>
        </w:r>
        <w:r w:rsidR="007D4255" w:rsidRPr="00B13238">
          <w:rPr>
            <w:rStyle w:val="Hyperlink"/>
            <w:rFonts w:cs="Arial"/>
          </w:rPr>
          <w:t>DEFINITION OF COLLABORATIVE PROVISION</w:t>
        </w:r>
        <w:r w:rsidR="007D4255">
          <w:rPr>
            <w:webHidden/>
          </w:rPr>
          <w:tab/>
        </w:r>
        <w:r w:rsidR="007D4255">
          <w:rPr>
            <w:webHidden/>
          </w:rPr>
          <w:fldChar w:fldCharType="begin"/>
        </w:r>
        <w:r w:rsidR="007D4255">
          <w:rPr>
            <w:webHidden/>
          </w:rPr>
          <w:instrText xml:space="preserve"> PAGEREF _Toc180764715 \h </w:instrText>
        </w:r>
        <w:r w:rsidR="007D4255">
          <w:rPr>
            <w:webHidden/>
          </w:rPr>
        </w:r>
        <w:r w:rsidR="007D4255">
          <w:rPr>
            <w:webHidden/>
          </w:rPr>
          <w:fldChar w:fldCharType="separate"/>
        </w:r>
        <w:r w:rsidR="007D4255">
          <w:rPr>
            <w:webHidden/>
          </w:rPr>
          <w:t>1</w:t>
        </w:r>
        <w:r w:rsidR="007D4255">
          <w:rPr>
            <w:webHidden/>
          </w:rPr>
          <w:fldChar w:fldCharType="end"/>
        </w:r>
      </w:hyperlink>
    </w:p>
    <w:p w14:paraId="0FA1C19D" w14:textId="50D9025C"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16" w:history="1">
        <w:r w:rsidRPr="00B13238">
          <w:rPr>
            <w:rStyle w:val="Hyperlink"/>
            <w:rFonts w:cs="Arial"/>
          </w:rPr>
          <w:t>1.1</w:t>
        </w:r>
        <w:r>
          <w:rPr>
            <w:rFonts w:asciiTheme="minorHAnsi" w:eastAsiaTheme="minorEastAsia" w:hAnsiTheme="minorHAnsi" w:cstheme="minorBidi"/>
            <w:kern w:val="2"/>
            <w:sz w:val="22"/>
            <w:lang w:eastAsia="en-GB"/>
            <w14:ligatures w14:val="standardContextual"/>
          </w:rPr>
          <w:tab/>
        </w:r>
        <w:r w:rsidRPr="00B13238">
          <w:rPr>
            <w:rStyle w:val="Hyperlink"/>
            <w:rFonts w:cs="Arial"/>
          </w:rPr>
          <w:t>Teesside University Principles of Collaborative Provision</w:t>
        </w:r>
        <w:r>
          <w:rPr>
            <w:webHidden/>
          </w:rPr>
          <w:tab/>
        </w:r>
        <w:r>
          <w:rPr>
            <w:webHidden/>
          </w:rPr>
          <w:fldChar w:fldCharType="begin"/>
        </w:r>
        <w:r>
          <w:rPr>
            <w:webHidden/>
          </w:rPr>
          <w:instrText xml:space="preserve"> PAGEREF _Toc180764716 \h </w:instrText>
        </w:r>
        <w:r>
          <w:rPr>
            <w:webHidden/>
          </w:rPr>
        </w:r>
        <w:r>
          <w:rPr>
            <w:webHidden/>
          </w:rPr>
          <w:fldChar w:fldCharType="separate"/>
        </w:r>
        <w:r>
          <w:rPr>
            <w:webHidden/>
          </w:rPr>
          <w:t>1</w:t>
        </w:r>
        <w:r>
          <w:rPr>
            <w:webHidden/>
          </w:rPr>
          <w:fldChar w:fldCharType="end"/>
        </w:r>
      </w:hyperlink>
    </w:p>
    <w:p w14:paraId="4B8D67D8" w14:textId="1651A63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17" w:history="1">
        <w:r w:rsidRPr="00B13238">
          <w:rPr>
            <w:rStyle w:val="Hyperlink"/>
            <w:rFonts w:cs="Arial"/>
          </w:rPr>
          <w:t>1.2</w:t>
        </w:r>
        <w:r>
          <w:rPr>
            <w:rFonts w:asciiTheme="minorHAnsi" w:eastAsiaTheme="minorEastAsia" w:hAnsiTheme="minorHAnsi" w:cstheme="minorBidi"/>
            <w:kern w:val="2"/>
            <w:sz w:val="22"/>
            <w:lang w:eastAsia="en-GB"/>
            <w14:ligatures w14:val="standardContextual"/>
          </w:rPr>
          <w:tab/>
        </w:r>
        <w:r w:rsidRPr="00B13238">
          <w:rPr>
            <w:rStyle w:val="Hyperlink"/>
            <w:rFonts w:cs="Arial"/>
          </w:rPr>
          <w:t>Basis for Partnership</w:t>
        </w:r>
        <w:r>
          <w:rPr>
            <w:webHidden/>
          </w:rPr>
          <w:tab/>
        </w:r>
        <w:r>
          <w:rPr>
            <w:webHidden/>
          </w:rPr>
          <w:fldChar w:fldCharType="begin"/>
        </w:r>
        <w:r>
          <w:rPr>
            <w:webHidden/>
          </w:rPr>
          <w:instrText xml:space="preserve"> PAGEREF _Toc180764717 \h </w:instrText>
        </w:r>
        <w:r>
          <w:rPr>
            <w:webHidden/>
          </w:rPr>
        </w:r>
        <w:r>
          <w:rPr>
            <w:webHidden/>
          </w:rPr>
          <w:fldChar w:fldCharType="separate"/>
        </w:r>
        <w:r>
          <w:rPr>
            <w:webHidden/>
          </w:rPr>
          <w:t>2</w:t>
        </w:r>
        <w:r>
          <w:rPr>
            <w:webHidden/>
          </w:rPr>
          <w:fldChar w:fldCharType="end"/>
        </w:r>
      </w:hyperlink>
    </w:p>
    <w:p w14:paraId="0AD5B212" w14:textId="3C41573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18" w:history="1">
        <w:r w:rsidRPr="00B13238">
          <w:rPr>
            <w:rStyle w:val="Hyperlink"/>
            <w:rFonts w:cs="Arial"/>
          </w:rPr>
          <w:t>1.3</w:t>
        </w:r>
        <w:r>
          <w:rPr>
            <w:rFonts w:asciiTheme="minorHAnsi" w:eastAsiaTheme="minorEastAsia" w:hAnsiTheme="minorHAnsi" w:cstheme="minorBidi"/>
            <w:kern w:val="2"/>
            <w:sz w:val="22"/>
            <w:lang w:eastAsia="en-GB"/>
            <w14:ligatures w14:val="standardContextual"/>
          </w:rPr>
          <w:tab/>
        </w:r>
        <w:r w:rsidRPr="00B13238">
          <w:rPr>
            <w:rStyle w:val="Hyperlink"/>
            <w:rFonts w:cs="Arial"/>
          </w:rPr>
          <w:t>Key Features of Collaborative Provision and its Approval</w:t>
        </w:r>
        <w:r>
          <w:rPr>
            <w:webHidden/>
          </w:rPr>
          <w:tab/>
        </w:r>
        <w:r>
          <w:rPr>
            <w:webHidden/>
          </w:rPr>
          <w:fldChar w:fldCharType="begin"/>
        </w:r>
        <w:r>
          <w:rPr>
            <w:webHidden/>
          </w:rPr>
          <w:instrText xml:space="preserve"> PAGEREF _Toc180764718 \h </w:instrText>
        </w:r>
        <w:r>
          <w:rPr>
            <w:webHidden/>
          </w:rPr>
        </w:r>
        <w:r>
          <w:rPr>
            <w:webHidden/>
          </w:rPr>
          <w:fldChar w:fldCharType="separate"/>
        </w:r>
        <w:r>
          <w:rPr>
            <w:webHidden/>
          </w:rPr>
          <w:t>2</w:t>
        </w:r>
        <w:r>
          <w:rPr>
            <w:webHidden/>
          </w:rPr>
          <w:fldChar w:fldCharType="end"/>
        </w:r>
      </w:hyperlink>
    </w:p>
    <w:p w14:paraId="431D25E5" w14:textId="16DFE180"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19" w:history="1">
        <w:r w:rsidRPr="00B13238">
          <w:rPr>
            <w:rStyle w:val="Hyperlink"/>
            <w:rFonts w:cs="Arial"/>
          </w:rPr>
          <w:t>1.4</w:t>
        </w:r>
        <w:r>
          <w:rPr>
            <w:rFonts w:asciiTheme="minorHAnsi" w:eastAsiaTheme="minorEastAsia" w:hAnsiTheme="minorHAnsi" w:cstheme="minorBidi"/>
            <w:kern w:val="2"/>
            <w:sz w:val="22"/>
            <w:lang w:eastAsia="en-GB"/>
            <w14:ligatures w14:val="standardContextual"/>
          </w:rPr>
          <w:tab/>
        </w:r>
        <w:r w:rsidRPr="00B13238">
          <w:rPr>
            <w:rStyle w:val="Hyperlink"/>
            <w:rFonts w:cs="Arial"/>
          </w:rPr>
          <w:t>Memorandum of Understanding</w:t>
        </w:r>
        <w:r>
          <w:rPr>
            <w:webHidden/>
          </w:rPr>
          <w:tab/>
        </w:r>
        <w:r>
          <w:rPr>
            <w:webHidden/>
          </w:rPr>
          <w:fldChar w:fldCharType="begin"/>
        </w:r>
        <w:r>
          <w:rPr>
            <w:webHidden/>
          </w:rPr>
          <w:instrText xml:space="preserve"> PAGEREF _Toc180764719 \h </w:instrText>
        </w:r>
        <w:r>
          <w:rPr>
            <w:webHidden/>
          </w:rPr>
        </w:r>
        <w:r>
          <w:rPr>
            <w:webHidden/>
          </w:rPr>
          <w:fldChar w:fldCharType="separate"/>
        </w:r>
        <w:r>
          <w:rPr>
            <w:webHidden/>
          </w:rPr>
          <w:t>3</w:t>
        </w:r>
        <w:r>
          <w:rPr>
            <w:webHidden/>
          </w:rPr>
          <w:fldChar w:fldCharType="end"/>
        </w:r>
      </w:hyperlink>
    </w:p>
    <w:p w14:paraId="5043955C" w14:textId="19D91E8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0" w:history="1">
        <w:r w:rsidRPr="00B13238">
          <w:rPr>
            <w:rStyle w:val="Hyperlink"/>
            <w:rFonts w:cs="Arial"/>
          </w:rPr>
          <w:t>1.5</w:t>
        </w:r>
        <w:r>
          <w:rPr>
            <w:rFonts w:asciiTheme="minorHAnsi" w:eastAsiaTheme="minorEastAsia" w:hAnsiTheme="minorHAnsi" w:cstheme="minorBidi"/>
            <w:kern w:val="2"/>
            <w:sz w:val="22"/>
            <w:lang w:eastAsia="en-GB"/>
            <w14:ligatures w14:val="standardContextual"/>
          </w:rPr>
          <w:tab/>
        </w:r>
        <w:r w:rsidRPr="00B13238">
          <w:rPr>
            <w:rStyle w:val="Hyperlink"/>
            <w:rFonts w:cs="Arial"/>
          </w:rPr>
          <w:t>Authorisation in Principle</w:t>
        </w:r>
        <w:r>
          <w:rPr>
            <w:webHidden/>
          </w:rPr>
          <w:tab/>
        </w:r>
        <w:r>
          <w:rPr>
            <w:webHidden/>
          </w:rPr>
          <w:fldChar w:fldCharType="begin"/>
        </w:r>
        <w:r>
          <w:rPr>
            <w:webHidden/>
          </w:rPr>
          <w:instrText xml:space="preserve"> PAGEREF _Toc180764720 \h </w:instrText>
        </w:r>
        <w:r>
          <w:rPr>
            <w:webHidden/>
          </w:rPr>
        </w:r>
        <w:r>
          <w:rPr>
            <w:webHidden/>
          </w:rPr>
          <w:fldChar w:fldCharType="separate"/>
        </w:r>
        <w:r>
          <w:rPr>
            <w:webHidden/>
          </w:rPr>
          <w:t>3</w:t>
        </w:r>
        <w:r>
          <w:rPr>
            <w:webHidden/>
          </w:rPr>
          <w:fldChar w:fldCharType="end"/>
        </w:r>
      </w:hyperlink>
    </w:p>
    <w:p w14:paraId="4BC5DC16" w14:textId="390AA05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1" w:history="1">
        <w:r w:rsidRPr="00B13238">
          <w:rPr>
            <w:rStyle w:val="Hyperlink"/>
            <w:rFonts w:cs="Arial"/>
          </w:rPr>
          <w:t>1.6</w:t>
        </w:r>
        <w:r>
          <w:rPr>
            <w:rFonts w:asciiTheme="minorHAnsi" w:eastAsiaTheme="minorEastAsia" w:hAnsiTheme="minorHAnsi" w:cstheme="minorBidi"/>
            <w:kern w:val="2"/>
            <w:sz w:val="22"/>
            <w:lang w:eastAsia="en-GB"/>
            <w14:ligatures w14:val="standardContextual"/>
          </w:rPr>
          <w:tab/>
        </w:r>
        <w:r w:rsidRPr="00B13238">
          <w:rPr>
            <w:rStyle w:val="Hyperlink"/>
            <w:rFonts w:cs="Arial"/>
          </w:rPr>
          <w:t>Identifying the Level of Risk in the Partnership</w:t>
        </w:r>
        <w:r>
          <w:rPr>
            <w:webHidden/>
          </w:rPr>
          <w:tab/>
        </w:r>
        <w:r>
          <w:rPr>
            <w:webHidden/>
          </w:rPr>
          <w:fldChar w:fldCharType="begin"/>
        </w:r>
        <w:r>
          <w:rPr>
            <w:webHidden/>
          </w:rPr>
          <w:instrText xml:space="preserve"> PAGEREF _Toc180764721 \h </w:instrText>
        </w:r>
        <w:r>
          <w:rPr>
            <w:webHidden/>
          </w:rPr>
        </w:r>
        <w:r>
          <w:rPr>
            <w:webHidden/>
          </w:rPr>
          <w:fldChar w:fldCharType="separate"/>
        </w:r>
        <w:r>
          <w:rPr>
            <w:webHidden/>
          </w:rPr>
          <w:t>3</w:t>
        </w:r>
        <w:r>
          <w:rPr>
            <w:webHidden/>
          </w:rPr>
          <w:fldChar w:fldCharType="end"/>
        </w:r>
      </w:hyperlink>
    </w:p>
    <w:p w14:paraId="009926E4" w14:textId="389C45CF"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2" w:history="1">
        <w:r w:rsidRPr="00B13238">
          <w:rPr>
            <w:rStyle w:val="Hyperlink"/>
            <w:rFonts w:cs="Arial"/>
          </w:rPr>
          <w:t>1.7</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Partnership Process Overview</w:t>
        </w:r>
        <w:r>
          <w:rPr>
            <w:webHidden/>
          </w:rPr>
          <w:tab/>
        </w:r>
        <w:r>
          <w:rPr>
            <w:webHidden/>
          </w:rPr>
          <w:fldChar w:fldCharType="begin"/>
        </w:r>
        <w:r>
          <w:rPr>
            <w:webHidden/>
          </w:rPr>
          <w:instrText xml:space="preserve"> PAGEREF _Toc180764722 \h </w:instrText>
        </w:r>
        <w:r>
          <w:rPr>
            <w:webHidden/>
          </w:rPr>
        </w:r>
        <w:r>
          <w:rPr>
            <w:webHidden/>
          </w:rPr>
          <w:fldChar w:fldCharType="separate"/>
        </w:r>
        <w:r>
          <w:rPr>
            <w:webHidden/>
          </w:rPr>
          <w:t>4</w:t>
        </w:r>
        <w:r>
          <w:rPr>
            <w:webHidden/>
          </w:rPr>
          <w:fldChar w:fldCharType="end"/>
        </w:r>
      </w:hyperlink>
    </w:p>
    <w:p w14:paraId="0E75A5B7" w14:textId="3756658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3" w:history="1">
        <w:r w:rsidRPr="00B13238">
          <w:rPr>
            <w:rStyle w:val="Hyperlink"/>
            <w:rFonts w:cs="Arial"/>
          </w:rPr>
          <w:t>1.8</w:t>
        </w:r>
        <w:r>
          <w:rPr>
            <w:rFonts w:asciiTheme="minorHAnsi" w:eastAsiaTheme="minorEastAsia" w:hAnsiTheme="minorHAnsi" w:cstheme="minorBidi"/>
            <w:kern w:val="2"/>
            <w:sz w:val="22"/>
            <w:lang w:eastAsia="en-GB"/>
            <w14:ligatures w14:val="standardContextual"/>
          </w:rPr>
          <w:tab/>
        </w:r>
        <w:r w:rsidRPr="00B13238">
          <w:rPr>
            <w:rStyle w:val="Hyperlink"/>
            <w:rFonts w:cs="Arial"/>
          </w:rPr>
          <w:t>Medium for Communication</w:t>
        </w:r>
        <w:r>
          <w:rPr>
            <w:webHidden/>
          </w:rPr>
          <w:tab/>
        </w:r>
        <w:r>
          <w:rPr>
            <w:webHidden/>
          </w:rPr>
          <w:fldChar w:fldCharType="begin"/>
        </w:r>
        <w:r>
          <w:rPr>
            <w:webHidden/>
          </w:rPr>
          <w:instrText xml:space="preserve"> PAGEREF _Toc180764723 \h </w:instrText>
        </w:r>
        <w:r>
          <w:rPr>
            <w:webHidden/>
          </w:rPr>
        </w:r>
        <w:r>
          <w:rPr>
            <w:webHidden/>
          </w:rPr>
          <w:fldChar w:fldCharType="separate"/>
        </w:r>
        <w:r>
          <w:rPr>
            <w:webHidden/>
          </w:rPr>
          <w:t>4</w:t>
        </w:r>
        <w:r>
          <w:rPr>
            <w:webHidden/>
          </w:rPr>
          <w:fldChar w:fldCharType="end"/>
        </w:r>
      </w:hyperlink>
    </w:p>
    <w:p w14:paraId="52630964" w14:textId="6B791A8C"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4" w:history="1">
        <w:r w:rsidRPr="00B13238">
          <w:rPr>
            <w:rStyle w:val="Hyperlink"/>
            <w:rFonts w:cs="Arial"/>
          </w:rPr>
          <w:t>1.9</w:t>
        </w:r>
        <w:r>
          <w:rPr>
            <w:rFonts w:asciiTheme="minorHAnsi" w:eastAsiaTheme="minorEastAsia" w:hAnsiTheme="minorHAnsi" w:cstheme="minorBidi"/>
            <w:kern w:val="2"/>
            <w:sz w:val="22"/>
            <w:lang w:eastAsia="en-GB"/>
            <w14:ligatures w14:val="standardContextual"/>
          </w:rPr>
          <w:tab/>
        </w:r>
        <w:r w:rsidRPr="00B13238">
          <w:rPr>
            <w:rStyle w:val="Hyperlink"/>
            <w:rFonts w:cs="Arial"/>
          </w:rPr>
          <w:t>Types of Collaborative Provision</w:t>
        </w:r>
        <w:r>
          <w:rPr>
            <w:webHidden/>
          </w:rPr>
          <w:tab/>
        </w:r>
        <w:r>
          <w:rPr>
            <w:webHidden/>
          </w:rPr>
          <w:fldChar w:fldCharType="begin"/>
        </w:r>
        <w:r>
          <w:rPr>
            <w:webHidden/>
          </w:rPr>
          <w:instrText xml:space="preserve"> PAGEREF _Toc180764724 \h </w:instrText>
        </w:r>
        <w:r>
          <w:rPr>
            <w:webHidden/>
          </w:rPr>
        </w:r>
        <w:r>
          <w:rPr>
            <w:webHidden/>
          </w:rPr>
          <w:fldChar w:fldCharType="separate"/>
        </w:r>
        <w:r>
          <w:rPr>
            <w:webHidden/>
          </w:rPr>
          <w:t>4</w:t>
        </w:r>
        <w:r>
          <w:rPr>
            <w:webHidden/>
          </w:rPr>
          <w:fldChar w:fldCharType="end"/>
        </w:r>
      </w:hyperlink>
    </w:p>
    <w:p w14:paraId="3C6C113D" w14:textId="301DF29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5" w:history="1">
        <w:r w:rsidRPr="00B13238">
          <w:rPr>
            <w:rStyle w:val="Hyperlink"/>
            <w:rFonts w:cs="Arial"/>
          </w:rPr>
          <w:t>1.10</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Partnership Modes of delivery</w:t>
        </w:r>
        <w:r>
          <w:rPr>
            <w:webHidden/>
          </w:rPr>
          <w:tab/>
        </w:r>
        <w:r>
          <w:rPr>
            <w:webHidden/>
          </w:rPr>
          <w:fldChar w:fldCharType="begin"/>
        </w:r>
        <w:r>
          <w:rPr>
            <w:webHidden/>
          </w:rPr>
          <w:instrText xml:space="preserve"> PAGEREF _Toc180764725 \h </w:instrText>
        </w:r>
        <w:r>
          <w:rPr>
            <w:webHidden/>
          </w:rPr>
        </w:r>
        <w:r>
          <w:rPr>
            <w:webHidden/>
          </w:rPr>
          <w:fldChar w:fldCharType="separate"/>
        </w:r>
        <w:r>
          <w:rPr>
            <w:webHidden/>
          </w:rPr>
          <w:t>5</w:t>
        </w:r>
        <w:r>
          <w:rPr>
            <w:webHidden/>
          </w:rPr>
          <w:fldChar w:fldCharType="end"/>
        </w:r>
      </w:hyperlink>
    </w:p>
    <w:p w14:paraId="18DE3378" w14:textId="1E62C7BD"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6" w:history="1">
        <w:r w:rsidRPr="00B13238">
          <w:rPr>
            <w:rStyle w:val="Hyperlink"/>
            <w:rFonts w:cs="Arial"/>
          </w:rPr>
          <w:t>1.11</w:t>
        </w:r>
        <w:r>
          <w:rPr>
            <w:rFonts w:asciiTheme="minorHAnsi" w:eastAsiaTheme="minorEastAsia" w:hAnsiTheme="minorHAnsi" w:cstheme="minorBidi"/>
            <w:kern w:val="2"/>
            <w:sz w:val="22"/>
            <w:lang w:eastAsia="en-GB"/>
            <w14:ligatures w14:val="standardContextual"/>
          </w:rPr>
          <w:tab/>
        </w:r>
        <w:r w:rsidRPr="00B13238">
          <w:rPr>
            <w:rStyle w:val="Hyperlink"/>
            <w:rFonts w:cs="Arial"/>
          </w:rPr>
          <w:t>Management of Quality Processes</w:t>
        </w:r>
        <w:r>
          <w:rPr>
            <w:webHidden/>
          </w:rPr>
          <w:tab/>
        </w:r>
        <w:r>
          <w:rPr>
            <w:webHidden/>
          </w:rPr>
          <w:fldChar w:fldCharType="begin"/>
        </w:r>
        <w:r>
          <w:rPr>
            <w:webHidden/>
          </w:rPr>
          <w:instrText xml:space="preserve"> PAGEREF _Toc180764726 \h </w:instrText>
        </w:r>
        <w:r>
          <w:rPr>
            <w:webHidden/>
          </w:rPr>
        </w:r>
        <w:r>
          <w:rPr>
            <w:webHidden/>
          </w:rPr>
          <w:fldChar w:fldCharType="separate"/>
        </w:r>
        <w:r>
          <w:rPr>
            <w:webHidden/>
          </w:rPr>
          <w:t>5</w:t>
        </w:r>
        <w:r>
          <w:rPr>
            <w:webHidden/>
          </w:rPr>
          <w:fldChar w:fldCharType="end"/>
        </w:r>
      </w:hyperlink>
    </w:p>
    <w:p w14:paraId="1F69420F" w14:textId="761C30C6"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27" w:history="1">
        <w:r w:rsidRPr="00B13238">
          <w:rPr>
            <w:rStyle w:val="Hyperlink"/>
            <w:rFonts w:cs="Arial"/>
          </w:rPr>
          <w:t>2.</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INSTITUTIONAL APPROVAL PROCESS</w:t>
        </w:r>
        <w:r>
          <w:rPr>
            <w:webHidden/>
          </w:rPr>
          <w:tab/>
        </w:r>
        <w:r>
          <w:rPr>
            <w:webHidden/>
          </w:rPr>
          <w:fldChar w:fldCharType="begin"/>
        </w:r>
        <w:r>
          <w:rPr>
            <w:webHidden/>
          </w:rPr>
          <w:instrText xml:space="preserve"> PAGEREF _Toc180764727 \h </w:instrText>
        </w:r>
        <w:r>
          <w:rPr>
            <w:webHidden/>
          </w:rPr>
        </w:r>
        <w:r>
          <w:rPr>
            <w:webHidden/>
          </w:rPr>
          <w:fldChar w:fldCharType="separate"/>
        </w:r>
        <w:r>
          <w:rPr>
            <w:webHidden/>
          </w:rPr>
          <w:t>9</w:t>
        </w:r>
        <w:r>
          <w:rPr>
            <w:webHidden/>
          </w:rPr>
          <w:fldChar w:fldCharType="end"/>
        </w:r>
      </w:hyperlink>
    </w:p>
    <w:p w14:paraId="24180D85" w14:textId="3A59FA82"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8" w:history="1">
        <w:r w:rsidRPr="00B13238">
          <w:rPr>
            <w:rStyle w:val="Hyperlink"/>
            <w:rFonts w:cs="Arial"/>
          </w:rPr>
          <w:t>2.1</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Consideration of Risk associated with Partnership Approval</w:t>
        </w:r>
        <w:r>
          <w:rPr>
            <w:webHidden/>
          </w:rPr>
          <w:tab/>
        </w:r>
        <w:r>
          <w:rPr>
            <w:webHidden/>
          </w:rPr>
          <w:fldChar w:fldCharType="begin"/>
        </w:r>
        <w:r>
          <w:rPr>
            <w:webHidden/>
          </w:rPr>
          <w:instrText xml:space="preserve"> PAGEREF _Toc180764728 \h </w:instrText>
        </w:r>
        <w:r>
          <w:rPr>
            <w:webHidden/>
          </w:rPr>
        </w:r>
        <w:r>
          <w:rPr>
            <w:webHidden/>
          </w:rPr>
          <w:fldChar w:fldCharType="separate"/>
        </w:r>
        <w:r>
          <w:rPr>
            <w:webHidden/>
          </w:rPr>
          <w:t>9</w:t>
        </w:r>
        <w:r>
          <w:rPr>
            <w:webHidden/>
          </w:rPr>
          <w:fldChar w:fldCharType="end"/>
        </w:r>
      </w:hyperlink>
    </w:p>
    <w:p w14:paraId="49CB7983" w14:textId="608AAF62"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29" w:history="1">
        <w:r w:rsidRPr="00B13238">
          <w:rPr>
            <w:rStyle w:val="Hyperlink"/>
            <w:rFonts w:cs="Arial"/>
          </w:rPr>
          <w:t>2.2</w:t>
        </w:r>
        <w:r>
          <w:rPr>
            <w:rFonts w:asciiTheme="minorHAnsi" w:eastAsiaTheme="minorEastAsia" w:hAnsiTheme="minorHAnsi" w:cstheme="minorBidi"/>
            <w:kern w:val="2"/>
            <w:sz w:val="22"/>
            <w:lang w:eastAsia="en-GB"/>
            <w14:ligatures w14:val="standardContextual"/>
          </w:rPr>
          <w:tab/>
        </w:r>
        <w:r w:rsidRPr="00B13238">
          <w:rPr>
            <w:rStyle w:val="Hyperlink"/>
            <w:rFonts w:cs="Arial"/>
          </w:rPr>
          <w:t xml:space="preserve">Due Diligence and Authorisation to Proceed Process for </w:t>
        </w:r>
        <w:r>
          <w:rPr>
            <w:rStyle w:val="Hyperlink"/>
            <w:rFonts w:cs="Arial"/>
          </w:rPr>
          <w:t xml:space="preserve">  </w:t>
        </w:r>
        <w:r w:rsidRPr="00B13238">
          <w:rPr>
            <w:rStyle w:val="Hyperlink"/>
            <w:rFonts w:cs="Arial"/>
          </w:rPr>
          <w:t>Institutional Approval and Review</w:t>
        </w:r>
        <w:r>
          <w:rPr>
            <w:webHidden/>
          </w:rPr>
          <w:tab/>
        </w:r>
        <w:r>
          <w:rPr>
            <w:webHidden/>
          </w:rPr>
          <w:fldChar w:fldCharType="begin"/>
        </w:r>
        <w:r>
          <w:rPr>
            <w:webHidden/>
          </w:rPr>
          <w:instrText xml:space="preserve"> PAGEREF _Toc180764729 \h </w:instrText>
        </w:r>
        <w:r>
          <w:rPr>
            <w:webHidden/>
          </w:rPr>
        </w:r>
        <w:r>
          <w:rPr>
            <w:webHidden/>
          </w:rPr>
          <w:fldChar w:fldCharType="separate"/>
        </w:r>
        <w:r>
          <w:rPr>
            <w:webHidden/>
          </w:rPr>
          <w:t>10</w:t>
        </w:r>
        <w:r>
          <w:rPr>
            <w:webHidden/>
          </w:rPr>
          <w:fldChar w:fldCharType="end"/>
        </w:r>
      </w:hyperlink>
    </w:p>
    <w:p w14:paraId="1E017A66" w14:textId="428C968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0" w:history="1">
        <w:r w:rsidRPr="00B13238">
          <w:rPr>
            <w:rStyle w:val="Hyperlink"/>
            <w:rFonts w:cs="Arial"/>
          </w:rPr>
          <w:t>2.3</w:t>
        </w:r>
        <w:r>
          <w:rPr>
            <w:rFonts w:asciiTheme="minorHAnsi" w:eastAsiaTheme="minorEastAsia" w:hAnsiTheme="minorHAnsi" w:cstheme="minorBidi"/>
            <w:kern w:val="2"/>
            <w:sz w:val="22"/>
            <w:lang w:eastAsia="en-GB"/>
            <w14:ligatures w14:val="standardContextual"/>
          </w:rPr>
          <w:tab/>
        </w:r>
        <w:r w:rsidRPr="00B13238">
          <w:rPr>
            <w:rStyle w:val="Hyperlink"/>
            <w:rFonts w:cs="Arial"/>
          </w:rPr>
          <w:t>Non-congruent Developments</w:t>
        </w:r>
        <w:r>
          <w:rPr>
            <w:webHidden/>
          </w:rPr>
          <w:tab/>
        </w:r>
        <w:r>
          <w:rPr>
            <w:webHidden/>
          </w:rPr>
          <w:fldChar w:fldCharType="begin"/>
        </w:r>
        <w:r>
          <w:rPr>
            <w:webHidden/>
          </w:rPr>
          <w:instrText xml:space="preserve"> PAGEREF _Toc180764730 \h </w:instrText>
        </w:r>
        <w:r>
          <w:rPr>
            <w:webHidden/>
          </w:rPr>
        </w:r>
        <w:r>
          <w:rPr>
            <w:webHidden/>
          </w:rPr>
          <w:fldChar w:fldCharType="separate"/>
        </w:r>
        <w:r>
          <w:rPr>
            <w:webHidden/>
          </w:rPr>
          <w:t>11</w:t>
        </w:r>
        <w:r>
          <w:rPr>
            <w:webHidden/>
          </w:rPr>
          <w:fldChar w:fldCharType="end"/>
        </w:r>
      </w:hyperlink>
    </w:p>
    <w:p w14:paraId="39C14C6F" w14:textId="6EDF66FF"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1" w:history="1">
        <w:r w:rsidRPr="00B13238">
          <w:rPr>
            <w:rStyle w:val="Hyperlink"/>
            <w:rFonts w:cs="Arial"/>
          </w:rPr>
          <w:t>2.4</w:t>
        </w:r>
        <w:r>
          <w:rPr>
            <w:rFonts w:asciiTheme="minorHAnsi" w:eastAsiaTheme="minorEastAsia" w:hAnsiTheme="minorHAnsi" w:cstheme="minorBidi"/>
            <w:kern w:val="2"/>
            <w:sz w:val="22"/>
            <w:lang w:eastAsia="en-GB"/>
            <w14:ligatures w14:val="standardContextual"/>
          </w:rPr>
          <w:tab/>
        </w:r>
        <w:r w:rsidRPr="00B13238">
          <w:rPr>
            <w:rStyle w:val="Hyperlink"/>
            <w:rFonts w:cs="Arial"/>
          </w:rPr>
          <w:t>Institutional Approval</w:t>
        </w:r>
        <w:r>
          <w:rPr>
            <w:webHidden/>
          </w:rPr>
          <w:tab/>
        </w:r>
        <w:r>
          <w:rPr>
            <w:webHidden/>
          </w:rPr>
          <w:fldChar w:fldCharType="begin"/>
        </w:r>
        <w:r>
          <w:rPr>
            <w:webHidden/>
          </w:rPr>
          <w:instrText xml:space="preserve"> PAGEREF _Toc180764731 \h </w:instrText>
        </w:r>
        <w:r>
          <w:rPr>
            <w:webHidden/>
          </w:rPr>
        </w:r>
        <w:r>
          <w:rPr>
            <w:webHidden/>
          </w:rPr>
          <w:fldChar w:fldCharType="separate"/>
        </w:r>
        <w:r>
          <w:rPr>
            <w:webHidden/>
          </w:rPr>
          <w:t>11</w:t>
        </w:r>
        <w:r>
          <w:rPr>
            <w:webHidden/>
          </w:rPr>
          <w:fldChar w:fldCharType="end"/>
        </w:r>
      </w:hyperlink>
    </w:p>
    <w:p w14:paraId="479E0CB3" w14:textId="15BFA761"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2" w:history="1">
        <w:r w:rsidRPr="00B13238">
          <w:rPr>
            <w:rStyle w:val="Hyperlink"/>
            <w:rFonts w:cs="Arial"/>
          </w:rPr>
          <w:t xml:space="preserve">2.5 </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Constitution of the Institutional Approval Panel</w:t>
        </w:r>
        <w:r>
          <w:rPr>
            <w:webHidden/>
          </w:rPr>
          <w:tab/>
        </w:r>
        <w:r>
          <w:rPr>
            <w:webHidden/>
          </w:rPr>
          <w:fldChar w:fldCharType="begin"/>
        </w:r>
        <w:r>
          <w:rPr>
            <w:webHidden/>
          </w:rPr>
          <w:instrText xml:space="preserve"> PAGEREF _Toc180764732 \h </w:instrText>
        </w:r>
        <w:r>
          <w:rPr>
            <w:webHidden/>
          </w:rPr>
        </w:r>
        <w:r>
          <w:rPr>
            <w:webHidden/>
          </w:rPr>
          <w:fldChar w:fldCharType="separate"/>
        </w:r>
        <w:r>
          <w:rPr>
            <w:webHidden/>
          </w:rPr>
          <w:t>11</w:t>
        </w:r>
        <w:r>
          <w:rPr>
            <w:webHidden/>
          </w:rPr>
          <w:fldChar w:fldCharType="end"/>
        </w:r>
      </w:hyperlink>
    </w:p>
    <w:p w14:paraId="155A08B8" w14:textId="4A6E6F0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3" w:history="1">
        <w:r w:rsidRPr="00B13238">
          <w:rPr>
            <w:rStyle w:val="Hyperlink"/>
            <w:rFonts w:cs="Arial"/>
          </w:rPr>
          <w:t>2.6</w:t>
        </w:r>
        <w:r>
          <w:rPr>
            <w:rFonts w:asciiTheme="minorHAnsi" w:eastAsiaTheme="minorEastAsia" w:hAnsiTheme="minorHAnsi" w:cstheme="minorBidi"/>
            <w:kern w:val="2"/>
            <w:sz w:val="22"/>
            <w:lang w:eastAsia="en-GB"/>
            <w14:ligatures w14:val="standardContextual"/>
          </w:rPr>
          <w:tab/>
        </w:r>
        <w:r w:rsidRPr="00B13238">
          <w:rPr>
            <w:rStyle w:val="Hyperlink"/>
            <w:rFonts w:cs="Arial"/>
          </w:rPr>
          <w:t>Organisation of the Institutional Approval Event</w:t>
        </w:r>
        <w:r>
          <w:rPr>
            <w:webHidden/>
          </w:rPr>
          <w:tab/>
        </w:r>
        <w:r>
          <w:rPr>
            <w:webHidden/>
          </w:rPr>
          <w:fldChar w:fldCharType="begin"/>
        </w:r>
        <w:r>
          <w:rPr>
            <w:webHidden/>
          </w:rPr>
          <w:instrText xml:space="preserve"> PAGEREF _Toc180764733 \h </w:instrText>
        </w:r>
        <w:r>
          <w:rPr>
            <w:webHidden/>
          </w:rPr>
        </w:r>
        <w:r>
          <w:rPr>
            <w:webHidden/>
          </w:rPr>
          <w:fldChar w:fldCharType="separate"/>
        </w:r>
        <w:r>
          <w:rPr>
            <w:webHidden/>
          </w:rPr>
          <w:t>12</w:t>
        </w:r>
        <w:r>
          <w:rPr>
            <w:webHidden/>
          </w:rPr>
          <w:fldChar w:fldCharType="end"/>
        </w:r>
      </w:hyperlink>
    </w:p>
    <w:p w14:paraId="3A0D3E94" w14:textId="0E69121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4" w:history="1">
        <w:r w:rsidRPr="00B13238">
          <w:rPr>
            <w:rStyle w:val="Hyperlink"/>
            <w:rFonts w:cs="Arial"/>
          </w:rPr>
          <w:t>2.7</w:t>
        </w:r>
        <w:r>
          <w:rPr>
            <w:rFonts w:asciiTheme="minorHAnsi" w:eastAsiaTheme="minorEastAsia" w:hAnsiTheme="minorHAnsi" w:cstheme="minorBidi"/>
            <w:kern w:val="2"/>
            <w:sz w:val="22"/>
            <w:lang w:eastAsia="en-GB"/>
            <w14:ligatures w14:val="standardContextual"/>
          </w:rPr>
          <w:tab/>
        </w:r>
        <w:r w:rsidRPr="00B13238">
          <w:rPr>
            <w:rStyle w:val="Hyperlink"/>
            <w:rFonts w:cs="Arial"/>
          </w:rPr>
          <w:t>Documentary Requirements</w:t>
        </w:r>
        <w:r>
          <w:rPr>
            <w:webHidden/>
          </w:rPr>
          <w:tab/>
        </w:r>
        <w:r>
          <w:rPr>
            <w:webHidden/>
          </w:rPr>
          <w:fldChar w:fldCharType="begin"/>
        </w:r>
        <w:r>
          <w:rPr>
            <w:webHidden/>
          </w:rPr>
          <w:instrText xml:space="preserve"> PAGEREF _Toc180764734 \h </w:instrText>
        </w:r>
        <w:r>
          <w:rPr>
            <w:webHidden/>
          </w:rPr>
        </w:r>
        <w:r>
          <w:rPr>
            <w:webHidden/>
          </w:rPr>
          <w:fldChar w:fldCharType="separate"/>
        </w:r>
        <w:r>
          <w:rPr>
            <w:webHidden/>
          </w:rPr>
          <w:t>12</w:t>
        </w:r>
        <w:r>
          <w:rPr>
            <w:webHidden/>
          </w:rPr>
          <w:fldChar w:fldCharType="end"/>
        </w:r>
      </w:hyperlink>
    </w:p>
    <w:p w14:paraId="29269566" w14:textId="376391B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5" w:history="1">
        <w:r w:rsidRPr="00B13238">
          <w:rPr>
            <w:rStyle w:val="Hyperlink"/>
            <w:rFonts w:cs="Arial"/>
          </w:rPr>
          <w:t>2.8</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 Staff and Students</w:t>
        </w:r>
        <w:r>
          <w:rPr>
            <w:webHidden/>
          </w:rPr>
          <w:tab/>
        </w:r>
        <w:r>
          <w:rPr>
            <w:webHidden/>
          </w:rPr>
          <w:fldChar w:fldCharType="begin"/>
        </w:r>
        <w:r>
          <w:rPr>
            <w:webHidden/>
          </w:rPr>
          <w:instrText xml:space="preserve"> PAGEREF _Toc180764735 \h </w:instrText>
        </w:r>
        <w:r>
          <w:rPr>
            <w:webHidden/>
          </w:rPr>
        </w:r>
        <w:r>
          <w:rPr>
            <w:webHidden/>
          </w:rPr>
          <w:fldChar w:fldCharType="separate"/>
        </w:r>
        <w:r>
          <w:rPr>
            <w:webHidden/>
          </w:rPr>
          <w:t>13</w:t>
        </w:r>
        <w:r>
          <w:rPr>
            <w:webHidden/>
          </w:rPr>
          <w:fldChar w:fldCharType="end"/>
        </w:r>
      </w:hyperlink>
    </w:p>
    <w:p w14:paraId="483E3788" w14:textId="1893600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6" w:history="1">
        <w:r w:rsidRPr="00B13238">
          <w:rPr>
            <w:rStyle w:val="Hyperlink"/>
            <w:rFonts w:cs="Arial"/>
          </w:rPr>
          <w:t>2.9</w:t>
        </w:r>
        <w:r>
          <w:rPr>
            <w:rFonts w:asciiTheme="minorHAnsi" w:eastAsiaTheme="minorEastAsia" w:hAnsiTheme="minorHAnsi" w:cstheme="minorBidi"/>
            <w:kern w:val="2"/>
            <w:sz w:val="22"/>
            <w:lang w:eastAsia="en-GB"/>
            <w14:ligatures w14:val="standardContextual"/>
          </w:rPr>
          <w:tab/>
        </w:r>
        <w:r w:rsidRPr="00B13238">
          <w:rPr>
            <w:rStyle w:val="Hyperlink"/>
            <w:rFonts w:cs="Arial"/>
          </w:rPr>
          <w:t>Outcome of the Institutional Approval Event</w:t>
        </w:r>
        <w:r>
          <w:rPr>
            <w:webHidden/>
          </w:rPr>
          <w:tab/>
        </w:r>
        <w:r>
          <w:rPr>
            <w:webHidden/>
          </w:rPr>
          <w:fldChar w:fldCharType="begin"/>
        </w:r>
        <w:r>
          <w:rPr>
            <w:webHidden/>
          </w:rPr>
          <w:instrText xml:space="preserve"> PAGEREF _Toc180764736 \h </w:instrText>
        </w:r>
        <w:r>
          <w:rPr>
            <w:webHidden/>
          </w:rPr>
        </w:r>
        <w:r>
          <w:rPr>
            <w:webHidden/>
          </w:rPr>
          <w:fldChar w:fldCharType="separate"/>
        </w:r>
        <w:r>
          <w:rPr>
            <w:webHidden/>
          </w:rPr>
          <w:t>13</w:t>
        </w:r>
        <w:r>
          <w:rPr>
            <w:webHidden/>
          </w:rPr>
          <w:fldChar w:fldCharType="end"/>
        </w:r>
      </w:hyperlink>
    </w:p>
    <w:p w14:paraId="15E52F34" w14:textId="7E6F363C"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37" w:history="1">
        <w:r w:rsidRPr="00B13238">
          <w:rPr>
            <w:rStyle w:val="Hyperlink"/>
            <w:rFonts w:cs="Arial"/>
            <w:noProof/>
          </w:rPr>
          <w:t>2.9.1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Institutional Approval Report</w:t>
        </w:r>
        <w:r>
          <w:rPr>
            <w:noProof/>
            <w:webHidden/>
          </w:rPr>
          <w:tab/>
        </w:r>
        <w:r>
          <w:rPr>
            <w:noProof/>
            <w:webHidden/>
          </w:rPr>
          <w:fldChar w:fldCharType="begin"/>
        </w:r>
        <w:r>
          <w:rPr>
            <w:noProof/>
            <w:webHidden/>
          </w:rPr>
          <w:instrText xml:space="preserve"> PAGEREF _Toc180764737 \h </w:instrText>
        </w:r>
        <w:r>
          <w:rPr>
            <w:noProof/>
            <w:webHidden/>
          </w:rPr>
        </w:r>
        <w:r>
          <w:rPr>
            <w:noProof/>
            <w:webHidden/>
          </w:rPr>
          <w:fldChar w:fldCharType="separate"/>
        </w:r>
        <w:r>
          <w:rPr>
            <w:noProof/>
            <w:webHidden/>
          </w:rPr>
          <w:t>14</w:t>
        </w:r>
        <w:r>
          <w:rPr>
            <w:noProof/>
            <w:webHidden/>
          </w:rPr>
          <w:fldChar w:fldCharType="end"/>
        </w:r>
      </w:hyperlink>
    </w:p>
    <w:p w14:paraId="1450ACB8" w14:textId="3EFCD17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8" w:history="1">
        <w:r w:rsidRPr="00B13238">
          <w:rPr>
            <w:rStyle w:val="Hyperlink"/>
            <w:rFonts w:cs="Arial"/>
          </w:rPr>
          <w:t>2.10</w:t>
        </w:r>
        <w:r>
          <w:rPr>
            <w:rFonts w:asciiTheme="minorHAnsi" w:eastAsiaTheme="minorEastAsia" w:hAnsiTheme="minorHAnsi" w:cstheme="minorBidi"/>
            <w:kern w:val="2"/>
            <w:sz w:val="22"/>
            <w:lang w:eastAsia="en-GB"/>
            <w14:ligatures w14:val="standardContextual"/>
          </w:rPr>
          <w:tab/>
        </w:r>
        <w:r w:rsidRPr="00B13238">
          <w:rPr>
            <w:rStyle w:val="Hyperlink"/>
            <w:rFonts w:cs="Arial"/>
          </w:rPr>
          <w:t>Post Institutional Approval</w:t>
        </w:r>
        <w:r>
          <w:rPr>
            <w:webHidden/>
          </w:rPr>
          <w:tab/>
        </w:r>
        <w:r>
          <w:rPr>
            <w:webHidden/>
          </w:rPr>
          <w:fldChar w:fldCharType="begin"/>
        </w:r>
        <w:r>
          <w:rPr>
            <w:webHidden/>
          </w:rPr>
          <w:instrText xml:space="preserve"> PAGEREF _Toc180764738 \h </w:instrText>
        </w:r>
        <w:r>
          <w:rPr>
            <w:webHidden/>
          </w:rPr>
        </w:r>
        <w:r>
          <w:rPr>
            <w:webHidden/>
          </w:rPr>
          <w:fldChar w:fldCharType="separate"/>
        </w:r>
        <w:r>
          <w:rPr>
            <w:webHidden/>
          </w:rPr>
          <w:t>14</w:t>
        </w:r>
        <w:r>
          <w:rPr>
            <w:webHidden/>
          </w:rPr>
          <w:fldChar w:fldCharType="end"/>
        </w:r>
      </w:hyperlink>
    </w:p>
    <w:p w14:paraId="75FEC59D" w14:textId="64A84FD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39" w:history="1">
        <w:r w:rsidRPr="00B13238">
          <w:rPr>
            <w:rStyle w:val="Hyperlink"/>
            <w:rFonts w:cs="Arial"/>
          </w:rPr>
          <w:t>2.11</w:t>
        </w:r>
        <w:r>
          <w:rPr>
            <w:rFonts w:asciiTheme="minorHAnsi" w:eastAsiaTheme="minorEastAsia" w:hAnsiTheme="minorHAnsi" w:cstheme="minorBidi"/>
            <w:kern w:val="2"/>
            <w:sz w:val="22"/>
            <w:lang w:eastAsia="en-GB"/>
            <w14:ligatures w14:val="standardContextual"/>
          </w:rPr>
          <w:tab/>
        </w:r>
        <w:r w:rsidRPr="00B13238">
          <w:rPr>
            <w:rStyle w:val="Hyperlink"/>
            <w:rFonts w:cs="Arial"/>
          </w:rPr>
          <w:t>Teesside University Continuous Monitoring and Enhancement Processes</w:t>
        </w:r>
        <w:r>
          <w:rPr>
            <w:webHidden/>
          </w:rPr>
          <w:tab/>
        </w:r>
        <w:r>
          <w:rPr>
            <w:webHidden/>
          </w:rPr>
          <w:fldChar w:fldCharType="begin"/>
        </w:r>
        <w:r>
          <w:rPr>
            <w:webHidden/>
          </w:rPr>
          <w:instrText xml:space="preserve"> PAGEREF _Toc180764739 \h </w:instrText>
        </w:r>
        <w:r>
          <w:rPr>
            <w:webHidden/>
          </w:rPr>
        </w:r>
        <w:r>
          <w:rPr>
            <w:webHidden/>
          </w:rPr>
          <w:fldChar w:fldCharType="separate"/>
        </w:r>
        <w:r>
          <w:rPr>
            <w:webHidden/>
          </w:rPr>
          <w:t>15</w:t>
        </w:r>
        <w:r>
          <w:rPr>
            <w:webHidden/>
          </w:rPr>
          <w:fldChar w:fldCharType="end"/>
        </w:r>
      </w:hyperlink>
    </w:p>
    <w:p w14:paraId="49F00FC5" w14:textId="1794BD86"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40" w:history="1">
        <w:r w:rsidRPr="00B13238">
          <w:rPr>
            <w:rStyle w:val="Hyperlink"/>
            <w:rFonts w:cs="Arial"/>
          </w:rPr>
          <w:t>3.</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INSTITUTIONAL REVIEW PROCESS</w:t>
        </w:r>
        <w:r>
          <w:rPr>
            <w:webHidden/>
          </w:rPr>
          <w:tab/>
        </w:r>
        <w:r>
          <w:rPr>
            <w:webHidden/>
          </w:rPr>
          <w:fldChar w:fldCharType="begin"/>
        </w:r>
        <w:r>
          <w:rPr>
            <w:webHidden/>
          </w:rPr>
          <w:instrText xml:space="preserve"> PAGEREF _Toc180764740 \h </w:instrText>
        </w:r>
        <w:r>
          <w:rPr>
            <w:webHidden/>
          </w:rPr>
        </w:r>
        <w:r>
          <w:rPr>
            <w:webHidden/>
          </w:rPr>
          <w:fldChar w:fldCharType="separate"/>
        </w:r>
        <w:r>
          <w:rPr>
            <w:webHidden/>
          </w:rPr>
          <w:t>16</w:t>
        </w:r>
        <w:r>
          <w:rPr>
            <w:webHidden/>
          </w:rPr>
          <w:fldChar w:fldCharType="end"/>
        </w:r>
      </w:hyperlink>
    </w:p>
    <w:p w14:paraId="1999DC99" w14:textId="484DC74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1" w:history="1">
        <w:r w:rsidRPr="00B13238">
          <w:rPr>
            <w:rStyle w:val="Hyperlink"/>
            <w:rFonts w:cs="Arial"/>
          </w:rPr>
          <w:t>3.1</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Constitution/Organisation of the Institutional Review Panel</w:t>
        </w:r>
        <w:r>
          <w:rPr>
            <w:webHidden/>
          </w:rPr>
          <w:tab/>
        </w:r>
        <w:r>
          <w:rPr>
            <w:webHidden/>
          </w:rPr>
          <w:fldChar w:fldCharType="begin"/>
        </w:r>
        <w:r>
          <w:rPr>
            <w:webHidden/>
          </w:rPr>
          <w:instrText xml:space="preserve"> PAGEREF _Toc180764741 \h </w:instrText>
        </w:r>
        <w:r>
          <w:rPr>
            <w:webHidden/>
          </w:rPr>
        </w:r>
        <w:r>
          <w:rPr>
            <w:webHidden/>
          </w:rPr>
          <w:fldChar w:fldCharType="separate"/>
        </w:r>
        <w:r>
          <w:rPr>
            <w:webHidden/>
          </w:rPr>
          <w:t>17</w:t>
        </w:r>
        <w:r>
          <w:rPr>
            <w:webHidden/>
          </w:rPr>
          <w:fldChar w:fldCharType="end"/>
        </w:r>
      </w:hyperlink>
    </w:p>
    <w:p w14:paraId="3EB09FDD" w14:textId="3D58AE62"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2" w:history="1">
        <w:r w:rsidRPr="00B13238">
          <w:rPr>
            <w:rStyle w:val="Hyperlink"/>
            <w:rFonts w:cs="Arial"/>
          </w:rPr>
          <w:t>3.2</w:t>
        </w:r>
        <w:r>
          <w:rPr>
            <w:rFonts w:asciiTheme="minorHAnsi" w:eastAsiaTheme="minorEastAsia" w:hAnsiTheme="minorHAnsi" w:cstheme="minorBidi"/>
            <w:kern w:val="2"/>
            <w:sz w:val="22"/>
            <w:lang w:eastAsia="en-GB"/>
            <w14:ligatures w14:val="standardContextual"/>
          </w:rPr>
          <w:tab/>
        </w:r>
        <w:r w:rsidRPr="00B13238">
          <w:rPr>
            <w:rStyle w:val="Hyperlink"/>
            <w:rFonts w:cs="Arial"/>
          </w:rPr>
          <w:t>Documentary Requirements</w:t>
        </w:r>
        <w:r>
          <w:rPr>
            <w:webHidden/>
          </w:rPr>
          <w:tab/>
        </w:r>
        <w:r>
          <w:rPr>
            <w:webHidden/>
          </w:rPr>
          <w:fldChar w:fldCharType="begin"/>
        </w:r>
        <w:r>
          <w:rPr>
            <w:webHidden/>
          </w:rPr>
          <w:instrText xml:space="preserve"> PAGEREF _Toc180764742 \h </w:instrText>
        </w:r>
        <w:r>
          <w:rPr>
            <w:webHidden/>
          </w:rPr>
        </w:r>
        <w:r>
          <w:rPr>
            <w:webHidden/>
          </w:rPr>
          <w:fldChar w:fldCharType="separate"/>
        </w:r>
        <w:r>
          <w:rPr>
            <w:webHidden/>
          </w:rPr>
          <w:t>17</w:t>
        </w:r>
        <w:r>
          <w:rPr>
            <w:webHidden/>
          </w:rPr>
          <w:fldChar w:fldCharType="end"/>
        </w:r>
      </w:hyperlink>
    </w:p>
    <w:p w14:paraId="18F1C9AA" w14:textId="3BB6CD2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3" w:history="1">
        <w:r w:rsidRPr="00B13238">
          <w:rPr>
            <w:rStyle w:val="Hyperlink"/>
            <w:rFonts w:cs="Arial"/>
          </w:rPr>
          <w:t>3.3</w:t>
        </w:r>
        <w:r>
          <w:rPr>
            <w:rFonts w:asciiTheme="minorHAnsi" w:eastAsiaTheme="minorEastAsia" w:hAnsiTheme="minorHAnsi" w:cstheme="minorBidi"/>
            <w:kern w:val="2"/>
            <w:sz w:val="22"/>
            <w:lang w:eastAsia="en-GB"/>
            <w14:ligatures w14:val="standardContextual"/>
          </w:rPr>
          <w:tab/>
        </w:r>
        <w:r w:rsidRPr="00B13238">
          <w:rPr>
            <w:rStyle w:val="Hyperlink"/>
            <w:rFonts w:cs="Arial"/>
          </w:rPr>
          <w:t>Representing the Student Voice</w:t>
        </w:r>
        <w:r>
          <w:rPr>
            <w:webHidden/>
          </w:rPr>
          <w:tab/>
        </w:r>
        <w:r>
          <w:rPr>
            <w:webHidden/>
          </w:rPr>
          <w:fldChar w:fldCharType="begin"/>
        </w:r>
        <w:r>
          <w:rPr>
            <w:webHidden/>
          </w:rPr>
          <w:instrText xml:space="preserve"> PAGEREF _Toc180764743 \h </w:instrText>
        </w:r>
        <w:r>
          <w:rPr>
            <w:webHidden/>
          </w:rPr>
        </w:r>
        <w:r>
          <w:rPr>
            <w:webHidden/>
          </w:rPr>
          <w:fldChar w:fldCharType="separate"/>
        </w:r>
        <w:r>
          <w:rPr>
            <w:webHidden/>
          </w:rPr>
          <w:t>18</w:t>
        </w:r>
        <w:r>
          <w:rPr>
            <w:webHidden/>
          </w:rPr>
          <w:fldChar w:fldCharType="end"/>
        </w:r>
      </w:hyperlink>
    </w:p>
    <w:p w14:paraId="0ED23336" w14:textId="04EEB03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4" w:history="1">
        <w:r w:rsidRPr="00B13238">
          <w:rPr>
            <w:rStyle w:val="Hyperlink"/>
            <w:rFonts w:cs="Arial"/>
          </w:rPr>
          <w:t>3.4</w:t>
        </w:r>
        <w:r>
          <w:rPr>
            <w:rFonts w:asciiTheme="minorHAnsi" w:eastAsiaTheme="minorEastAsia" w:hAnsiTheme="minorHAnsi" w:cstheme="minorBidi"/>
            <w:kern w:val="2"/>
            <w:sz w:val="22"/>
            <w:lang w:eastAsia="en-GB"/>
            <w14:ligatures w14:val="standardContextual"/>
          </w:rPr>
          <w:tab/>
        </w:r>
        <w:r w:rsidRPr="00B13238">
          <w:rPr>
            <w:rStyle w:val="Hyperlink"/>
            <w:rFonts w:cs="Arial"/>
          </w:rPr>
          <w:t>Outcome of the Institutional Review Event and Period of Approval</w:t>
        </w:r>
        <w:r>
          <w:rPr>
            <w:webHidden/>
          </w:rPr>
          <w:tab/>
        </w:r>
        <w:r>
          <w:rPr>
            <w:webHidden/>
          </w:rPr>
          <w:fldChar w:fldCharType="begin"/>
        </w:r>
        <w:r>
          <w:rPr>
            <w:webHidden/>
          </w:rPr>
          <w:instrText xml:space="preserve"> PAGEREF _Toc180764744 \h </w:instrText>
        </w:r>
        <w:r>
          <w:rPr>
            <w:webHidden/>
          </w:rPr>
        </w:r>
        <w:r>
          <w:rPr>
            <w:webHidden/>
          </w:rPr>
          <w:fldChar w:fldCharType="separate"/>
        </w:r>
        <w:r>
          <w:rPr>
            <w:webHidden/>
          </w:rPr>
          <w:t>18</w:t>
        </w:r>
        <w:r>
          <w:rPr>
            <w:webHidden/>
          </w:rPr>
          <w:fldChar w:fldCharType="end"/>
        </w:r>
      </w:hyperlink>
    </w:p>
    <w:p w14:paraId="310357CA" w14:textId="0A554CB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5" w:history="1">
        <w:r w:rsidRPr="00B13238">
          <w:rPr>
            <w:rStyle w:val="Hyperlink"/>
          </w:rPr>
          <w:t>3.5</w:t>
        </w:r>
        <w:r>
          <w:rPr>
            <w:rFonts w:asciiTheme="minorHAnsi" w:eastAsiaTheme="minorEastAsia" w:hAnsiTheme="minorHAnsi" w:cstheme="minorBidi"/>
            <w:kern w:val="2"/>
            <w:sz w:val="22"/>
            <w:lang w:eastAsia="en-GB"/>
            <w14:ligatures w14:val="standardContextual"/>
          </w:rPr>
          <w:tab/>
        </w:r>
        <w:r w:rsidRPr="00B13238">
          <w:rPr>
            <w:rStyle w:val="Hyperlink"/>
          </w:rPr>
          <w:t>Teesside University Continuous Monitoring and Enhancement Processes</w:t>
        </w:r>
        <w:r>
          <w:rPr>
            <w:webHidden/>
          </w:rPr>
          <w:tab/>
        </w:r>
        <w:r>
          <w:rPr>
            <w:webHidden/>
          </w:rPr>
          <w:fldChar w:fldCharType="begin"/>
        </w:r>
        <w:r>
          <w:rPr>
            <w:webHidden/>
          </w:rPr>
          <w:instrText xml:space="preserve"> PAGEREF _Toc180764745 \h </w:instrText>
        </w:r>
        <w:r>
          <w:rPr>
            <w:webHidden/>
          </w:rPr>
        </w:r>
        <w:r>
          <w:rPr>
            <w:webHidden/>
          </w:rPr>
          <w:fldChar w:fldCharType="separate"/>
        </w:r>
        <w:r>
          <w:rPr>
            <w:webHidden/>
          </w:rPr>
          <w:t>18</w:t>
        </w:r>
        <w:r>
          <w:rPr>
            <w:webHidden/>
          </w:rPr>
          <w:fldChar w:fldCharType="end"/>
        </w:r>
      </w:hyperlink>
    </w:p>
    <w:p w14:paraId="684BAA8F" w14:textId="218D7E7E"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46" w:history="1">
        <w:r w:rsidRPr="00B13238">
          <w:rPr>
            <w:rStyle w:val="Hyperlink"/>
            <w:rFonts w:cs="Arial"/>
          </w:rPr>
          <w:t>4.</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University Approval PROCESS</w:t>
        </w:r>
        <w:r>
          <w:rPr>
            <w:webHidden/>
          </w:rPr>
          <w:tab/>
        </w:r>
        <w:r>
          <w:rPr>
            <w:webHidden/>
          </w:rPr>
          <w:fldChar w:fldCharType="begin"/>
        </w:r>
        <w:r>
          <w:rPr>
            <w:webHidden/>
          </w:rPr>
          <w:instrText xml:space="preserve"> PAGEREF _Toc180764746 \h </w:instrText>
        </w:r>
        <w:r>
          <w:rPr>
            <w:webHidden/>
          </w:rPr>
        </w:r>
        <w:r>
          <w:rPr>
            <w:webHidden/>
          </w:rPr>
          <w:fldChar w:fldCharType="separate"/>
        </w:r>
        <w:r>
          <w:rPr>
            <w:webHidden/>
          </w:rPr>
          <w:t>19</w:t>
        </w:r>
        <w:r>
          <w:rPr>
            <w:webHidden/>
          </w:rPr>
          <w:fldChar w:fldCharType="end"/>
        </w:r>
      </w:hyperlink>
    </w:p>
    <w:p w14:paraId="39DB2969" w14:textId="3CDA470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7" w:history="1">
        <w:r w:rsidRPr="00B13238">
          <w:rPr>
            <w:rStyle w:val="Hyperlink"/>
            <w:rFonts w:cs="Arial"/>
          </w:rPr>
          <w:t>4.1</w:t>
        </w:r>
        <w:r>
          <w:rPr>
            <w:rFonts w:asciiTheme="minorHAnsi" w:eastAsiaTheme="minorEastAsia" w:hAnsiTheme="minorHAnsi" w:cstheme="minorBidi"/>
            <w:kern w:val="2"/>
            <w:sz w:val="22"/>
            <w:lang w:eastAsia="en-GB"/>
            <w14:ligatures w14:val="standardContextual"/>
          </w:rPr>
          <w:tab/>
        </w:r>
        <w:r w:rsidRPr="00B13238">
          <w:rPr>
            <w:rStyle w:val="Hyperlink"/>
            <w:rFonts w:cs="Arial"/>
          </w:rPr>
          <w:t>Overview</w:t>
        </w:r>
        <w:r>
          <w:rPr>
            <w:webHidden/>
          </w:rPr>
          <w:tab/>
        </w:r>
        <w:r>
          <w:rPr>
            <w:webHidden/>
          </w:rPr>
          <w:fldChar w:fldCharType="begin"/>
        </w:r>
        <w:r>
          <w:rPr>
            <w:webHidden/>
          </w:rPr>
          <w:instrText xml:space="preserve"> PAGEREF _Toc180764747 \h </w:instrText>
        </w:r>
        <w:r>
          <w:rPr>
            <w:webHidden/>
          </w:rPr>
        </w:r>
        <w:r>
          <w:rPr>
            <w:webHidden/>
          </w:rPr>
          <w:fldChar w:fldCharType="separate"/>
        </w:r>
        <w:r>
          <w:rPr>
            <w:webHidden/>
          </w:rPr>
          <w:t>19</w:t>
        </w:r>
        <w:r>
          <w:rPr>
            <w:webHidden/>
          </w:rPr>
          <w:fldChar w:fldCharType="end"/>
        </w:r>
      </w:hyperlink>
    </w:p>
    <w:p w14:paraId="27D0657B" w14:textId="018AB3FC"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8" w:history="1">
        <w:r w:rsidRPr="00B13238">
          <w:rPr>
            <w:rStyle w:val="Hyperlink"/>
            <w:rFonts w:cs="Arial"/>
            <w:lang w:val="en-US"/>
          </w:rPr>
          <w:t>4.2</w:t>
        </w:r>
        <w:r>
          <w:rPr>
            <w:rFonts w:asciiTheme="minorHAnsi" w:eastAsiaTheme="minorEastAsia" w:hAnsiTheme="minorHAnsi" w:cstheme="minorBidi"/>
            <w:kern w:val="2"/>
            <w:sz w:val="22"/>
            <w:lang w:eastAsia="en-GB"/>
            <w14:ligatures w14:val="standardContextual"/>
          </w:rPr>
          <w:tab/>
        </w:r>
        <w:r w:rsidRPr="00B13238">
          <w:rPr>
            <w:rStyle w:val="Hyperlink"/>
            <w:rFonts w:cs="Arial"/>
            <w:lang w:val="en-US"/>
          </w:rPr>
          <w:t>Due Diligence &amp; Authorisation to Proceed</w:t>
        </w:r>
        <w:r>
          <w:rPr>
            <w:webHidden/>
          </w:rPr>
          <w:tab/>
        </w:r>
        <w:r>
          <w:rPr>
            <w:webHidden/>
          </w:rPr>
          <w:fldChar w:fldCharType="begin"/>
        </w:r>
        <w:r>
          <w:rPr>
            <w:webHidden/>
          </w:rPr>
          <w:instrText xml:space="preserve"> PAGEREF _Toc180764748 \h </w:instrText>
        </w:r>
        <w:r>
          <w:rPr>
            <w:webHidden/>
          </w:rPr>
        </w:r>
        <w:r>
          <w:rPr>
            <w:webHidden/>
          </w:rPr>
          <w:fldChar w:fldCharType="separate"/>
        </w:r>
        <w:r>
          <w:rPr>
            <w:webHidden/>
          </w:rPr>
          <w:t>20</w:t>
        </w:r>
        <w:r>
          <w:rPr>
            <w:webHidden/>
          </w:rPr>
          <w:fldChar w:fldCharType="end"/>
        </w:r>
      </w:hyperlink>
    </w:p>
    <w:p w14:paraId="00D1EC57" w14:textId="03D1F7F0"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49" w:history="1">
        <w:r w:rsidRPr="00B13238">
          <w:rPr>
            <w:rStyle w:val="Hyperlink"/>
            <w:rFonts w:cs="Arial"/>
          </w:rPr>
          <w:t>4.3</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Constitution of University Approval Panel</w:t>
        </w:r>
        <w:r>
          <w:rPr>
            <w:webHidden/>
          </w:rPr>
          <w:tab/>
        </w:r>
        <w:r>
          <w:rPr>
            <w:webHidden/>
          </w:rPr>
          <w:fldChar w:fldCharType="begin"/>
        </w:r>
        <w:r>
          <w:rPr>
            <w:webHidden/>
          </w:rPr>
          <w:instrText xml:space="preserve"> PAGEREF _Toc180764749 \h </w:instrText>
        </w:r>
        <w:r>
          <w:rPr>
            <w:webHidden/>
          </w:rPr>
        </w:r>
        <w:r>
          <w:rPr>
            <w:webHidden/>
          </w:rPr>
          <w:fldChar w:fldCharType="separate"/>
        </w:r>
        <w:r>
          <w:rPr>
            <w:webHidden/>
          </w:rPr>
          <w:t>20</w:t>
        </w:r>
        <w:r>
          <w:rPr>
            <w:webHidden/>
          </w:rPr>
          <w:fldChar w:fldCharType="end"/>
        </w:r>
      </w:hyperlink>
    </w:p>
    <w:p w14:paraId="1064721E" w14:textId="51DC0C7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0" w:history="1">
        <w:r w:rsidRPr="00B13238">
          <w:rPr>
            <w:rStyle w:val="Hyperlink"/>
            <w:rFonts w:cs="Arial"/>
          </w:rPr>
          <w:t>4.4</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Partnership Approval/Review - Documentation</w:t>
        </w:r>
        <w:r>
          <w:rPr>
            <w:webHidden/>
          </w:rPr>
          <w:tab/>
        </w:r>
        <w:r>
          <w:rPr>
            <w:webHidden/>
          </w:rPr>
          <w:fldChar w:fldCharType="begin"/>
        </w:r>
        <w:r>
          <w:rPr>
            <w:webHidden/>
          </w:rPr>
          <w:instrText xml:space="preserve"> PAGEREF _Toc180764750 \h </w:instrText>
        </w:r>
        <w:r>
          <w:rPr>
            <w:webHidden/>
          </w:rPr>
        </w:r>
        <w:r>
          <w:rPr>
            <w:webHidden/>
          </w:rPr>
          <w:fldChar w:fldCharType="separate"/>
        </w:r>
        <w:r>
          <w:rPr>
            <w:webHidden/>
          </w:rPr>
          <w:t>21</w:t>
        </w:r>
        <w:r>
          <w:rPr>
            <w:webHidden/>
          </w:rPr>
          <w:fldChar w:fldCharType="end"/>
        </w:r>
      </w:hyperlink>
    </w:p>
    <w:p w14:paraId="787A9853" w14:textId="26637A7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1" w:history="1">
        <w:r w:rsidRPr="00B13238">
          <w:rPr>
            <w:rStyle w:val="Hyperlink"/>
            <w:rFonts w:cs="Arial"/>
          </w:rPr>
          <w:t>4.5</w:t>
        </w:r>
        <w:r>
          <w:rPr>
            <w:rFonts w:asciiTheme="minorHAnsi" w:eastAsiaTheme="minorEastAsia" w:hAnsiTheme="minorHAnsi" w:cstheme="minorBidi"/>
            <w:kern w:val="2"/>
            <w:sz w:val="22"/>
            <w:lang w:eastAsia="en-GB"/>
            <w14:ligatures w14:val="standardContextual"/>
          </w:rPr>
          <w:tab/>
        </w:r>
        <w:r w:rsidRPr="00B13238">
          <w:rPr>
            <w:rStyle w:val="Hyperlink"/>
            <w:rFonts w:cs="Arial"/>
          </w:rPr>
          <w:t>Outcome of the University Approval Event</w:t>
        </w:r>
        <w:r>
          <w:rPr>
            <w:webHidden/>
          </w:rPr>
          <w:tab/>
        </w:r>
        <w:r>
          <w:rPr>
            <w:webHidden/>
          </w:rPr>
          <w:fldChar w:fldCharType="begin"/>
        </w:r>
        <w:r>
          <w:rPr>
            <w:webHidden/>
          </w:rPr>
          <w:instrText xml:space="preserve"> PAGEREF _Toc180764751 \h </w:instrText>
        </w:r>
        <w:r>
          <w:rPr>
            <w:webHidden/>
          </w:rPr>
        </w:r>
        <w:r>
          <w:rPr>
            <w:webHidden/>
          </w:rPr>
          <w:fldChar w:fldCharType="separate"/>
        </w:r>
        <w:r>
          <w:rPr>
            <w:webHidden/>
          </w:rPr>
          <w:t>22</w:t>
        </w:r>
        <w:r>
          <w:rPr>
            <w:webHidden/>
          </w:rPr>
          <w:fldChar w:fldCharType="end"/>
        </w:r>
      </w:hyperlink>
    </w:p>
    <w:p w14:paraId="1232B309" w14:textId="4854E1C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2" w:history="1">
        <w:r w:rsidRPr="00B13238">
          <w:rPr>
            <w:rStyle w:val="Hyperlink"/>
          </w:rPr>
          <w:t>4.6</w:t>
        </w:r>
        <w:r>
          <w:rPr>
            <w:rFonts w:asciiTheme="minorHAnsi" w:eastAsiaTheme="minorEastAsia" w:hAnsiTheme="minorHAnsi" w:cstheme="minorBidi"/>
            <w:kern w:val="2"/>
            <w:sz w:val="22"/>
            <w:lang w:eastAsia="en-GB"/>
            <w14:ligatures w14:val="standardContextual"/>
          </w:rPr>
          <w:tab/>
        </w:r>
        <w:r w:rsidRPr="00B13238">
          <w:rPr>
            <w:rStyle w:val="Hyperlink"/>
          </w:rPr>
          <w:t>Partnership and QAAP Report</w:t>
        </w:r>
        <w:r>
          <w:rPr>
            <w:webHidden/>
          </w:rPr>
          <w:tab/>
        </w:r>
        <w:r>
          <w:rPr>
            <w:webHidden/>
          </w:rPr>
          <w:fldChar w:fldCharType="begin"/>
        </w:r>
        <w:r>
          <w:rPr>
            <w:webHidden/>
          </w:rPr>
          <w:instrText xml:space="preserve"> PAGEREF _Toc180764752 \h </w:instrText>
        </w:r>
        <w:r>
          <w:rPr>
            <w:webHidden/>
          </w:rPr>
        </w:r>
        <w:r>
          <w:rPr>
            <w:webHidden/>
          </w:rPr>
          <w:fldChar w:fldCharType="separate"/>
        </w:r>
        <w:r>
          <w:rPr>
            <w:webHidden/>
          </w:rPr>
          <w:t>23</w:t>
        </w:r>
        <w:r>
          <w:rPr>
            <w:webHidden/>
          </w:rPr>
          <w:fldChar w:fldCharType="end"/>
        </w:r>
      </w:hyperlink>
    </w:p>
    <w:p w14:paraId="3E0B1A57" w14:textId="114B310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3" w:history="1">
        <w:r w:rsidRPr="00B13238">
          <w:rPr>
            <w:rStyle w:val="Hyperlink"/>
            <w:rFonts w:cs="Arial"/>
          </w:rPr>
          <w:t>4.7</w:t>
        </w:r>
        <w:r>
          <w:rPr>
            <w:rFonts w:asciiTheme="minorHAnsi" w:eastAsiaTheme="minorEastAsia" w:hAnsiTheme="minorHAnsi" w:cstheme="minorBidi"/>
            <w:kern w:val="2"/>
            <w:sz w:val="22"/>
            <w:lang w:eastAsia="en-GB"/>
            <w14:ligatures w14:val="standardContextual"/>
          </w:rPr>
          <w:tab/>
        </w:r>
        <w:r w:rsidRPr="00B13238">
          <w:rPr>
            <w:rStyle w:val="Hyperlink"/>
            <w:rFonts w:cs="Arial"/>
          </w:rPr>
          <w:t>Post University Approval / Review</w:t>
        </w:r>
        <w:r>
          <w:rPr>
            <w:webHidden/>
          </w:rPr>
          <w:tab/>
        </w:r>
        <w:r>
          <w:rPr>
            <w:webHidden/>
          </w:rPr>
          <w:fldChar w:fldCharType="begin"/>
        </w:r>
        <w:r>
          <w:rPr>
            <w:webHidden/>
          </w:rPr>
          <w:instrText xml:space="preserve"> PAGEREF _Toc180764753 \h </w:instrText>
        </w:r>
        <w:r>
          <w:rPr>
            <w:webHidden/>
          </w:rPr>
        </w:r>
        <w:r>
          <w:rPr>
            <w:webHidden/>
          </w:rPr>
          <w:fldChar w:fldCharType="separate"/>
        </w:r>
        <w:r>
          <w:rPr>
            <w:webHidden/>
          </w:rPr>
          <w:t>23</w:t>
        </w:r>
        <w:r>
          <w:rPr>
            <w:webHidden/>
          </w:rPr>
          <w:fldChar w:fldCharType="end"/>
        </w:r>
      </w:hyperlink>
    </w:p>
    <w:p w14:paraId="4AFE4CAD" w14:textId="5D6A214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4" w:history="1">
        <w:r w:rsidRPr="00B13238">
          <w:rPr>
            <w:rStyle w:val="Hyperlink"/>
            <w:rFonts w:cs="Arial"/>
          </w:rPr>
          <w:t>4.8</w:t>
        </w:r>
        <w:r>
          <w:rPr>
            <w:rFonts w:asciiTheme="minorHAnsi" w:eastAsiaTheme="minorEastAsia" w:hAnsiTheme="minorHAnsi" w:cstheme="minorBidi"/>
            <w:kern w:val="2"/>
            <w:sz w:val="22"/>
            <w:lang w:eastAsia="en-GB"/>
            <w14:ligatures w14:val="standardContextual"/>
          </w:rPr>
          <w:tab/>
        </w:r>
        <w:r w:rsidRPr="00B13238">
          <w:rPr>
            <w:rStyle w:val="Hyperlink"/>
            <w:rFonts w:cs="Arial"/>
          </w:rPr>
          <w:t>Teesside University Continuous Monitoring and Enhancement Processes</w:t>
        </w:r>
        <w:r>
          <w:rPr>
            <w:webHidden/>
          </w:rPr>
          <w:tab/>
        </w:r>
        <w:r>
          <w:rPr>
            <w:webHidden/>
          </w:rPr>
          <w:fldChar w:fldCharType="begin"/>
        </w:r>
        <w:r>
          <w:rPr>
            <w:webHidden/>
          </w:rPr>
          <w:instrText xml:space="preserve"> PAGEREF _Toc180764754 \h </w:instrText>
        </w:r>
        <w:r>
          <w:rPr>
            <w:webHidden/>
          </w:rPr>
        </w:r>
        <w:r>
          <w:rPr>
            <w:webHidden/>
          </w:rPr>
          <w:fldChar w:fldCharType="separate"/>
        </w:r>
        <w:r>
          <w:rPr>
            <w:webHidden/>
          </w:rPr>
          <w:t>24</w:t>
        </w:r>
        <w:r>
          <w:rPr>
            <w:webHidden/>
          </w:rPr>
          <w:fldChar w:fldCharType="end"/>
        </w:r>
      </w:hyperlink>
    </w:p>
    <w:p w14:paraId="18D07738" w14:textId="59403747"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55" w:history="1">
        <w:r w:rsidRPr="00B13238">
          <w:rPr>
            <w:rStyle w:val="Hyperlink"/>
            <w:rFonts w:cs="Arial"/>
          </w:rPr>
          <w:t>5.</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Partner Monitoring and oversight</w:t>
        </w:r>
        <w:r>
          <w:rPr>
            <w:webHidden/>
          </w:rPr>
          <w:tab/>
        </w:r>
        <w:r>
          <w:rPr>
            <w:webHidden/>
          </w:rPr>
          <w:fldChar w:fldCharType="begin"/>
        </w:r>
        <w:r>
          <w:rPr>
            <w:webHidden/>
          </w:rPr>
          <w:instrText xml:space="preserve"> PAGEREF _Toc180764755 \h </w:instrText>
        </w:r>
        <w:r>
          <w:rPr>
            <w:webHidden/>
          </w:rPr>
        </w:r>
        <w:r>
          <w:rPr>
            <w:webHidden/>
          </w:rPr>
          <w:fldChar w:fldCharType="separate"/>
        </w:r>
        <w:r>
          <w:rPr>
            <w:webHidden/>
          </w:rPr>
          <w:t>25</w:t>
        </w:r>
        <w:r>
          <w:rPr>
            <w:webHidden/>
          </w:rPr>
          <w:fldChar w:fldCharType="end"/>
        </w:r>
      </w:hyperlink>
    </w:p>
    <w:p w14:paraId="107A682D" w14:textId="38AA263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6" w:history="1">
        <w:r w:rsidRPr="00B13238">
          <w:rPr>
            <w:rStyle w:val="Hyperlink"/>
            <w:rFonts w:cs="Arial"/>
          </w:rPr>
          <w:t>5.1</w:t>
        </w:r>
        <w:r>
          <w:rPr>
            <w:rFonts w:asciiTheme="minorHAnsi" w:eastAsiaTheme="minorEastAsia" w:hAnsiTheme="minorHAnsi" w:cstheme="minorBidi"/>
            <w:kern w:val="2"/>
            <w:sz w:val="22"/>
            <w:lang w:eastAsia="en-GB"/>
            <w14:ligatures w14:val="standardContextual"/>
          </w:rPr>
          <w:tab/>
        </w:r>
        <w:r w:rsidRPr="00B13238">
          <w:rPr>
            <w:rStyle w:val="Hyperlink"/>
            <w:rFonts w:cs="Arial"/>
          </w:rPr>
          <w:t>Quality Mapping Annual Review</w:t>
        </w:r>
        <w:r>
          <w:rPr>
            <w:webHidden/>
          </w:rPr>
          <w:tab/>
        </w:r>
        <w:r>
          <w:rPr>
            <w:webHidden/>
          </w:rPr>
          <w:fldChar w:fldCharType="begin"/>
        </w:r>
        <w:r>
          <w:rPr>
            <w:webHidden/>
          </w:rPr>
          <w:instrText xml:space="preserve"> PAGEREF _Toc180764756 \h </w:instrText>
        </w:r>
        <w:r>
          <w:rPr>
            <w:webHidden/>
          </w:rPr>
        </w:r>
        <w:r>
          <w:rPr>
            <w:webHidden/>
          </w:rPr>
          <w:fldChar w:fldCharType="separate"/>
        </w:r>
        <w:r>
          <w:rPr>
            <w:webHidden/>
          </w:rPr>
          <w:t>25</w:t>
        </w:r>
        <w:r>
          <w:rPr>
            <w:webHidden/>
          </w:rPr>
          <w:fldChar w:fldCharType="end"/>
        </w:r>
      </w:hyperlink>
    </w:p>
    <w:p w14:paraId="42FB4F1A" w14:textId="5E88169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57" w:history="1">
        <w:r w:rsidRPr="00B13238">
          <w:rPr>
            <w:rStyle w:val="Hyperlink"/>
            <w:rFonts w:cs="Arial"/>
          </w:rPr>
          <w:t>5.2</w:t>
        </w:r>
        <w:r>
          <w:rPr>
            <w:rFonts w:asciiTheme="minorHAnsi" w:eastAsiaTheme="minorEastAsia" w:hAnsiTheme="minorHAnsi" w:cstheme="minorBidi"/>
            <w:kern w:val="2"/>
            <w:sz w:val="22"/>
            <w:lang w:eastAsia="en-GB"/>
            <w14:ligatures w14:val="standardContextual"/>
          </w:rPr>
          <w:tab/>
        </w:r>
        <w:r w:rsidRPr="00B13238">
          <w:rPr>
            <w:rStyle w:val="Hyperlink"/>
            <w:rFonts w:cs="Arial"/>
          </w:rPr>
          <w:t>Mid-Point Review: Refreshing Due Diligence</w:t>
        </w:r>
        <w:r>
          <w:rPr>
            <w:webHidden/>
          </w:rPr>
          <w:tab/>
        </w:r>
        <w:r>
          <w:rPr>
            <w:webHidden/>
          </w:rPr>
          <w:fldChar w:fldCharType="begin"/>
        </w:r>
        <w:r>
          <w:rPr>
            <w:webHidden/>
          </w:rPr>
          <w:instrText xml:space="preserve"> PAGEREF _Toc180764757 \h </w:instrText>
        </w:r>
        <w:r>
          <w:rPr>
            <w:webHidden/>
          </w:rPr>
        </w:r>
        <w:r>
          <w:rPr>
            <w:webHidden/>
          </w:rPr>
          <w:fldChar w:fldCharType="separate"/>
        </w:r>
        <w:r>
          <w:rPr>
            <w:webHidden/>
          </w:rPr>
          <w:t>25</w:t>
        </w:r>
        <w:r>
          <w:rPr>
            <w:webHidden/>
          </w:rPr>
          <w:fldChar w:fldCharType="end"/>
        </w:r>
      </w:hyperlink>
    </w:p>
    <w:p w14:paraId="3E168099" w14:textId="185B194E"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58" w:history="1">
        <w:r w:rsidRPr="00B13238">
          <w:rPr>
            <w:rStyle w:val="Hyperlink"/>
            <w:rFonts w:cs="Arial"/>
            <w:noProof/>
          </w:rPr>
          <w:t>5.2.1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Institutional Approval Mid-Point Review</w:t>
        </w:r>
        <w:r>
          <w:rPr>
            <w:noProof/>
            <w:webHidden/>
          </w:rPr>
          <w:tab/>
        </w:r>
        <w:r>
          <w:rPr>
            <w:noProof/>
            <w:webHidden/>
          </w:rPr>
          <w:fldChar w:fldCharType="begin"/>
        </w:r>
        <w:r>
          <w:rPr>
            <w:noProof/>
            <w:webHidden/>
          </w:rPr>
          <w:instrText xml:space="preserve"> PAGEREF _Toc180764758 \h </w:instrText>
        </w:r>
        <w:r>
          <w:rPr>
            <w:noProof/>
            <w:webHidden/>
          </w:rPr>
        </w:r>
        <w:r>
          <w:rPr>
            <w:noProof/>
            <w:webHidden/>
          </w:rPr>
          <w:fldChar w:fldCharType="separate"/>
        </w:r>
        <w:r>
          <w:rPr>
            <w:noProof/>
            <w:webHidden/>
          </w:rPr>
          <w:t>25</w:t>
        </w:r>
        <w:r>
          <w:rPr>
            <w:noProof/>
            <w:webHidden/>
          </w:rPr>
          <w:fldChar w:fldCharType="end"/>
        </w:r>
      </w:hyperlink>
    </w:p>
    <w:p w14:paraId="0050337F" w14:textId="32C5FCF7"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59" w:history="1">
        <w:r w:rsidRPr="00B13238">
          <w:rPr>
            <w:rStyle w:val="Hyperlink"/>
            <w:rFonts w:cs="Arial"/>
            <w:noProof/>
          </w:rPr>
          <w:t>5.2.2</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University Approval Mid-Point Review</w:t>
        </w:r>
        <w:r>
          <w:rPr>
            <w:noProof/>
            <w:webHidden/>
          </w:rPr>
          <w:tab/>
        </w:r>
        <w:r>
          <w:rPr>
            <w:noProof/>
            <w:webHidden/>
          </w:rPr>
          <w:fldChar w:fldCharType="begin"/>
        </w:r>
        <w:r>
          <w:rPr>
            <w:noProof/>
            <w:webHidden/>
          </w:rPr>
          <w:instrText xml:space="preserve"> PAGEREF _Toc180764759 \h </w:instrText>
        </w:r>
        <w:r>
          <w:rPr>
            <w:noProof/>
            <w:webHidden/>
          </w:rPr>
        </w:r>
        <w:r>
          <w:rPr>
            <w:noProof/>
            <w:webHidden/>
          </w:rPr>
          <w:fldChar w:fldCharType="separate"/>
        </w:r>
        <w:r>
          <w:rPr>
            <w:noProof/>
            <w:webHidden/>
          </w:rPr>
          <w:t>26</w:t>
        </w:r>
        <w:r>
          <w:rPr>
            <w:noProof/>
            <w:webHidden/>
          </w:rPr>
          <w:fldChar w:fldCharType="end"/>
        </w:r>
      </w:hyperlink>
    </w:p>
    <w:p w14:paraId="1FD42E4F" w14:textId="55F65C51"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60" w:history="1">
        <w:r w:rsidRPr="00B13238">
          <w:rPr>
            <w:rStyle w:val="Hyperlink"/>
            <w:rFonts w:cs="Arial"/>
            <w:noProof/>
          </w:rPr>
          <w:t>5.2.3</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Partner Mid-Point Recommendation to SLEC</w:t>
        </w:r>
        <w:r>
          <w:rPr>
            <w:noProof/>
            <w:webHidden/>
          </w:rPr>
          <w:tab/>
        </w:r>
        <w:r>
          <w:rPr>
            <w:noProof/>
            <w:webHidden/>
          </w:rPr>
          <w:fldChar w:fldCharType="begin"/>
        </w:r>
        <w:r>
          <w:rPr>
            <w:noProof/>
            <w:webHidden/>
          </w:rPr>
          <w:instrText xml:space="preserve"> PAGEREF _Toc180764760 \h </w:instrText>
        </w:r>
        <w:r>
          <w:rPr>
            <w:noProof/>
            <w:webHidden/>
          </w:rPr>
        </w:r>
        <w:r>
          <w:rPr>
            <w:noProof/>
            <w:webHidden/>
          </w:rPr>
          <w:fldChar w:fldCharType="separate"/>
        </w:r>
        <w:r>
          <w:rPr>
            <w:noProof/>
            <w:webHidden/>
          </w:rPr>
          <w:t>26</w:t>
        </w:r>
        <w:r>
          <w:rPr>
            <w:noProof/>
            <w:webHidden/>
          </w:rPr>
          <w:fldChar w:fldCharType="end"/>
        </w:r>
      </w:hyperlink>
    </w:p>
    <w:p w14:paraId="2A0155C2" w14:textId="0BB5D49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1" w:history="1">
        <w:r w:rsidRPr="00B13238">
          <w:rPr>
            <w:rStyle w:val="Hyperlink"/>
            <w:rFonts w:cs="Arial"/>
          </w:rPr>
          <w:t>5.3</w:t>
        </w:r>
        <w:r>
          <w:rPr>
            <w:rFonts w:asciiTheme="minorHAnsi" w:eastAsiaTheme="minorEastAsia" w:hAnsiTheme="minorHAnsi" w:cstheme="minorBidi"/>
            <w:kern w:val="2"/>
            <w:sz w:val="22"/>
            <w:lang w:eastAsia="en-GB"/>
            <w14:ligatures w14:val="standardContextual"/>
          </w:rPr>
          <w:tab/>
        </w:r>
        <w:r w:rsidRPr="00B13238">
          <w:rPr>
            <w:rStyle w:val="Hyperlink"/>
            <w:rFonts w:cs="Arial"/>
          </w:rPr>
          <w:t>Change of Ownership/Institutional Name</w:t>
        </w:r>
        <w:r>
          <w:rPr>
            <w:webHidden/>
          </w:rPr>
          <w:tab/>
        </w:r>
        <w:r>
          <w:rPr>
            <w:webHidden/>
          </w:rPr>
          <w:fldChar w:fldCharType="begin"/>
        </w:r>
        <w:r>
          <w:rPr>
            <w:webHidden/>
          </w:rPr>
          <w:instrText xml:space="preserve"> PAGEREF _Toc180764761 \h </w:instrText>
        </w:r>
        <w:r>
          <w:rPr>
            <w:webHidden/>
          </w:rPr>
        </w:r>
        <w:r>
          <w:rPr>
            <w:webHidden/>
          </w:rPr>
          <w:fldChar w:fldCharType="separate"/>
        </w:r>
        <w:r>
          <w:rPr>
            <w:webHidden/>
          </w:rPr>
          <w:t>26</w:t>
        </w:r>
        <w:r>
          <w:rPr>
            <w:webHidden/>
          </w:rPr>
          <w:fldChar w:fldCharType="end"/>
        </w:r>
      </w:hyperlink>
    </w:p>
    <w:p w14:paraId="1043B92A" w14:textId="770A5E6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2" w:history="1">
        <w:r w:rsidRPr="00B13238">
          <w:rPr>
            <w:rStyle w:val="Hyperlink"/>
            <w:rFonts w:cs="Arial"/>
          </w:rPr>
          <w:t>5.4</w:t>
        </w:r>
        <w:r>
          <w:rPr>
            <w:rFonts w:asciiTheme="minorHAnsi" w:eastAsiaTheme="minorEastAsia" w:hAnsiTheme="minorHAnsi" w:cstheme="minorBidi"/>
            <w:kern w:val="2"/>
            <w:sz w:val="22"/>
            <w:lang w:eastAsia="en-GB"/>
            <w14:ligatures w14:val="standardContextual"/>
          </w:rPr>
          <w:tab/>
        </w:r>
        <w:r w:rsidRPr="00B13238">
          <w:rPr>
            <w:rStyle w:val="Hyperlink"/>
            <w:rFonts w:cs="Arial"/>
          </w:rPr>
          <w:t>Indicators for an Early Review</w:t>
        </w:r>
        <w:r>
          <w:rPr>
            <w:webHidden/>
          </w:rPr>
          <w:tab/>
        </w:r>
        <w:r>
          <w:rPr>
            <w:webHidden/>
          </w:rPr>
          <w:fldChar w:fldCharType="begin"/>
        </w:r>
        <w:r>
          <w:rPr>
            <w:webHidden/>
          </w:rPr>
          <w:instrText xml:space="preserve"> PAGEREF _Toc180764762 \h </w:instrText>
        </w:r>
        <w:r>
          <w:rPr>
            <w:webHidden/>
          </w:rPr>
        </w:r>
        <w:r>
          <w:rPr>
            <w:webHidden/>
          </w:rPr>
          <w:fldChar w:fldCharType="separate"/>
        </w:r>
        <w:r>
          <w:rPr>
            <w:webHidden/>
          </w:rPr>
          <w:t>26</w:t>
        </w:r>
        <w:r>
          <w:rPr>
            <w:webHidden/>
          </w:rPr>
          <w:fldChar w:fldCharType="end"/>
        </w:r>
      </w:hyperlink>
    </w:p>
    <w:p w14:paraId="112330E4" w14:textId="4BA580F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3" w:history="1">
        <w:r w:rsidRPr="00B13238">
          <w:rPr>
            <w:rStyle w:val="Hyperlink"/>
            <w:rFonts w:cs="Arial"/>
          </w:rPr>
          <w:t>5.5</w:t>
        </w:r>
        <w:r>
          <w:rPr>
            <w:rFonts w:asciiTheme="minorHAnsi" w:eastAsiaTheme="minorEastAsia" w:hAnsiTheme="minorHAnsi" w:cstheme="minorBidi"/>
            <w:kern w:val="2"/>
            <w:sz w:val="22"/>
            <w:lang w:eastAsia="en-GB"/>
            <w14:ligatures w14:val="standardContextual"/>
          </w:rPr>
          <w:tab/>
        </w:r>
        <w:r w:rsidRPr="00B13238">
          <w:rPr>
            <w:rStyle w:val="Hyperlink"/>
            <w:rFonts w:cs="Arial"/>
          </w:rPr>
          <w:t>Extension of a Partnership Approval Period</w:t>
        </w:r>
        <w:r>
          <w:rPr>
            <w:webHidden/>
          </w:rPr>
          <w:tab/>
        </w:r>
        <w:r>
          <w:rPr>
            <w:webHidden/>
          </w:rPr>
          <w:fldChar w:fldCharType="begin"/>
        </w:r>
        <w:r>
          <w:rPr>
            <w:webHidden/>
          </w:rPr>
          <w:instrText xml:space="preserve"> PAGEREF _Toc180764763 \h </w:instrText>
        </w:r>
        <w:r>
          <w:rPr>
            <w:webHidden/>
          </w:rPr>
        </w:r>
        <w:r>
          <w:rPr>
            <w:webHidden/>
          </w:rPr>
          <w:fldChar w:fldCharType="separate"/>
        </w:r>
        <w:r>
          <w:rPr>
            <w:webHidden/>
          </w:rPr>
          <w:t>26</w:t>
        </w:r>
        <w:r>
          <w:rPr>
            <w:webHidden/>
          </w:rPr>
          <w:fldChar w:fldCharType="end"/>
        </w:r>
      </w:hyperlink>
    </w:p>
    <w:p w14:paraId="0E1749E3" w14:textId="1C5B365C"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4" w:history="1">
        <w:r w:rsidRPr="00B13238">
          <w:rPr>
            <w:rStyle w:val="Hyperlink"/>
            <w:rFonts w:cs="Arial"/>
          </w:rPr>
          <w:t>5.6</w:t>
        </w:r>
        <w:r>
          <w:rPr>
            <w:rFonts w:asciiTheme="minorHAnsi" w:eastAsiaTheme="minorEastAsia" w:hAnsiTheme="minorHAnsi" w:cstheme="minorBidi"/>
            <w:kern w:val="2"/>
            <w:sz w:val="22"/>
            <w:lang w:eastAsia="en-GB"/>
            <w14:ligatures w14:val="standardContextual"/>
          </w:rPr>
          <w:tab/>
        </w:r>
        <w:r w:rsidRPr="00B13238">
          <w:rPr>
            <w:rStyle w:val="Hyperlink"/>
            <w:rFonts w:cs="Arial"/>
          </w:rPr>
          <w:t>Approving Additional Typologies Associated with Partners</w:t>
        </w:r>
        <w:r>
          <w:rPr>
            <w:webHidden/>
          </w:rPr>
          <w:tab/>
        </w:r>
        <w:r>
          <w:rPr>
            <w:webHidden/>
          </w:rPr>
          <w:fldChar w:fldCharType="begin"/>
        </w:r>
        <w:r>
          <w:rPr>
            <w:webHidden/>
          </w:rPr>
          <w:instrText xml:space="preserve"> PAGEREF _Toc180764764 \h </w:instrText>
        </w:r>
        <w:r>
          <w:rPr>
            <w:webHidden/>
          </w:rPr>
        </w:r>
        <w:r>
          <w:rPr>
            <w:webHidden/>
          </w:rPr>
          <w:fldChar w:fldCharType="separate"/>
        </w:r>
        <w:r>
          <w:rPr>
            <w:webHidden/>
          </w:rPr>
          <w:t>27</w:t>
        </w:r>
        <w:r>
          <w:rPr>
            <w:webHidden/>
          </w:rPr>
          <w:fldChar w:fldCharType="end"/>
        </w:r>
      </w:hyperlink>
    </w:p>
    <w:p w14:paraId="2E7A3FA4" w14:textId="092182D1"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5" w:history="1">
        <w:r w:rsidRPr="00B13238">
          <w:rPr>
            <w:rStyle w:val="Hyperlink"/>
            <w:rFonts w:cs="Arial"/>
          </w:rPr>
          <w:t>5.7</w:t>
        </w:r>
        <w:r>
          <w:rPr>
            <w:rFonts w:asciiTheme="minorHAnsi" w:eastAsiaTheme="minorEastAsia" w:hAnsiTheme="minorHAnsi" w:cstheme="minorBidi"/>
            <w:kern w:val="2"/>
            <w:sz w:val="22"/>
            <w:lang w:eastAsia="en-GB"/>
            <w14:ligatures w14:val="standardContextual"/>
          </w:rPr>
          <w:tab/>
        </w:r>
        <w:r w:rsidRPr="00B13238">
          <w:rPr>
            <w:rStyle w:val="Hyperlink"/>
            <w:rFonts w:cs="Arial"/>
          </w:rPr>
          <w:t>Termination of Partnerships and Courses</w:t>
        </w:r>
        <w:r>
          <w:rPr>
            <w:webHidden/>
          </w:rPr>
          <w:tab/>
        </w:r>
        <w:r>
          <w:rPr>
            <w:webHidden/>
          </w:rPr>
          <w:fldChar w:fldCharType="begin"/>
        </w:r>
        <w:r>
          <w:rPr>
            <w:webHidden/>
          </w:rPr>
          <w:instrText xml:space="preserve"> PAGEREF _Toc180764765 \h </w:instrText>
        </w:r>
        <w:r>
          <w:rPr>
            <w:webHidden/>
          </w:rPr>
        </w:r>
        <w:r>
          <w:rPr>
            <w:webHidden/>
          </w:rPr>
          <w:fldChar w:fldCharType="separate"/>
        </w:r>
        <w:r>
          <w:rPr>
            <w:webHidden/>
          </w:rPr>
          <w:t>27</w:t>
        </w:r>
        <w:r>
          <w:rPr>
            <w:webHidden/>
          </w:rPr>
          <w:fldChar w:fldCharType="end"/>
        </w:r>
      </w:hyperlink>
    </w:p>
    <w:p w14:paraId="22E83692" w14:textId="3347404C"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66" w:history="1">
        <w:r w:rsidRPr="00B13238">
          <w:rPr>
            <w:rStyle w:val="Hyperlink"/>
            <w:rFonts w:cs="Arial"/>
            <w:noProof/>
          </w:rPr>
          <w:t>5.7.1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Teach–out Process</w:t>
        </w:r>
        <w:r>
          <w:rPr>
            <w:noProof/>
            <w:webHidden/>
          </w:rPr>
          <w:tab/>
        </w:r>
        <w:r>
          <w:rPr>
            <w:noProof/>
            <w:webHidden/>
          </w:rPr>
          <w:fldChar w:fldCharType="begin"/>
        </w:r>
        <w:r>
          <w:rPr>
            <w:noProof/>
            <w:webHidden/>
          </w:rPr>
          <w:instrText xml:space="preserve"> PAGEREF _Toc180764766 \h </w:instrText>
        </w:r>
        <w:r>
          <w:rPr>
            <w:noProof/>
            <w:webHidden/>
          </w:rPr>
        </w:r>
        <w:r>
          <w:rPr>
            <w:noProof/>
            <w:webHidden/>
          </w:rPr>
          <w:fldChar w:fldCharType="separate"/>
        </w:r>
        <w:r>
          <w:rPr>
            <w:noProof/>
            <w:webHidden/>
          </w:rPr>
          <w:t>28</w:t>
        </w:r>
        <w:r>
          <w:rPr>
            <w:noProof/>
            <w:webHidden/>
          </w:rPr>
          <w:fldChar w:fldCharType="end"/>
        </w:r>
      </w:hyperlink>
    </w:p>
    <w:p w14:paraId="41823729" w14:textId="1D1E70DB"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67" w:history="1">
        <w:r w:rsidRPr="00B13238">
          <w:rPr>
            <w:rStyle w:val="Hyperlink"/>
            <w:rFonts w:cs="Arial"/>
          </w:rPr>
          <w:t>6.</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Typology 1A &amp; 1B: PROCESS OF APPROVAL, FORMAL RECOGNITION AND MONITORING OF THIRD-PARTY COURSES FOR DIRECT ADMISSION OR ADMISSION WITH ADVANCED STANDING TO TEESSIDE UNIVERSITY</w:t>
        </w:r>
        <w:r>
          <w:rPr>
            <w:webHidden/>
          </w:rPr>
          <w:tab/>
        </w:r>
        <w:r>
          <w:rPr>
            <w:webHidden/>
          </w:rPr>
          <w:fldChar w:fldCharType="begin"/>
        </w:r>
        <w:r>
          <w:rPr>
            <w:webHidden/>
          </w:rPr>
          <w:instrText xml:space="preserve"> PAGEREF _Toc180764767 \h </w:instrText>
        </w:r>
        <w:r>
          <w:rPr>
            <w:webHidden/>
          </w:rPr>
        </w:r>
        <w:r>
          <w:rPr>
            <w:webHidden/>
          </w:rPr>
          <w:fldChar w:fldCharType="separate"/>
        </w:r>
        <w:r>
          <w:rPr>
            <w:webHidden/>
          </w:rPr>
          <w:t>29</w:t>
        </w:r>
        <w:r>
          <w:rPr>
            <w:webHidden/>
          </w:rPr>
          <w:fldChar w:fldCharType="end"/>
        </w:r>
      </w:hyperlink>
    </w:p>
    <w:p w14:paraId="3B8AFB9B" w14:textId="2846F55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8" w:history="1">
        <w:r w:rsidRPr="00B13238">
          <w:rPr>
            <w:rStyle w:val="Hyperlink"/>
            <w:rFonts w:cs="Arial"/>
          </w:rPr>
          <w:t>6.1</w:t>
        </w:r>
        <w:r>
          <w:rPr>
            <w:rFonts w:asciiTheme="minorHAnsi" w:eastAsiaTheme="minorEastAsia" w:hAnsiTheme="minorHAnsi" w:cstheme="minorBidi"/>
            <w:kern w:val="2"/>
            <w:sz w:val="22"/>
            <w:lang w:eastAsia="en-GB"/>
            <w14:ligatures w14:val="standardContextual"/>
          </w:rPr>
          <w:tab/>
        </w:r>
        <w:r w:rsidRPr="00B13238">
          <w:rPr>
            <w:rStyle w:val="Hyperlink"/>
            <w:rFonts w:cs="Arial"/>
          </w:rPr>
          <w:t>Introduction</w:t>
        </w:r>
        <w:r>
          <w:rPr>
            <w:webHidden/>
          </w:rPr>
          <w:tab/>
        </w:r>
        <w:r>
          <w:rPr>
            <w:webHidden/>
          </w:rPr>
          <w:fldChar w:fldCharType="begin"/>
        </w:r>
        <w:r>
          <w:rPr>
            <w:webHidden/>
          </w:rPr>
          <w:instrText xml:space="preserve"> PAGEREF _Toc180764768 \h </w:instrText>
        </w:r>
        <w:r>
          <w:rPr>
            <w:webHidden/>
          </w:rPr>
        </w:r>
        <w:r>
          <w:rPr>
            <w:webHidden/>
          </w:rPr>
          <w:fldChar w:fldCharType="separate"/>
        </w:r>
        <w:r>
          <w:rPr>
            <w:webHidden/>
          </w:rPr>
          <w:t>29</w:t>
        </w:r>
        <w:r>
          <w:rPr>
            <w:webHidden/>
          </w:rPr>
          <w:fldChar w:fldCharType="end"/>
        </w:r>
      </w:hyperlink>
    </w:p>
    <w:p w14:paraId="5DE34FBC" w14:textId="5B09044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69" w:history="1">
        <w:r w:rsidRPr="00B13238">
          <w:rPr>
            <w:rStyle w:val="Hyperlink"/>
            <w:rFonts w:cs="Arial"/>
          </w:rPr>
          <w:t>6.2</w:t>
        </w:r>
        <w:r>
          <w:rPr>
            <w:rFonts w:asciiTheme="minorHAnsi" w:eastAsiaTheme="minorEastAsia" w:hAnsiTheme="minorHAnsi" w:cstheme="minorBidi"/>
            <w:kern w:val="2"/>
            <w:sz w:val="22"/>
            <w:lang w:eastAsia="en-GB"/>
            <w14:ligatures w14:val="standardContextual"/>
          </w:rPr>
          <w:tab/>
        </w:r>
        <w:r w:rsidRPr="00B13238">
          <w:rPr>
            <w:rStyle w:val="Hyperlink"/>
            <w:rFonts w:cs="Arial"/>
          </w:rPr>
          <w:t>Definitions and Overview of Principles</w:t>
        </w:r>
        <w:r>
          <w:rPr>
            <w:webHidden/>
          </w:rPr>
          <w:tab/>
        </w:r>
        <w:r>
          <w:rPr>
            <w:webHidden/>
          </w:rPr>
          <w:fldChar w:fldCharType="begin"/>
        </w:r>
        <w:r>
          <w:rPr>
            <w:webHidden/>
          </w:rPr>
          <w:instrText xml:space="preserve"> PAGEREF _Toc180764769 \h </w:instrText>
        </w:r>
        <w:r>
          <w:rPr>
            <w:webHidden/>
          </w:rPr>
        </w:r>
        <w:r>
          <w:rPr>
            <w:webHidden/>
          </w:rPr>
          <w:fldChar w:fldCharType="separate"/>
        </w:r>
        <w:r>
          <w:rPr>
            <w:webHidden/>
          </w:rPr>
          <w:t>29</w:t>
        </w:r>
        <w:r>
          <w:rPr>
            <w:webHidden/>
          </w:rPr>
          <w:fldChar w:fldCharType="end"/>
        </w:r>
      </w:hyperlink>
    </w:p>
    <w:p w14:paraId="7476C4BF" w14:textId="1A9BC97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70" w:history="1">
        <w:r w:rsidRPr="00B13238">
          <w:rPr>
            <w:rStyle w:val="Hyperlink"/>
            <w:rFonts w:cs="Arial"/>
          </w:rPr>
          <w:t>6.3</w:t>
        </w:r>
        <w:r>
          <w:rPr>
            <w:rFonts w:asciiTheme="minorHAnsi" w:eastAsiaTheme="minorEastAsia" w:hAnsiTheme="minorHAnsi" w:cstheme="minorBidi"/>
            <w:kern w:val="2"/>
            <w:sz w:val="22"/>
            <w:lang w:eastAsia="en-GB"/>
            <w14:ligatures w14:val="standardContextual"/>
          </w:rPr>
          <w:tab/>
        </w:r>
        <w:r w:rsidRPr="00B13238">
          <w:rPr>
            <w:rStyle w:val="Hyperlink"/>
            <w:rFonts w:cs="Arial"/>
          </w:rPr>
          <w:t>New Partner</w:t>
        </w:r>
        <w:r>
          <w:rPr>
            <w:webHidden/>
          </w:rPr>
          <w:tab/>
        </w:r>
        <w:r>
          <w:rPr>
            <w:webHidden/>
          </w:rPr>
          <w:fldChar w:fldCharType="begin"/>
        </w:r>
        <w:r>
          <w:rPr>
            <w:webHidden/>
          </w:rPr>
          <w:instrText xml:space="preserve"> PAGEREF _Toc180764770 \h </w:instrText>
        </w:r>
        <w:r>
          <w:rPr>
            <w:webHidden/>
          </w:rPr>
        </w:r>
        <w:r>
          <w:rPr>
            <w:webHidden/>
          </w:rPr>
          <w:fldChar w:fldCharType="separate"/>
        </w:r>
        <w:r>
          <w:rPr>
            <w:webHidden/>
          </w:rPr>
          <w:t>30</w:t>
        </w:r>
        <w:r>
          <w:rPr>
            <w:webHidden/>
          </w:rPr>
          <w:fldChar w:fldCharType="end"/>
        </w:r>
      </w:hyperlink>
    </w:p>
    <w:p w14:paraId="0B66D158" w14:textId="3923A86D"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71" w:history="1">
        <w:r w:rsidRPr="00B13238">
          <w:rPr>
            <w:rStyle w:val="Hyperlink"/>
            <w:rFonts w:cs="Arial"/>
            <w:noProof/>
          </w:rPr>
          <w:t>6.3.1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First Contact</w:t>
        </w:r>
        <w:r>
          <w:rPr>
            <w:noProof/>
            <w:webHidden/>
          </w:rPr>
          <w:tab/>
        </w:r>
        <w:r>
          <w:rPr>
            <w:noProof/>
            <w:webHidden/>
          </w:rPr>
          <w:fldChar w:fldCharType="begin"/>
        </w:r>
        <w:r>
          <w:rPr>
            <w:noProof/>
            <w:webHidden/>
          </w:rPr>
          <w:instrText xml:space="preserve"> PAGEREF _Toc180764771 \h </w:instrText>
        </w:r>
        <w:r>
          <w:rPr>
            <w:noProof/>
            <w:webHidden/>
          </w:rPr>
        </w:r>
        <w:r>
          <w:rPr>
            <w:noProof/>
            <w:webHidden/>
          </w:rPr>
          <w:fldChar w:fldCharType="separate"/>
        </w:r>
        <w:r>
          <w:rPr>
            <w:noProof/>
            <w:webHidden/>
          </w:rPr>
          <w:t>30</w:t>
        </w:r>
        <w:r>
          <w:rPr>
            <w:noProof/>
            <w:webHidden/>
          </w:rPr>
          <w:fldChar w:fldCharType="end"/>
        </w:r>
      </w:hyperlink>
    </w:p>
    <w:p w14:paraId="0279DD7C" w14:textId="2F21A589"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72" w:history="1">
        <w:r w:rsidRPr="00B13238">
          <w:rPr>
            <w:rStyle w:val="Hyperlink"/>
            <w:rFonts w:cs="Arial"/>
            <w:noProof/>
          </w:rPr>
          <w:t>6.3.2</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Exploration and Preparation</w:t>
        </w:r>
        <w:r>
          <w:rPr>
            <w:noProof/>
            <w:webHidden/>
          </w:rPr>
          <w:tab/>
        </w:r>
        <w:r>
          <w:rPr>
            <w:noProof/>
            <w:webHidden/>
          </w:rPr>
          <w:fldChar w:fldCharType="begin"/>
        </w:r>
        <w:r>
          <w:rPr>
            <w:noProof/>
            <w:webHidden/>
          </w:rPr>
          <w:instrText xml:space="preserve"> PAGEREF _Toc180764772 \h </w:instrText>
        </w:r>
        <w:r>
          <w:rPr>
            <w:noProof/>
            <w:webHidden/>
          </w:rPr>
        </w:r>
        <w:r>
          <w:rPr>
            <w:noProof/>
            <w:webHidden/>
          </w:rPr>
          <w:fldChar w:fldCharType="separate"/>
        </w:r>
        <w:r>
          <w:rPr>
            <w:noProof/>
            <w:webHidden/>
          </w:rPr>
          <w:t>30</w:t>
        </w:r>
        <w:r>
          <w:rPr>
            <w:noProof/>
            <w:webHidden/>
          </w:rPr>
          <w:fldChar w:fldCharType="end"/>
        </w:r>
      </w:hyperlink>
    </w:p>
    <w:p w14:paraId="1832A096" w14:textId="7EDF18E5"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73" w:history="1">
        <w:r w:rsidRPr="00B13238">
          <w:rPr>
            <w:rStyle w:val="Hyperlink"/>
            <w:rFonts w:cs="Arial"/>
          </w:rPr>
          <w:t>6.4</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 Operating within Established Quality Systems</w:t>
        </w:r>
        <w:r>
          <w:rPr>
            <w:webHidden/>
          </w:rPr>
          <w:tab/>
        </w:r>
        <w:r>
          <w:rPr>
            <w:webHidden/>
          </w:rPr>
          <w:fldChar w:fldCharType="begin"/>
        </w:r>
        <w:r>
          <w:rPr>
            <w:webHidden/>
          </w:rPr>
          <w:instrText xml:space="preserve"> PAGEREF _Toc180764773 \h </w:instrText>
        </w:r>
        <w:r>
          <w:rPr>
            <w:webHidden/>
          </w:rPr>
        </w:r>
        <w:r>
          <w:rPr>
            <w:webHidden/>
          </w:rPr>
          <w:fldChar w:fldCharType="separate"/>
        </w:r>
        <w:r>
          <w:rPr>
            <w:webHidden/>
          </w:rPr>
          <w:t>31</w:t>
        </w:r>
        <w:r>
          <w:rPr>
            <w:webHidden/>
          </w:rPr>
          <w:fldChar w:fldCharType="end"/>
        </w:r>
      </w:hyperlink>
    </w:p>
    <w:p w14:paraId="6947595B" w14:textId="65A462BA"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74" w:history="1">
        <w:r w:rsidRPr="00B13238">
          <w:rPr>
            <w:rStyle w:val="Hyperlink"/>
            <w:rFonts w:cs="Arial"/>
            <w:noProof/>
          </w:rPr>
          <w:t>6.4.1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Non-Standard Recognition Agreement</w:t>
        </w:r>
        <w:r>
          <w:rPr>
            <w:noProof/>
            <w:webHidden/>
          </w:rPr>
          <w:tab/>
        </w:r>
        <w:r>
          <w:rPr>
            <w:noProof/>
            <w:webHidden/>
          </w:rPr>
          <w:fldChar w:fldCharType="begin"/>
        </w:r>
        <w:r>
          <w:rPr>
            <w:noProof/>
            <w:webHidden/>
          </w:rPr>
          <w:instrText xml:space="preserve"> PAGEREF _Toc180764774 \h </w:instrText>
        </w:r>
        <w:r>
          <w:rPr>
            <w:noProof/>
            <w:webHidden/>
          </w:rPr>
        </w:r>
        <w:r>
          <w:rPr>
            <w:noProof/>
            <w:webHidden/>
          </w:rPr>
          <w:fldChar w:fldCharType="separate"/>
        </w:r>
        <w:r>
          <w:rPr>
            <w:noProof/>
            <w:webHidden/>
          </w:rPr>
          <w:t>32</w:t>
        </w:r>
        <w:r>
          <w:rPr>
            <w:noProof/>
            <w:webHidden/>
          </w:rPr>
          <w:fldChar w:fldCharType="end"/>
        </w:r>
      </w:hyperlink>
    </w:p>
    <w:p w14:paraId="713BF81C" w14:textId="7B83F5F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75" w:history="1">
        <w:r w:rsidRPr="00B13238">
          <w:rPr>
            <w:rStyle w:val="Hyperlink"/>
            <w:rFonts w:cs="Arial"/>
          </w:rPr>
          <w:t>6.5</w:t>
        </w:r>
        <w:r>
          <w:rPr>
            <w:rFonts w:asciiTheme="minorHAnsi" w:eastAsiaTheme="minorEastAsia" w:hAnsiTheme="minorHAnsi" w:cstheme="minorBidi"/>
            <w:kern w:val="2"/>
            <w:sz w:val="22"/>
            <w:lang w:eastAsia="en-GB"/>
            <w14:ligatures w14:val="standardContextual"/>
          </w:rPr>
          <w:tab/>
        </w:r>
        <w:r w:rsidRPr="00B13238">
          <w:rPr>
            <w:rStyle w:val="Hyperlink"/>
            <w:rFonts w:cs="Arial"/>
          </w:rPr>
          <w:t xml:space="preserve">Partner Operating without Established Quality Assurance </w:t>
        </w:r>
        <w:r>
          <w:rPr>
            <w:rStyle w:val="Hyperlink"/>
            <w:rFonts w:cs="Arial"/>
          </w:rPr>
          <w:t xml:space="preserve">     </w:t>
        </w:r>
        <w:r w:rsidRPr="00B13238">
          <w:rPr>
            <w:rStyle w:val="Hyperlink"/>
            <w:rFonts w:cs="Arial"/>
          </w:rPr>
          <w:t>Systems</w:t>
        </w:r>
        <w:r>
          <w:rPr>
            <w:webHidden/>
          </w:rPr>
          <w:tab/>
        </w:r>
        <w:r>
          <w:rPr>
            <w:webHidden/>
          </w:rPr>
          <w:fldChar w:fldCharType="begin"/>
        </w:r>
        <w:r>
          <w:rPr>
            <w:webHidden/>
          </w:rPr>
          <w:instrText xml:space="preserve"> PAGEREF _Toc180764775 \h </w:instrText>
        </w:r>
        <w:r>
          <w:rPr>
            <w:webHidden/>
          </w:rPr>
        </w:r>
        <w:r>
          <w:rPr>
            <w:webHidden/>
          </w:rPr>
          <w:fldChar w:fldCharType="separate"/>
        </w:r>
        <w:r>
          <w:rPr>
            <w:webHidden/>
          </w:rPr>
          <w:t>32</w:t>
        </w:r>
        <w:r>
          <w:rPr>
            <w:webHidden/>
          </w:rPr>
          <w:fldChar w:fldCharType="end"/>
        </w:r>
      </w:hyperlink>
    </w:p>
    <w:p w14:paraId="24AA3446" w14:textId="2CBD7152"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76" w:history="1">
        <w:r w:rsidRPr="00B13238">
          <w:rPr>
            <w:rStyle w:val="Hyperlink"/>
            <w:rFonts w:cs="Arial"/>
          </w:rPr>
          <w:t>6.6</w:t>
        </w:r>
        <w:r>
          <w:rPr>
            <w:rFonts w:asciiTheme="minorHAnsi" w:eastAsiaTheme="minorEastAsia" w:hAnsiTheme="minorHAnsi" w:cstheme="minorBidi"/>
            <w:kern w:val="2"/>
            <w:sz w:val="22"/>
            <w:lang w:eastAsia="en-GB"/>
            <w14:ligatures w14:val="standardContextual"/>
          </w:rPr>
          <w:tab/>
        </w:r>
        <w:r w:rsidRPr="00B13238">
          <w:rPr>
            <w:rStyle w:val="Hyperlink"/>
          </w:rPr>
          <w:t xml:space="preserve"> </w:t>
        </w:r>
        <w:r w:rsidRPr="00B13238">
          <w:rPr>
            <w:rStyle w:val="Hyperlink"/>
            <w:rFonts w:cs="Arial"/>
          </w:rPr>
          <w:t>Presentation/Endorsement at SSLESC / SIC</w:t>
        </w:r>
        <w:r>
          <w:rPr>
            <w:webHidden/>
          </w:rPr>
          <w:tab/>
        </w:r>
        <w:r>
          <w:rPr>
            <w:webHidden/>
          </w:rPr>
          <w:fldChar w:fldCharType="begin"/>
        </w:r>
        <w:r>
          <w:rPr>
            <w:webHidden/>
          </w:rPr>
          <w:instrText xml:space="preserve"> PAGEREF _Toc180764776 \h </w:instrText>
        </w:r>
        <w:r>
          <w:rPr>
            <w:webHidden/>
          </w:rPr>
        </w:r>
        <w:r>
          <w:rPr>
            <w:webHidden/>
          </w:rPr>
          <w:fldChar w:fldCharType="separate"/>
        </w:r>
        <w:r>
          <w:rPr>
            <w:webHidden/>
          </w:rPr>
          <w:t>33</w:t>
        </w:r>
        <w:r>
          <w:rPr>
            <w:webHidden/>
          </w:rPr>
          <w:fldChar w:fldCharType="end"/>
        </w:r>
      </w:hyperlink>
    </w:p>
    <w:p w14:paraId="30A41CB3" w14:textId="41F6DE4D"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77" w:history="1">
        <w:r w:rsidRPr="00B13238">
          <w:rPr>
            <w:rStyle w:val="Hyperlink"/>
            <w:rFonts w:cs="Arial"/>
            <w:noProof/>
          </w:rPr>
          <w:t>6.6.1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Outcomes</w:t>
        </w:r>
        <w:r>
          <w:rPr>
            <w:noProof/>
            <w:webHidden/>
          </w:rPr>
          <w:tab/>
        </w:r>
        <w:r>
          <w:rPr>
            <w:noProof/>
            <w:webHidden/>
          </w:rPr>
          <w:fldChar w:fldCharType="begin"/>
        </w:r>
        <w:r>
          <w:rPr>
            <w:noProof/>
            <w:webHidden/>
          </w:rPr>
          <w:instrText xml:space="preserve"> PAGEREF _Toc180764777 \h </w:instrText>
        </w:r>
        <w:r>
          <w:rPr>
            <w:noProof/>
            <w:webHidden/>
          </w:rPr>
        </w:r>
        <w:r>
          <w:rPr>
            <w:noProof/>
            <w:webHidden/>
          </w:rPr>
          <w:fldChar w:fldCharType="separate"/>
        </w:r>
        <w:r>
          <w:rPr>
            <w:noProof/>
            <w:webHidden/>
          </w:rPr>
          <w:t>33</w:t>
        </w:r>
        <w:r>
          <w:rPr>
            <w:noProof/>
            <w:webHidden/>
          </w:rPr>
          <w:fldChar w:fldCharType="end"/>
        </w:r>
      </w:hyperlink>
    </w:p>
    <w:p w14:paraId="22EDCC81" w14:textId="7D98D5E6"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78" w:history="1">
        <w:r w:rsidRPr="00B13238">
          <w:rPr>
            <w:rStyle w:val="Hyperlink"/>
            <w:rFonts w:cs="Arial"/>
          </w:rPr>
          <w:t>7.</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 xml:space="preserve">TYPOLOGY 2: PROCESS FOR APPROVING COURSES INVOLVING </w:t>
        </w:r>
        <w:r>
          <w:rPr>
            <w:rStyle w:val="Hyperlink"/>
            <w:rFonts w:cs="Arial"/>
          </w:rPr>
          <w:t xml:space="preserve">    </w:t>
        </w:r>
        <w:r w:rsidRPr="00B13238">
          <w:rPr>
            <w:rStyle w:val="Hyperlink"/>
            <w:rFonts w:cs="Arial"/>
          </w:rPr>
          <w:t>CO-DELIVERY WITH A PARTNER</w:t>
        </w:r>
        <w:r>
          <w:rPr>
            <w:webHidden/>
          </w:rPr>
          <w:tab/>
        </w:r>
        <w:r>
          <w:rPr>
            <w:webHidden/>
          </w:rPr>
          <w:fldChar w:fldCharType="begin"/>
        </w:r>
        <w:r>
          <w:rPr>
            <w:webHidden/>
          </w:rPr>
          <w:instrText xml:space="preserve"> PAGEREF _Toc180764778 \h </w:instrText>
        </w:r>
        <w:r>
          <w:rPr>
            <w:webHidden/>
          </w:rPr>
        </w:r>
        <w:r>
          <w:rPr>
            <w:webHidden/>
          </w:rPr>
          <w:fldChar w:fldCharType="separate"/>
        </w:r>
        <w:r>
          <w:rPr>
            <w:webHidden/>
          </w:rPr>
          <w:t>34</w:t>
        </w:r>
        <w:r>
          <w:rPr>
            <w:webHidden/>
          </w:rPr>
          <w:fldChar w:fldCharType="end"/>
        </w:r>
      </w:hyperlink>
    </w:p>
    <w:p w14:paraId="17CB43A9" w14:textId="35776D5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79" w:history="1">
        <w:r w:rsidRPr="00B13238">
          <w:rPr>
            <w:rStyle w:val="Hyperlink"/>
            <w:rFonts w:cs="Arial"/>
          </w:rPr>
          <w:t>7.1</w:t>
        </w:r>
        <w:r>
          <w:rPr>
            <w:rFonts w:asciiTheme="minorHAnsi" w:eastAsiaTheme="minorEastAsia" w:hAnsiTheme="minorHAnsi" w:cstheme="minorBidi"/>
            <w:kern w:val="2"/>
            <w:sz w:val="22"/>
            <w:lang w:eastAsia="en-GB"/>
            <w14:ligatures w14:val="standardContextual"/>
          </w:rPr>
          <w:tab/>
        </w:r>
        <w:r w:rsidRPr="00B13238">
          <w:rPr>
            <w:rStyle w:val="Hyperlink"/>
            <w:rFonts w:cs="Arial"/>
          </w:rPr>
          <w:t>Formal Approval / Review of University Short Award Course(s) / Module(s)</w:t>
        </w:r>
        <w:r>
          <w:rPr>
            <w:webHidden/>
          </w:rPr>
          <w:tab/>
        </w:r>
        <w:r>
          <w:rPr>
            <w:webHidden/>
          </w:rPr>
          <w:fldChar w:fldCharType="begin"/>
        </w:r>
        <w:r>
          <w:rPr>
            <w:webHidden/>
          </w:rPr>
          <w:instrText xml:space="preserve"> PAGEREF _Toc180764779 \h </w:instrText>
        </w:r>
        <w:r>
          <w:rPr>
            <w:webHidden/>
          </w:rPr>
        </w:r>
        <w:r>
          <w:rPr>
            <w:webHidden/>
          </w:rPr>
          <w:fldChar w:fldCharType="separate"/>
        </w:r>
        <w:r>
          <w:rPr>
            <w:webHidden/>
          </w:rPr>
          <w:t>35</w:t>
        </w:r>
        <w:r>
          <w:rPr>
            <w:webHidden/>
          </w:rPr>
          <w:fldChar w:fldCharType="end"/>
        </w:r>
      </w:hyperlink>
    </w:p>
    <w:p w14:paraId="6BEF7937" w14:textId="1795B4E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0" w:history="1">
        <w:r w:rsidRPr="00B13238">
          <w:rPr>
            <w:rStyle w:val="Hyperlink"/>
            <w:rFonts w:cs="Arial"/>
          </w:rPr>
          <w:t>7.2</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Constitution of University Approval Panel</w:t>
        </w:r>
        <w:r>
          <w:rPr>
            <w:webHidden/>
          </w:rPr>
          <w:tab/>
        </w:r>
        <w:r>
          <w:rPr>
            <w:webHidden/>
          </w:rPr>
          <w:fldChar w:fldCharType="begin"/>
        </w:r>
        <w:r>
          <w:rPr>
            <w:webHidden/>
          </w:rPr>
          <w:instrText xml:space="preserve"> PAGEREF _Toc180764780 \h </w:instrText>
        </w:r>
        <w:r>
          <w:rPr>
            <w:webHidden/>
          </w:rPr>
        </w:r>
        <w:r>
          <w:rPr>
            <w:webHidden/>
          </w:rPr>
          <w:fldChar w:fldCharType="separate"/>
        </w:r>
        <w:r>
          <w:rPr>
            <w:webHidden/>
          </w:rPr>
          <w:t>35</w:t>
        </w:r>
        <w:r>
          <w:rPr>
            <w:webHidden/>
          </w:rPr>
          <w:fldChar w:fldCharType="end"/>
        </w:r>
      </w:hyperlink>
    </w:p>
    <w:p w14:paraId="5D0A367A" w14:textId="1CB8782F"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1" w:history="1">
        <w:r w:rsidRPr="00B13238">
          <w:rPr>
            <w:rStyle w:val="Hyperlink"/>
            <w:rFonts w:cs="Arial"/>
          </w:rPr>
          <w:t>7.3</w:t>
        </w:r>
        <w:r>
          <w:rPr>
            <w:rFonts w:asciiTheme="minorHAnsi" w:eastAsiaTheme="minorEastAsia" w:hAnsiTheme="minorHAnsi" w:cstheme="minorBidi"/>
            <w:kern w:val="2"/>
            <w:sz w:val="22"/>
            <w:lang w:eastAsia="en-GB"/>
            <w14:ligatures w14:val="standardContextual"/>
          </w:rPr>
          <w:tab/>
        </w:r>
        <w:r w:rsidRPr="00B13238">
          <w:rPr>
            <w:rStyle w:val="Hyperlink"/>
            <w:rFonts w:cs="Arial"/>
          </w:rPr>
          <w:t>Title Approval Process</w:t>
        </w:r>
        <w:r>
          <w:rPr>
            <w:webHidden/>
          </w:rPr>
          <w:tab/>
        </w:r>
        <w:r>
          <w:rPr>
            <w:webHidden/>
          </w:rPr>
          <w:fldChar w:fldCharType="begin"/>
        </w:r>
        <w:r>
          <w:rPr>
            <w:webHidden/>
          </w:rPr>
          <w:instrText xml:space="preserve"> PAGEREF _Toc180764781 \h </w:instrText>
        </w:r>
        <w:r>
          <w:rPr>
            <w:webHidden/>
          </w:rPr>
        </w:r>
        <w:r>
          <w:rPr>
            <w:webHidden/>
          </w:rPr>
          <w:fldChar w:fldCharType="separate"/>
        </w:r>
        <w:r>
          <w:rPr>
            <w:webHidden/>
          </w:rPr>
          <w:t>36</w:t>
        </w:r>
        <w:r>
          <w:rPr>
            <w:webHidden/>
          </w:rPr>
          <w:fldChar w:fldCharType="end"/>
        </w:r>
      </w:hyperlink>
    </w:p>
    <w:p w14:paraId="6BD8DE21" w14:textId="7844BB4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2" w:history="1">
        <w:r w:rsidRPr="00B13238">
          <w:rPr>
            <w:rStyle w:val="Hyperlink"/>
            <w:rFonts w:cs="Arial"/>
          </w:rPr>
          <w:t>7.4</w:t>
        </w:r>
        <w:r>
          <w:rPr>
            <w:rFonts w:asciiTheme="minorHAnsi" w:eastAsiaTheme="minorEastAsia" w:hAnsiTheme="minorHAnsi" w:cstheme="minorBidi"/>
            <w:kern w:val="2"/>
            <w:sz w:val="22"/>
            <w:lang w:eastAsia="en-GB"/>
            <w14:ligatures w14:val="standardContextual"/>
          </w:rPr>
          <w:tab/>
        </w:r>
        <w:r w:rsidRPr="00B13238">
          <w:rPr>
            <w:rStyle w:val="Hyperlink"/>
            <w:rFonts w:cs="Arial"/>
          </w:rPr>
          <w:t>Documentation Requirements for University Approval of Short Awards</w:t>
        </w:r>
        <w:r>
          <w:rPr>
            <w:webHidden/>
          </w:rPr>
          <w:tab/>
        </w:r>
        <w:r>
          <w:rPr>
            <w:webHidden/>
          </w:rPr>
          <w:fldChar w:fldCharType="begin"/>
        </w:r>
        <w:r>
          <w:rPr>
            <w:webHidden/>
          </w:rPr>
          <w:instrText xml:space="preserve"> PAGEREF _Toc180764782 \h </w:instrText>
        </w:r>
        <w:r>
          <w:rPr>
            <w:webHidden/>
          </w:rPr>
        </w:r>
        <w:r>
          <w:rPr>
            <w:webHidden/>
          </w:rPr>
          <w:fldChar w:fldCharType="separate"/>
        </w:r>
        <w:r>
          <w:rPr>
            <w:webHidden/>
          </w:rPr>
          <w:t>36</w:t>
        </w:r>
        <w:r>
          <w:rPr>
            <w:webHidden/>
          </w:rPr>
          <w:fldChar w:fldCharType="end"/>
        </w:r>
      </w:hyperlink>
    </w:p>
    <w:p w14:paraId="79CE82D5" w14:textId="08B4C76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3" w:history="1">
        <w:r w:rsidRPr="00B13238">
          <w:rPr>
            <w:rStyle w:val="Hyperlink"/>
            <w:lang w:val="en-US"/>
          </w:rPr>
          <w:t>7.5</w:t>
        </w:r>
        <w:r>
          <w:rPr>
            <w:rFonts w:asciiTheme="minorHAnsi" w:eastAsiaTheme="minorEastAsia" w:hAnsiTheme="minorHAnsi" w:cstheme="minorBidi"/>
            <w:kern w:val="2"/>
            <w:sz w:val="22"/>
            <w:lang w:eastAsia="en-GB"/>
            <w14:ligatures w14:val="standardContextual"/>
          </w:rPr>
          <w:tab/>
        </w:r>
        <w:r w:rsidRPr="00B13238">
          <w:rPr>
            <w:rStyle w:val="Hyperlink"/>
            <w:lang w:val="en-US"/>
          </w:rPr>
          <w:t>Outcome of the Quality Assurance &amp; Authorisation Panel</w:t>
        </w:r>
        <w:r>
          <w:rPr>
            <w:webHidden/>
          </w:rPr>
          <w:tab/>
        </w:r>
        <w:r>
          <w:rPr>
            <w:webHidden/>
          </w:rPr>
          <w:fldChar w:fldCharType="begin"/>
        </w:r>
        <w:r>
          <w:rPr>
            <w:webHidden/>
          </w:rPr>
          <w:instrText xml:space="preserve"> PAGEREF _Toc180764783 \h </w:instrText>
        </w:r>
        <w:r>
          <w:rPr>
            <w:webHidden/>
          </w:rPr>
        </w:r>
        <w:r>
          <w:rPr>
            <w:webHidden/>
          </w:rPr>
          <w:fldChar w:fldCharType="separate"/>
        </w:r>
        <w:r>
          <w:rPr>
            <w:webHidden/>
          </w:rPr>
          <w:t>36</w:t>
        </w:r>
        <w:r>
          <w:rPr>
            <w:webHidden/>
          </w:rPr>
          <w:fldChar w:fldCharType="end"/>
        </w:r>
      </w:hyperlink>
    </w:p>
    <w:p w14:paraId="027E267C" w14:textId="24F8B49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4" w:history="1">
        <w:r w:rsidRPr="00B13238">
          <w:rPr>
            <w:rStyle w:val="Hyperlink"/>
            <w:rFonts w:cs="Arial"/>
          </w:rPr>
          <w:t>7.6</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Partnership and Short Award Approval Report</w:t>
        </w:r>
        <w:r>
          <w:rPr>
            <w:webHidden/>
          </w:rPr>
          <w:tab/>
        </w:r>
        <w:r>
          <w:rPr>
            <w:webHidden/>
          </w:rPr>
          <w:fldChar w:fldCharType="begin"/>
        </w:r>
        <w:r>
          <w:rPr>
            <w:webHidden/>
          </w:rPr>
          <w:instrText xml:space="preserve"> PAGEREF _Toc180764784 \h </w:instrText>
        </w:r>
        <w:r>
          <w:rPr>
            <w:webHidden/>
          </w:rPr>
        </w:r>
        <w:r>
          <w:rPr>
            <w:webHidden/>
          </w:rPr>
          <w:fldChar w:fldCharType="separate"/>
        </w:r>
        <w:r>
          <w:rPr>
            <w:webHidden/>
          </w:rPr>
          <w:t>37</w:t>
        </w:r>
        <w:r>
          <w:rPr>
            <w:webHidden/>
          </w:rPr>
          <w:fldChar w:fldCharType="end"/>
        </w:r>
      </w:hyperlink>
    </w:p>
    <w:p w14:paraId="3C971553" w14:textId="2DBE496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5" w:history="1">
        <w:r w:rsidRPr="00B13238">
          <w:rPr>
            <w:rStyle w:val="Hyperlink"/>
            <w:rFonts w:cs="Arial"/>
          </w:rPr>
          <w:t>7.7</w:t>
        </w:r>
        <w:r>
          <w:rPr>
            <w:rFonts w:asciiTheme="minorHAnsi" w:eastAsiaTheme="minorEastAsia" w:hAnsiTheme="minorHAnsi" w:cstheme="minorBidi"/>
            <w:kern w:val="2"/>
            <w:sz w:val="22"/>
            <w:lang w:eastAsia="en-GB"/>
            <w14:ligatures w14:val="standardContextual"/>
          </w:rPr>
          <w:tab/>
        </w:r>
        <w:r w:rsidRPr="00B13238">
          <w:rPr>
            <w:rStyle w:val="Hyperlink"/>
            <w:rFonts w:cs="Arial"/>
          </w:rPr>
          <w:t>Post Approval of Short Awards</w:t>
        </w:r>
        <w:r>
          <w:rPr>
            <w:webHidden/>
          </w:rPr>
          <w:tab/>
        </w:r>
        <w:r>
          <w:rPr>
            <w:webHidden/>
          </w:rPr>
          <w:fldChar w:fldCharType="begin"/>
        </w:r>
        <w:r>
          <w:rPr>
            <w:webHidden/>
          </w:rPr>
          <w:instrText xml:space="preserve"> PAGEREF _Toc180764785 \h </w:instrText>
        </w:r>
        <w:r>
          <w:rPr>
            <w:webHidden/>
          </w:rPr>
        </w:r>
        <w:r>
          <w:rPr>
            <w:webHidden/>
          </w:rPr>
          <w:fldChar w:fldCharType="separate"/>
        </w:r>
        <w:r>
          <w:rPr>
            <w:webHidden/>
          </w:rPr>
          <w:t>37</w:t>
        </w:r>
        <w:r>
          <w:rPr>
            <w:webHidden/>
          </w:rPr>
          <w:fldChar w:fldCharType="end"/>
        </w:r>
      </w:hyperlink>
    </w:p>
    <w:p w14:paraId="0B19E66D" w14:textId="7C28AE3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6" w:history="1">
        <w:r w:rsidRPr="00B13238">
          <w:rPr>
            <w:rStyle w:val="Hyperlink"/>
            <w:rFonts w:cs="Arial"/>
          </w:rPr>
          <w:t>7.8</w:t>
        </w:r>
        <w:r>
          <w:rPr>
            <w:rFonts w:asciiTheme="minorHAnsi" w:eastAsiaTheme="minorEastAsia" w:hAnsiTheme="minorHAnsi" w:cstheme="minorBidi"/>
            <w:kern w:val="2"/>
            <w:sz w:val="22"/>
            <w:lang w:eastAsia="en-GB"/>
            <w14:ligatures w14:val="standardContextual"/>
          </w:rPr>
          <w:tab/>
        </w:r>
        <w:r w:rsidRPr="00B13238">
          <w:rPr>
            <w:rStyle w:val="Hyperlink"/>
            <w:rFonts w:cs="Arial"/>
          </w:rPr>
          <w:t>Assessment and Award Process</w:t>
        </w:r>
        <w:r>
          <w:rPr>
            <w:webHidden/>
          </w:rPr>
          <w:tab/>
        </w:r>
        <w:r>
          <w:rPr>
            <w:webHidden/>
          </w:rPr>
          <w:fldChar w:fldCharType="begin"/>
        </w:r>
        <w:r>
          <w:rPr>
            <w:webHidden/>
          </w:rPr>
          <w:instrText xml:space="preserve"> PAGEREF _Toc180764786 \h </w:instrText>
        </w:r>
        <w:r>
          <w:rPr>
            <w:webHidden/>
          </w:rPr>
        </w:r>
        <w:r>
          <w:rPr>
            <w:webHidden/>
          </w:rPr>
          <w:fldChar w:fldCharType="separate"/>
        </w:r>
        <w:r>
          <w:rPr>
            <w:webHidden/>
          </w:rPr>
          <w:t>38</w:t>
        </w:r>
        <w:r>
          <w:rPr>
            <w:webHidden/>
          </w:rPr>
          <w:fldChar w:fldCharType="end"/>
        </w:r>
      </w:hyperlink>
    </w:p>
    <w:p w14:paraId="7BA9A2D5" w14:textId="3898A699"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7" w:history="1">
        <w:r w:rsidRPr="00B13238">
          <w:rPr>
            <w:rStyle w:val="Hyperlink"/>
            <w:rFonts w:cs="Arial"/>
          </w:rPr>
          <w:t>7.9</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Continuous Monitoring and Enhancement</w:t>
        </w:r>
        <w:r>
          <w:rPr>
            <w:webHidden/>
          </w:rPr>
          <w:tab/>
        </w:r>
        <w:r>
          <w:rPr>
            <w:webHidden/>
          </w:rPr>
          <w:fldChar w:fldCharType="begin"/>
        </w:r>
        <w:r>
          <w:rPr>
            <w:webHidden/>
          </w:rPr>
          <w:instrText xml:space="preserve"> PAGEREF _Toc180764787 \h </w:instrText>
        </w:r>
        <w:r>
          <w:rPr>
            <w:webHidden/>
          </w:rPr>
        </w:r>
        <w:r>
          <w:rPr>
            <w:webHidden/>
          </w:rPr>
          <w:fldChar w:fldCharType="separate"/>
        </w:r>
        <w:r>
          <w:rPr>
            <w:webHidden/>
          </w:rPr>
          <w:t>38</w:t>
        </w:r>
        <w:r>
          <w:rPr>
            <w:webHidden/>
          </w:rPr>
          <w:fldChar w:fldCharType="end"/>
        </w:r>
      </w:hyperlink>
    </w:p>
    <w:p w14:paraId="35D8D145" w14:textId="4C8DF315"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8" w:history="1">
        <w:r w:rsidRPr="00B13238">
          <w:rPr>
            <w:rStyle w:val="Hyperlink"/>
            <w:rFonts w:cs="Arial"/>
          </w:rPr>
          <w:t>7.10</w:t>
        </w:r>
        <w:r>
          <w:rPr>
            <w:rFonts w:asciiTheme="minorHAnsi" w:eastAsiaTheme="minorEastAsia" w:hAnsiTheme="minorHAnsi" w:cstheme="minorBidi"/>
            <w:kern w:val="2"/>
            <w:sz w:val="22"/>
            <w:lang w:eastAsia="en-GB"/>
            <w14:ligatures w14:val="standardContextual"/>
          </w:rPr>
          <w:tab/>
        </w:r>
        <w:r w:rsidRPr="00B13238">
          <w:rPr>
            <w:rStyle w:val="Hyperlink"/>
            <w:rFonts w:cs="Arial"/>
          </w:rPr>
          <w:t>Additional Portfolio Development with an Approved Partner</w:t>
        </w:r>
        <w:r>
          <w:rPr>
            <w:webHidden/>
          </w:rPr>
          <w:tab/>
        </w:r>
        <w:r>
          <w:rPr>
            <w:webHidden/>
          </w:rPr>
          <w:fldChar w:fldCharType="begin"/>
        </w:r>
        <w:r>
          <w:rPr>
            <w:webHidden/>
          </w:rPr>
          <w:instrText xml:space="preserve"> PAGEREF _Toc180764788 \h </w:instrText>
        </w:r>
        <w:r>
          <w:rPr>
            <w:webHidden/>
          </w:rPr>
        </w:r>
        <w:r>
          <w:rPr>
            <w:webHidden/>
          </w:rPr>
          <w:fldChar w:fldCharType="separate"/>
        </w:r>
        <w:r>
          <w:rPr>
            <w:webHidden/>
          </w:rPr>
          <w:t>38</w:t>
        </w:r>
        <w:r>
          <w:rPr>
            <w:webHidden/>
          </w:rPr>
          <w:fldChar w:fldCharType="end"/>
        </w:r>
      </w:hyperlink>
    </w:p>
    <w:p w14:paraId="59E122B3" w14:textId="0176CE2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89" w:history="1">
        <w:r w:rsidRPr="00B13238">
          <w:rPr>
            <w:rStyle w:val="Hyperlink"/>
            <w:rFonts w:cs="Arial"/>
          </w:rPr>
          <w:t>7.11</w:t>
        </w:r>
        <w:r>
          <w:rPr>
            <w:rFonts w:asciiTheme="minorHAnsi" w:eastAsiaTheme="minorEastAsia" w:hAnsiTheme="minorHAnsi" w:cstheme="minorBidi"/>
            <w:kern w:val="2"/>
            <w:sz w:val="22"/>
            <w:lang w:eastAsia="en-GB"/>
            <w14:ligatures w14:val="standardContextual"/>
          </w:rPr>
          <w:tab/>
        </w:r>
        <w:r w:rsidRPr="00B13238">
          <w:rPr>
            <w:rStyle w:val="Hyperlink"/>
            <w:rFonts w:cs="Arial"/>
          </w:rPr>
          <w:t>Additional or Changed Delivery Location for an Approved Short Award with an Approved Partner</w:t>
        </w:r>
        <w:r>
          <w:rPr>
            <w:webHidden/>
          </w:rPr>
          <w:tab/>
        </w:r>
        <w:r>
          <w:rPr>
            <w:webHidden/>
          </w:rPr>
          <w:fldChar w:fldCharType="begin"/>
        </w:r>
        <w:r>
          <w:rPr>
            <w:webHidden/>
          </w:rPr>
          <w:instrText xml:space="preserve"> PAGEREF _Toc180764789 \h </w:instrText>
        </w:r>
        <w:r>
          <w:rPr>
            <w:webHidden/>
          </w:rPr>
        </w:r>
        <w:r>
          <w:rPr>
            <w:webHidden/>
          </w:rPr>
          <w:fldChar w:fldCharType="separate"/>
        </w:r>
        <w:r>
          <w:rPr>
            <w:webHidden/>
          </w:rPr>
          <w:t>39</w:t>
        </w:r>
        <w:r>
          <w:rPr>
            <w:webHidden/>
          </w:rPr>
          <w:fldChar w:fldCharType="end"/>
        </w:r>
      </w:hyperlink>
    </w:p>
    <w:p w14:paraId="2CFD16AD" w14:textId="1CA912F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90" w:history="1">
        <w:r w:rsidRPr="00B13238">
          <w:rPr>
            <w:rStyle w:val="Hyperlink"/>
            <w:rFonts w:cs="Arial"/>
          </w:rPr>
          <w:t>7.12</w:t>
        </w:r>
        <w:r>
          <w:rPr>
            <w:rFonts w:asciiTheme="minorHAnsi" w:eastAsiaTheme="minorEastAsia" w:hAnsiTheme="minorHAnsi" w:cstheme="minorBidi"/>
            <w:kern w:val="2"/>
            <w:sz w:val="22"/>
            <w:lang w:eastAsia="en-GB"/>
            <w14:ligatures w14:val="standardContextual"/>
          </w:rPr>
          <w:tab/>
        </w:r>
        <w:r w:rsidRPr="00B13238">
          <w:rPr>
            <w:rStyle w:val="Hyperlink"/>
            <w:rFonts w:cs="Arial"/>
          </w:rPr>
          <w:t>Periodic Review of Course(s) Involving Co-delivery with a Partner</w:t>
        </w:r>
        <w:r>
          <w:rPr>
            <w:webHidden/>
          </w:rPr>
          <w:tab/>
        </w:r>
        <w:r>
          <w:rPr>
            <w:webHidden/>
          </w:rPr>
          <w:fldChar w:fldCharType="begin"/>
        </w:r>
        <w:r>
          <w:rPr>
            <w:webHidden/>
          </w:rPr>
          <w:instrText xml:space="preserve"> PAGEREF _Toc180764790 \h </w:instrText>
        </w:r>
        <w:r>
          <w:rPr>
            <w:webHidden/>
          </w:rPr>
        </w:r>
        <w:r>
          <w:rPr>
            <w:webHidden/>
          </w:rPr>
          <w:fldChar w:fldCharType="separate"/>
        </w:r>
        <w:r>
          <w:rPr>
            <w:webHidden/>
          </w:rPr>
          <w:t>39</w:t>
        </w:r>
        <w:r>
          <w:rPr>
            <w:webHidden/>
          </w:rPr>
          <w:fldChar w:fldCharType="end"/>
        </w:r>
      </w:hyperlink>
    </w:p>
    <w:p w14:paraId="045BC909" w14:textId="28931682"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91" w:history="1">
        <w:r w:rsidRPr="00B13238">
          <w:rPr>
            <w:rStyle w:val="Hyperlink"/>
            <w:rFonts w:cs="Arial"/>
          </w:rPr>
          <w:t>7.13</w:t>
        </w:r>
        <w:r>
          <w:rPr>
            <w:rFonts w:asciiTheme="minorHAnsi" w:eastAsiaTheme="minorEastAsia" w:hAnsiTheme="minorHAnsi" w:cstheme="minorBidi"/>
            <w:kern w:val="2"/>
            <w:sz w:val="22"/>
            <w:lang w:eastAsia="en-GB"/>
            <w14:ligatures w14:val="standardContextual"/>
          </w:rPr>
          <w:tab/>
        </w:r>
        <w:r w:rsidRPr="00B13238">
          <w:rPr>
            <w:rStyle w:val="Hyperlink"/>
            <w:rFonts w:cs="Arial"/>
          </w:rPr>
          <w:t>Changes between Scheduled Reviews</w:t>
        </w:r>
        <w:r>
          <w:rPr>
            <w:webHidden/>
          </w:rPr>
          <w:tab/>
        </w:r>
        <w:r>
          <w:rPr>
            <w:webHidden/>
          </w:rPr>
          <w:fldChar w:fldCharType="begin"/>
        </w:r>
        <w:r>
          <w:rPr>
            <w:webHidden/>
          </w:rPr>
          <w:instrText xml:space="preserve"> PAGEREF _Toc180764791 \h </w:instrText>
        </w:r>
        <w:r>
          <w:rPr>
            <w:webHidden/>
          </w:rPr>
        </w:r>
        <w:r>
          <w:rPr>
            <w:webHidden/>
          </w:rPr>
          <w:fldChar w:fldCharType="separate"/>
        </w:r>
        <w:r>
          <w:rPr>
            <w:webHidden/>
          </w:rPr>
          <w:t>40</w:t>
        </w:r>
        <w:r>
          <w:rPr>
            <w:webHidden/>
          </w:rPr>
          <w:fldChar w:fldCharType="end"/>
        </w:r>
      </w:hyperlink>
    </w:p>
    <w:p w14:paraId="503C1E1C" w14:textId="20911BA1"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792" w:history="1">
        <w:r w:rsidRPr="00B13238">
          <w:rPr>
            <w:rStyle w:val="Hyperlink"/>
            <w:rFonts w:cs="Arial"/>
          </w:rPr>
          <w:t>8.</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TYPOLOGY 3 &amp; 4: course VALIDATION of Teesside University FRANCHISED (Typology 3), AND VALIDATED (Typology 4) AWARDS, WHERE THE PARTNER IS INVOLVED IN DEVELOPING THE COURSE AND ITS CONSTITUENT MODULES</w:t>
        </w:r>
        <w:r>
          <w:rPr>
            <w:webHidden/>
          </w:rPr>
          <w:tab/>
        </w:r>
        <w:r>
          <w:rPr>
            <w:webHidden/>
          </w:rPr>
          <w:fldChar w:fldCharType="begin"/>
        </w:r>
        <w:r>
          <w:rPr>
            <w:webHidden/>
          </w:rPr>
          <w:instrText xml:space="preserve"> PAGEREF _Toc180764792 \h </w:instrText>
        </w:r>
        <w:r>
          <w:rPr>
            <w:webHidden/>
          </w:rPr>
        </w:r>
        <w:r>
          <w:rPr>
            <w:webHidden/>
          </w:rPr>
          <w:fldChar w:fldCharType="separate"/>
        </w:r>
        <w:r>
          <w:rPr>
            <w:webHidden/>
          </w:rPr>
          <w:t>41</w:t>
        </w:r>
        <w:r>
          <w:rPr>
            <w:webHidden/>
          </w:rPr>
          <w:fldChar w:fldCharType="end"/>
        </w:r>
      </w:hyperlink>
    </w:p>
    <w:p w14:paraId="2D5BE8B9" w14:textId="7AF8960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93" w:history="1">
        <w:r w:rsidRPr="00B13238">
          <w:rPr>
            <w:rStyle w:val="Hyperlink"/>
            <w:rFonts w:cs="Arial"/>
          </w:rPr>
          <w:t>8.1</w:t>
        </w:r>
        <w:r>
          <w:rPr>
            <w:rFonts w:asciiTheme="minorHAnsi" w:eastAsiaTheme="minorEastAsia" w:hAnsiTheme="minorHAnsi" w:cstheme="minorBidi"/>
            <w:kern w:val="2"/>
            <w:sz w:val="22"/>
            <w:lang w:eastAsia="en-GB"/>
            <w14:ligatures w14:val="standardContextual"/>
          </w:rPr>
          <w:tab/>
        </w:r>
        <w:r w:rsidRPr="00B13238">
          <w:rPr>
            <w:rStyle w:val="Hyperlink"/>
            <w:rFonts w:cs="Arial"/>
          </w:rPr>
          <w:t>Overview of Process</w:t>
        </w:r>
        <w:r>
          <w:rPr>
            <w:webHidden/>
          </w:rPr>
          <w:tab/>
        </w:r>
        <w:r>
          <w:rPr>
            <w:webHidden/>
          </w:rPr>
          <w:fldChar w:fldCharType="begin"/>
        </w:r>
        <w:r>
          <w:rPr>
            <w:webHidden/>
          </w:rPr>
          <w:instrText xml:space="preserve"> PAGEREF _Toc180764793 \h </w:instrText>
        </w:r>
        <w:r>
          <w:rPr>
            <w:webHidden/>
          </w:rPr>
        </w:r>
        <w:r>
          <w:rPr>
            <w:webHidden/>
          </w:rPr>
          <w:fldChar w:fldCharType="separate"/>
        </w:r>
        <w:r>
          <w:rPr>
            <w:webHidden/>
          </w:rPr>
          <w:t>41</w:t>
        </w:r>
        <w:r>
          <w:rPr>
            <w:webHidden/>
          </w:rPr>
          <w:fldChar w:fldCharType="end"/>
        </w:r>
      </w:hyperlink>
    </w:p>
    <w:p w14:paraId="39FBBECC" w14:textId="3C7F5C8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94" w:history="1">
        <w:r w:rsidRPr="00B13238">
          <w:rPr>
            <w:rStyle w:val="Hyperlink"/>
            <w:rFonts w:cs="Arial"/>
          </w:rPr>
          <w:t>8.2</w:t>
        </w:r>
        <w:r>
          <w:rPr>
            <w:rFonts w:asciiTheme="minorHAnsi" w:eastAsiaTheme="minorEastAsia" w:hAnsiTheme="minorHAnsi" w:cstheme="minorBidi"/>
            <w:kern w:val="2"/>
            <w:sz w:val="22"/>
            <w:lang w:eastAsia="en-GB"/>
            <w14:ligatures w14:val="standardContextual"/>
          </w:rPr>
          <w:tab/>
        </w:r>
        <w:r w:rsidRPr="00B13238">
          <w:rPr>
            <w:rStyle w:val="Hyperlink"/>
            <w:rFonts w:cs="Arial"/>
          </w:rPr>
          <w:t>Proposals for New Courses</w:t>
        </w:r>
        <w:r>
          <w:rPr>
            <w:webHidden/>
          </w:rPr>
          <w:tab/>
        </w:r>
        <w:r>
          <w:rPr>
            <w:webHidden/>
          </w:rPr>
          <w:fldChar w:fldCharType="begin"/>
        </w:r>
        <w:r>
          <w:rPr>
            <w:webHidden/>
          </w:rPr>
          <w:instrText xml:space="preserve"> PAGEREF _Toc180764794 \h </w:instrText>
        </w:r>
        <w:r>
          <w:rPr>
            <w:webHidden/>
          </w:rPr>
        </w:r>
        <w:r>
          <w:rPr>
            <w:webHidden/>
          </w:rPr>
          <w:fldChar w:fldCharType="separate"/>
        </w:r>
        <w:r>
          <w:rPr>
            <w:webHidden/>
          </w:rPr>
          <w:t>42</w:t>
        </w:r>
        <w:r>
          <w:rPr>
            <w:webHidden/>
          </w:rPr>
          <w:fldChar w:fldCharType="end"/>
        </w:r>
      </w:hyperlink>
    </w:p>
    <w:p w14:paraId="09D37DCA" w14:textId="20A1DBE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95" w:history="1">
        <w:r w:rsidRPr="00B13238">
          <w:rPr>
            <w:rStyle w:val="Hyperlink"/>
            <w:rFonts w:cs="Arial"/>
          </w:rPr>
          <w:t>8.3</w:t>
        </w:r>
        <w:r>
          <w:rPr>
            <w:rFonts w:asciiTheme="minorHAnsi" w:eastAsiaTheme="minorEastAsia" w:hAnsiTheme="minorHAnsi" w:cstheme="minorBidi"/>
            <w:kern w:val="2"/>
            <w:sz w:val="22"/>
            <w:lang w:eastAsia="en-GB"/>
            <w14:ligatures w14:val="standardContextual"/>
          </w:rPr>
          <w:tab/>
        </w:r>
        <w:r w:rsidRPr="00B13238">
          <w:rPr>
            <w:rStyle w:val="Hyperlink"/>
            <w:rFonts w:cs="Arial"/>
          </w:rPr>
          <w:t>New Title Approval</w:t>
        </w:r>
        <w:r>
          <w:rPr>
            <w:webHidden/>
          </w:rPr>
          <w:tab/>
        </w:r>
        <w:r>
          <w:rPr>
            <w:webHidden/>
          </w:rPr>
          <w:fldChar w:fldCharType="begin"/>
        </w:r>
        <w:r>
          <w:rPr>
            <w:webHidden/>
          </w:rPr>
          <w:instrText xml:space="preserve"> PAGEREF _Toc180764795 \h </w:instrText>
        </w:r>
        <w:r>
          <w:rPr>
            <w:webHidden/>
          </w:rPr>
        </w:r>
        <w:r>
          <w:rPr>
            <w:webHidden/>
          </w:rPr>
          <w:fldChar w:fldCharType="separate"/>
        </w:r>
        <w:r>
          <w:rPr>
            <w:webHidden/>
          </w:rPr>
          <w:t>42</w:t>
        </w:r>
        <w:r>
          <w:rPr>
            <w:webHidden/>
          </w:rPr>
          <w:fldChar w:fldCharType="end"/>
        </w:r>
      </w:hyperlink>
    </w:p>
    <w:p w14:paraId="118D7485" w14:textId="2883A22D"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796" w:history="1">
        <w:r w:rsidRPr="00B13238">
          <w:rPr>
            <w:rStyle w:val="Hyperlink"/>
            <w:rFonts w:cs="Arial"/>
          </w:rPr>
          <w:t>8.4</w:t>
        </w:r>
        <w:r>
          <w:rPr>
            <w:rFonts w:asciiTheme="minorHAnsi" w:eastAsiaTheme="minorEastAsia" w:hAnsiTheme="minorHAnsi" w:cstheme="minorBidi"/>
            <w:kern w:val="2"/>
            <w:sz w:val="22"/>
            <w:lang w:eastAsia="en-GB"/>
            <w14:ligatures w14:val="standardContextual"/>
          </w:rPr>
          <w:tab/>
        </w:r>
        <w:r w:rsidRPr="00B13238">
          <w:rPr>
            <w:rStyle w:val="Hyperlink"/>
            <w:rFonts w:cs="Arial"/>
          </w:rPr>
          <w:t>Preparation of Course Validation or Location Approval Documentation</w:t>
        </w:r>
        <w:r>
          <w:rPr>
            <w:webHidden/>
          </w:rPr>
          <w:tab/>
        </w:r>
        <w:r>
          <w:rPr>
            <w:webHidden/>
          </w:rPr>
          <w:fldChar w:fldCharType="begin"/>
        </w:r>
        <w:r>
          <w:rPr>
            <w:webHidden/>
          </w:rPr>
          <w:instrText xml:space="preserve"> PAGEREF _Toc180764796 \h </w:instrText>
        </w:r>
        <w:r>
          <w:rPr>
            <w:webHidden/>
          </w:rPr>
        </w:r>
        <w:r>
          <w:rPr>
            <w:webHidden/>
          </w:rPr>
          <w:fldChar w:fldCharType="separate"/>
        </w:r>
        <w:r>
          <w:rPr>
            <w:webHidden/>
          </w:rPr>
          <w:t>43</w:t>
        </w:r>
        <w:r>
          <w:rPr>
            <w:webHidden/>
          </w:rPr>
          <w:fldChar w:fldCharType="end"/>
        </w:r>
      </w:hyperlink>
    </w:p>
    <w:p w14:paraId="7ABBC663" w14:textId="34C8DFF2"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97" w:history="1">
        <w:r w:rsidRPr="00B13238">
          <w:rPr>
            <w:rStyle w:val="Hyperlink"/>
            <w:rFonts w:cs="Arial"/>
            <w:noProof/>
          </w:rPr>
          <w:t>8.4.1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Course Approval</w:t>
        </w:r>
        <w:r>
          <w:rPr>
            <w:noProof/>
            <w:webHidden/>
          </w:rPr>
          <w:tab/>
        </w:r>
        <w:r>
          <w:rPr>
            <w:noProof/>
            <w:webHidden/>
          </w:rPr>
          <w:fldChar w:fldCharType="begin"/>
        </w:r>
        <w:r>
          <w:rPr>
            <w:noProof/>
            <w:webHidden/>
          </w:rPr>
          <w:instrText xml:space="preserve"> PAGEREF _Toc180764797 \h </w:instrText>
        </w:r>
        <w:r>
          <w:rPr>
            <w:noProof/>
            <w:webHidden/>
          </w:rPr>
        </w:r>
        <w:r>
          <w:rPr>
            <w:noProof/>
            <w:webHidden/>
          </w:rPr>
          <w:fldChar w:fldCharType="separate"/>
        </w:r>
        <w:r>
          <w:rPr>
            <w:noProof/>
            <w:webHidden/>
          </w:rPr>
          <w:t>43</w:t>
        </w:r>
        <w:r>
          <w:rPr>
            <w:noProof/>
            <w:webHidden/>
          </w:rPr>
          <w:fldChar w:fldCharType="end"/>
        </w:r>
      </w:hyperlink>
    </w:p>
    <w:p w14:paraId="10B6CD63" w14:textId="0DDA5D52"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98" w:history="1">
        <w:r w:rsidRPr="00B13238">
          <w:rPr>
            <w:rStyle w:val="Hyperlink"/>
            <w:rFonts w:cs="Arial"/>
            <w:noProof/>
          </w:rPr>
          <w:t>8.4.2</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Location Approval</w:t>
        </w:r>
        <w:r>
          <w:rPr>
            <w:noProof/>
            <w:webHidden/>
          </w:rPr>
          <w:tab/>
        </w:r>
        <w:r>
          <w:rPr>
            <w:noProof/>
            <w:webHidden/>
          </w:rPr>
          <w:fldChar w:fldCharType="begin"/>
        </w:r>
        <w:r>
          <w:rPr>
            <w:noProof/>
            <w:webHidden/>
          </w:rPr>
          <w:instrText xml:space="preserve"> PAGEREF _Toc180764798 \h </w:instrText>
        </w:r>
        <w:r>
          <w:rPr>
            <w:noProof/>
            <w:webHidden/>
          </w:rPr>
        </w:r>
        <w:r>
          <w:rPr>
            <w:noProof/>
            <w:webHidden/>
          </w:rPr>
          <w:fldChar w:fldCharType="separate"/>
        </w:r>
        <w:r>
          <w:rPr>
            <w:noProof/>
            <w:webHidden/>
          </w:rPr>
          <w:t>43</w:t>
        </w:r>
        <w:r>
          <w:rPr>
            <w:noProof/>
            <w:webHidden/>
          </w:rPr>
          <w:fldChar w:fldCharType="end"/>
        </w:r>
      </w:hyperlink>
    </w:p>
    <w:p w14:paraId="4FF20789" w14:textId="7B395AC1"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799" w:history="1">
        <w:r w:rsidRPr="00B13238">
          <w:rPr>
            <w:rStyle w:val="Hyperlink"/>
            <w:rFonts w:cs="Arial"/>
            <w:noProof/>
          </w:rPr>
          <w:t>8.4.3</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Periodic Review</w:t>
        </w:r>
        <w:r>
          <w:rPr>
            <w:noProof/>
            <w:webHidden/>
          </w:rPr>
          <w:tab/>
        </w:r>
        <w:r>
          <w:rPr>
            <w:noProof/>
            <w:webHidden/>
          </w:rPr>
          <w:fldChar w:fldCharType="begin"/>
        </w:r>
        <w:r>
          <w:rPr>
            <w:noProof/>
            <w:webHidden/>
          </w:rPr>
          <w:instrText xml:space="preserve"> PAGEREF _Toc180764799 \h </w:instrText>
        </w:r>
        <w:r>
          <w:rPr>
            <w:noProof/>
            <w:webHidden/>
          </w:rPr>
        </w:r>
        <w:r>
          <w:rPr>
            <w:noProof/>
            <w:webHidden/>
          </w:rPr>
          <w:fldChar w:fldCharType="separate"/>
        </w:r>
        <w:r>
          <w:rPr>
            <w:noProof/>
            <w:webHidden/>
          </w:rPr>
          <w:t>44</w:t>
        </w:r>
        <w:r>
          <w:rPr>
            <w:noProof/>
            <w:webHidden/>
          </w:rPr>
          <w:fldChar w:fldCharType="end"/>
        </w:r>
      </w:hyperlink>
    </w:p>
    <w:p w14:paraId="1317F1EE" w14:textId="1A7C82B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0" w:history="1">
        <w:r w:rsidRPr="00B13238">
          <w:rPr>
            <w:rStyle w:val="Hyperlink"/>
            <w:rFonts w:cs="Arial"/>
          </w:rPr>
          <w:t>8.5</w:t>
        </w:r>
        <w:r>
          <w:rPr>
            <w:rFonts w:asciiTheme="minorHAnsi" w:eastAsiaTheme="minorEastAsia" w:hAnsiTheme="minorHAnsi" w:cstheme="minorBidi"/>
            <w:kern w:val="2"/>
            <w:sz w:val="22"/>
            <w:lang w:eastAsia="en-GB"/>
            <w14:ligatures w14:val="standardContextual"/>
          </w:rPr>
          <w:tab/>
        </w:r>
        <w:r w:rsidRPr="00B13238">
          <w:rPr>
            <w:rStyle w:val="Hyperlink"/>
            <w:rFonts w:cs="Arial"/>
          </w:rPr>
          <w:t>Variance from University Regulations</w:t>
        </w:r>
        <w:r>
          <w:rPr>
            <w:webHidden/>
          </w:rPr>
          <w:tab/>
        </w:r>
        <w:r>
          <w:rPr>
            <w:webHidden/>
          </w:rPr>
          <w:fldChar w:fldCharType="begin"/>
        </w:r>
        <w:r>
          <w:rPr>
            <w:webHidden/>
          </w:rPr>
          <w:instrText xml:space="preserve"> PAGEREF _Toc180764800 \h </w:instrText>
        </w:r>
        <w:r>
          <w:rPr>
            <w:webHidden/>
          </w:rPr>
        </w:r>
        <w:r>
          <w:rPr>
            <w:webHidden/>
          </w:rPr>
          <w:fldChar w:fldCharType="separate"/>
        </w:r>
        <w:r>
          <w:rPr>
            <w:webHidden/>
          </w:rPr>
          <w:t>44</w:t>
        </w:r>
        <w:r>
          <w:rPr>
            <w:webHidden/>
          </w:rPr>
          <w:fldChar w:fldCharType="end"/>
        </w:r>
      </w:hyperlink>
    </w:p>
    <w:p w14:paraId="18A9052A" w14:textId="5A217EDF"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1" w:history="1">
        <w:r w:rsidRPr="00B13238">
          <w:rPr>
            <w:rStyle w:val="Hyperlink"/>
            <w:rFonts w:cs="Arial"/>
          </w:rPr>
          <w:t>8.6</w:t>
        </w:r>
        <w:r>
          <w:rPr>
            <w:rFonts w:asciiTheme="minorHAnsi" w:eastAsiaTheme="minorEastAsia" w:hAnsiTheme="minorHAnsi" w:cstheme="minorBidi"/>
            <w:kern w:val="2"/>
            <w:sz w:val="22"/>
            <w:lang w:eastAsia="en-GB"/>
            <w14:ligatures w14:val="standardContextual"/>
          </w:rPr>
          <w:tab/>
        </w:r>
        <w:r w:rsidRPr="00B13238">
          <w:rPr>
            <w:rStyle w:val="Hyperlink"/>
            <w:rFonts w:cs="Arial"/>
          </w:rPr>
          <w:t>Documentary Requirements</w:t>
        </w:r>
        <w:r>
          <w:rPr>
            <w:webHidden/>
          </w:rPr>
          <w:tab/>
        </w:r>
        <w:r>
          <w:rPr>
            <w:webHidden/>
          </w:rPr>
          <w:fldChar w:fldCharType="begin"/>
        </w:r>
        <w:r>
          <w:rPr>
            <w:webHidden/>
          </w:rPr>
          <w:instrText xml:space="preserve"> PAGEREF _Toc180764801 \h </w:instrText>
        </w:r>
        <w:r>
          <w:rPr>
            <w:webHidden/>
          </w:rPr>
        </w:r>
        <w:r>
          <w:rPr>
            <w:webHidden/>
          </w:rPr>
          <w:fldChar w:fldCharType="separate"/>
        </w:r>
        <w:r>
          <w:rPr>
            <w:webHidden/>
          </w:rPr>
          <w:t>45</w:t>
        </w:r>
        <w:r>
          <w:rPr>
            <w:webHidden/>
          </w:rPr>
          <w:fldChar w:fldCharType="end"/>
        </w:r>
      </w:hyperlink>
    </w:p>
    <w:p w14:paraId="2737DD99" w14:textId="66858520"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2" w:history="1">
        <w:r w:rsidRPr="00B13238">
          <w:rPr>
            <w:rStyle w:val="Hyperlink"/>
            <w:rFonts w:cs="Arial"/>
          </w:rPr>
          <w:t>8.7</w:t>
        </w:r>
        <w:r>
          <w:rPr>
            <w:rFonts w:asciiTheme="minorHAnsi" w:eastAsiaTheme="minorEastAsia" w:hAnsiTheme="minorHAnsi" w:cstheme="minorBidi"/>
            <w:kern w:val="2"/>
            <w:sz w:val="22"/>
            <w:lang w:eastAsia="en-GB"/>
            <w14:ligatures w14:val="standardContextual"/>
          </w:rPr>
          <w:tab/>
        </w:r>
        <w:r w:rsidRPr="00B13238">
          <w:rPr>
            <w:rStyle w:val="Hyperlink"/>
            <w:rFonts w:cs="Arial"/>
          </w:rPr>
          <w:t>Development and Review of the Curriculum</w:t>
        </w:r>
        <w:r>
          <w:rPr>
            <w:webHidden/>
          </w:rPr>
          <w:tab/>
        </w:r>
        <w:r>
          <w:rPr>
            <w:webHidden/>
          </w:rPr>
          <w:fldChar w:fldCharType="begin"/>
        </w:r>
        <w:r>
          <w:rPr>
            <w:webHidden/>
          </w:rPr>
          <w:instrText xml:space="preserve"> PAGEREF _Toc180764802 \h </w:instrText>
        </w:r>
        <w:r>
          <w:rPr>
            <w:webHidden/>
          </w:rPr>
        </w:r>
        <w:r>
          <w:rPr>
            <w:webHidden/>
          </w:rPr>
          <w:fldChar w:fldCharType="separate"/>
        </w:r>
        <w:r>
          <w:rPr>
            <w:webHidden/>
          </w:rPr>
          <w:t>46</w:t>
        </w:r>
        <w:r>
          <w:rPr>
            <w:webHidden/>
          </w:rPr>
          <w:fldChar w:fldCharType="end"/>
        </w:r>
      </w:hyperlink>
    </w:p>
    <w:p w14:paraId="253CF90C" w14:textId="41CFC3AA"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03" w:history="1">
        <w:r w:rsidRPr="00B13238">
          <w:rPr>
            <w:rStyle w:val="Hyperlink"/>
            <w:rFonts w:cs="Arial"/>
            <w:noProof/>
            <w:lang w:val="en-US"/>
          </w:rPr>
          <w:t>8.7.1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lang w:val="en-US"/>
          </w:rPr>
          <w:t>Location Approval Contextualisation of Course/Modules</w:t>
        </w:r>
        <w:r>
          <w:rPr>
            <w:noProof/>
            <w:webHidden/>
          </w:rPr>
          <w:tab/>
        </w:r>
        <w:r>
          <w:rPr>
            <w:noProof/>
            <w:webHidden/>
          </w:rPr>
          <w:fldChar w:fldCharType="begin"/>
        </w:r>
        <w:r>
          <w:rPr>
            <w:noProof/>
            <w:webHidden/>
          </w:rPr>
          <w:instrText xml:space="preserve"> PAGEREF _Toc180764803 \h </w:instrText>
        </w:r>
        <w:r>
          <w:rPr>
            <w:noProof/>
            <w:webHidden/>
          </w:rPr>
        </w:r>
        <w:r>
          <w:rPr>
            <w:noProof/>
            <w:webHidden/>
          </w:rPr>
          <w:fldChar w:fldCharType="separate"/>
        </w:r>
        <w:r>
          <w:rPr>
            <w:noProof/>
            <w:webHidden/>
          </w:rPr>
          <w:t>46</w:t>
        </w:r>
        <w:r>
          <w:rPr>
            <w:noProof/>
            <w:webHidden/>
          </w:rPr>
          <w:fldChar w:fldCharType="end"/>
        </w:r>
      </w:hyperlink>
    </w:p>
    <w:p w14:paraId="2F2AF942" w14:textId="5A6AB8AC"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4" w:history="1">
        <w:r w:rsidRPr="00B13238">
          <w:rPr>
            <w:rStyle w:val="Hyperlink"/>
            <w:rFonts w:cs="Arial"/>
          </w:rPr>
          <w:t>8.8</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 Documentation Review</w:t>
        </w:r>
        <w:r>
          <w:rPr>
            <w:webHidden/>
          </w:rPr>
          <w:tab/>
        </w:r>
        <w:r>
          <w:rPr>
            <w:webHidden/>
          </w:rPr>
          <w:fldChar w:fldCharType="begin"/>
        </w:r>
        <w:r>
          <w:rPr>
            <w:webHidden/>
          </w:rPr>
          <w:instrText xml:space="preserve"> PAGEREF _Toc180764804 \h </w:instrText>
        </w:r>
        <w:r>
          <w:rPr>
            <w:webHidden/>
          </w:rPr>
        </w:r>
        <w:r>
          <w:rPr>
            <w:webHidden/>
          </w:rPr>
          <w:fldChar w:fldCharType="separate"/>
        </w:r>
        <w:r>
          <w:rPr>
            <w:webHidden/>
          </w:rPr>
          <w:t>46</w:t>
        </w:r>
        <w:r>
          <w:rPr>
            <w:webHidden/>
          </w:rPr>
          <w:fldChar w:fldCharType="end"/>
        </w:r>
      </w:hyperlink>
    </w:p>
    <w:p w14:paraId="1EA91FC9" w14:textId="1A95CF5C"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5" w:history="1">
        <w:r w:rsidRPr="00B13238">
          <w:rPr>
            <w:rStyle w:val="Hyperlink"/>
            <w:rFonts w:cs="Arial"/>
          </w:rPr>
          <w:t>8.9</w:t>
        </w:r>
        <w:r>
          <w:rPr>
            <w:rFonts w:asciiTheme="minorHAnsi" w:eastAsiaTheme="minorEastAsia" w:hAnsiTheme="minorHAnsi" w:cstheme="minorBidi"/>
            <w:kern w:val="2"/>
            <w:sz w:val="22"/>
            <w:lang w:eastAsia="en-GB"/>
            <w14:ligatures w14:val="standardContextual"/>
          </w:rPr>
          <w:tab/>
        </w:r>
        <w:r w:rsidRPr="00B13238">
          <w:rPr>
            <w:rStyle w:val="Hyperlink"/>
            <w:rFonts w:cs="Arial"/>
          </w:rPr>
          <w:t>Course First Critical Read Event of the Course Approval Process</w:t>
        </w:r>
        <w:r>
          <w:rPr>
            <w:webHidden/>
          </w:rPr>
          <w:tab/>
        </w:r>
        <w:r>
          <w:rPr>
            <w:webHidden/>
          </w:rPr>
          <w:fldChar w:fldCharType="begin"/>
        </w:r>
        <w:r>
          <w:rPr>
            <w:webHidden/>
          </w:rPr>
          <w:instrText xml:space="preserve"> PAGEREF _Toc180764805 \h </w:instrText>
        </w:r>
        <w:r>
          <w:rPr>
            <w:webHidden/>
          </w:rPr>
        </w:r>
        <w:r>
          <w:rPr>
            <w:webHidden/>
          </w:rPr>
          <w:fldChar w:fldCharType="separate"/>
        </w:r>
        <w:r>
          <w:rPr>
            <w:webHidden/>
          </w:rPr>
          <w:t>47</w:t>
        </w:r>
        <w:r>
          <w:rPr>
            <w:webHidden/>
          </w:rPr>
          <w:fldChar w:fldCharType="end"/>
        </w:r>
      </w:hyperlink>
    </w:p>
    <w:p w14:paraId="59352E72" w14:textId="3FF6E4F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6" w:history="1">
        <w:r w:rsidRPr="00B13238">
          <w:rPr>
            <w:rStyle w:val="Hyperlink"/>
            <w:rFonts w:cs="Arial"/>
          </w:rPr>
          <w:t xml:space="preserve">8.10 </w:t>
        </w:r>
        <w:r>
          <w:rPr>
            <w:rFonts w:asciiTheme="minorHAnsi" w:eastAsiaTheme="minorEastAsia" w:hAnsiTheme="minorHAnsi" w:cstheme="minorBidi"/>
            <w:kern w:val="2"/>
            <w:sz w:val="22"/>
            <w:lang w:eastAsia="en-GB"/>
            <w14:ligatures w14:val="standardContextual"/>
          </w:rPr>
          <w:tab/>
        </w:r>
        <w:r w:rsidRPr="00B13238">
          <w:rPr>
            <w:rStyle w:val="Hyperlink"/>
            <w:rFonts w:cs="Arial"/>
          </w:rPr>
          <w:t>Provisional Approval of Module Diet</w:t>
        </w:r>
        <w:r>
          <w:rPr>
            <w:webHidden/>
          </w:rPr>
          <w:tab/>
        </w:r>
        <w:r>
          <w:rPr>
            <w:webHidden/>
          </w:rPr>
          <w:fldChar w:fldCharType="begin"/>
        </w:r>
        <w:r>
          <w:rPr>
            <w:webHidden/>
          </w:rPr>
          <w:instrText xml:space="preserve"> PAGEREF _Toc180764806 \h </w:instrText>
        </w:r>
        <w:r>
          <w:rPr>
            <w:webHidden/>
          </w:rPr>
        </w:r>
        <w:r>
          <w:rPr>
            <w:webHidden/>
          </w:rPr>
          <w:fldChar w:fldCharType="separate"/>
        </w:r>
        <w:r>
          <w:rPr>
            <w:webHidden/>
          </w:rPr>
          <w:t>48</w:t>
        </w:r>
        <w:r>
          <w:rPr>
            <w:webHidden/>
          </w:rPr>
          <w:fldChar w:fldCharType="end"/>
        </w:r>
      </w:hyperlink>
    </w:p>
    <w:p w14:paraId="6843AFBE" w14:textId="7580911D"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7" w:history="1">
        <w:r w:rsidRPr="00B13238">
          <w:rPr>
            <w:rStyle w:val="Hyperlink"/>
            <w:rFonts w:cs="Arial"/>
          </w:rPr>
          <w:t>8.11</w:t>
        </w:r>
        <w:r>
          <w:rPr>
            <w:rFonts w:asciiTheme="minorHAnsi" w:eastAsiaTheme="minorEastAsia" w:hAnsiTheme="minorHAnsi" w:cstheme="minorBidi"/>
            <w:kern w:val="2"/>
            <w:sz w:val="22"/>
            <w:lang w:eastAsia="en-GB"/>
            <w14:ligatures w14:val="standardContextual"/>
          </w:rPr>
          <w:tab/>
        </w:r>
        <w:r w:rsidRPr="00B13238">
          <w:rPr>
            <w:rStyle w:val="Hyperlink"/>
            <w:rFonts w:cs="Arial"/>
          </w:rPr>
          <w:t>Constitution of the Course First Critical Read Event Panel</w:t>
        </w:r>
        <w:r>
          <w:rPr>
            <w:webHidden/>
          </w:rPr>
          <w:tab/>
        </w:r>
        <w:r>
          <w:rPr>
            <w:webHidden/>
          </w:rPr>
          <w:fldChar w:fldCharType="begin"/>
        </w:r>
        <w:r>
          <w:rPr>
            <w:webHidden/>
          </w:rPr>
          <w:instrText xml:space="preserve"> PAGEREF _Toc180764807 \h </w:instrText>
        </w:r>
        <w:r>
          <w:rPr>
            <w:webHidden/>
          </w:rPr>
        </w:r>
        <w:r>
          <w:rPr>
            <w:webHidden/>
          </w:rPr>
          <w:fldChar w:fldCharType="separate"/>
        </w:r>
        <w:r>
          <w:rPr>
            <w:webHidden/>
          </w:rPr>
          <w:t>48</w:t>
        </w:r>
        <w:r>
          <w:rPr>
            <w:webHidden/>
          </w:rPr>
          <w:fldChar w:fldCharType="end"/>
        </w:r>
      </w:hyperlink>
    </w:p>
    <w:p w14:paraId="07B9EE2F" w14:textId="76EBA29F"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8" w:history="1">
        <w:r w:rsidRPr="00B13238">
          <w:rPr>
            <w:rStyle w:val="Hyperlink"/>
            <w:rFonts w:cs="Arial"/>
          </w:rPr>
          <w:t>8.12</w:t>
        </w:r>
        <w:r>
          <w:rPr>
            <w:rFonts w:asciiTheme="minorHAnsi" w:eastAsiaTheme="minorEastAsia" w:hAnsiTheme="minorHAnsi" w:cstheme="minorBidi"/>
            <w:kern w:val="2"/>
            <w:sz w:val="22"/>
            <w:lang w:eastAsia="en-GB"/>
            <w14:ligatures w14:val="standardContextual"/>
          </w:rPr>
          <w:tab/>
        </w:r>
        <w:r w:rsidRPr="00B13238">
          <w:rPr>
            <w:rStyle w:val="Hyperlink"/>
            <w:rFonts w:cs="Arial"/>
          </w:rPr>
          <w:t>Formal Validation Event</w:t>
        </w:r>
        <w:r>
          <w:rPr>
            <w:webHidden/>
          </w:rPr>
          <w:tab/>
        </w:r>
        <w:r>
          <w:rPr>
            <w:webHidden/>
          </w:rPr>
          <w:fldChar w:fldCharType="begin"/>
        </w:r>
        <w:r>
          <w:rPr>
            <w:webHidden/>
          </w:rPr>
          <w:instrText xml:space="preserve"> PAGEREF _Toc180764808 \h </w:instrText>
        </w:r>
        <w:r>
          <w:rPr>
            <w:webHidden/>
          </w:rPr>
        </w:r>
        <w:r>
          <w:rPr>
            <w:webHidden/>
          </w:rPr>
          <w:fldChar w:fldCharType="separate"/>
        </w:r>
        <w:r>
          <w:rPr>
            <w:webHidden/>
          </w:rPr>
          <w:t>49</w:t>
        </w:r>
        <w:r>
          <w:rPr>
            <w:webHidden/>
          </w:rPr>
          <w:fldChar w:fldCharType="end"/>
        </w:r>
      </w:hyperlink>
    </w:p>
    <w:p w14:paraId="02F3329B" w14:textId="26A173B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09" w:history="1">
        <w:r w:rsidRPr="00B13238">
          <w:rPr>
            <w:rStyle w:val="Hyperlink"/>
            <w:rFonts w:cs="Arial"/>
          </w:rPr>
          <w:t>8.13</w:t>
        </w:r>
        <w:r>
          <w:rPr>
            <w:rFonts w:asciiTheme="minorHAnsi" w:eastAsiaTheme="minorEastAsia" w:hAnsiTheme="minorHAnsi" w:cstheme="minorBidi"/>
            <w:kern w:val="2"/>
            <w:sz w:val="22"/>
            <w:lang w:eastAsia="en-GB"/>
            <w14:ligatures w14:val="standardContextual"/>
          </w:rPr>
          <w:tab/>
        </w:r>
        <w:r w:rsidRPr="00B13238">
          <w:rPr>
            <w:rStyle w:val="Hyperlink"/>
            <w:rFonts w:cs="Arial"/>
          </w:rPr>
          <w:t>Organisation and Constitution of the Standard Course Approval Panel</w:t>
        </w:r>
        <w:r>
          <w:rPr>
            <w:webHidden/>
          </w:rPr>
          <w:tab/>
        </w:r>
        <w:r>
          <w:rPr>
            <w:webHidden/>
          </w:rPr>
          <w:fldChar w:fldCharType="begin"/>
        </w:r>
        <w:r>
          <w:rPr>
            <w:webHidden/>
          </w:rPr>
          <w:instrText xml:space="preserve"> PAGEREF _Toc180764809 \h </w:instrText>
        </w:r>
        <w:r>
          <w:rPr>
            <w:webHidden/>
          </w:rPr>
        </w:r>
        <w:r>
          <w:rPr>
            <w:webHidden/>
          </w:rPr>
          <w:fldChar w:fldCharType="separate"/>
        </w:r>
        <w:r>
          <w:rPr>
            <w:webHidden/>
          </w:rPr>
          <w:t>49</w:t>
        </w:r>
        <w:r>
          <w:rPr>
            <w:webHidden/>
          </w:rPr>
          <w:fldChar w:fldCharType="end"/>
        </w:r>
      </w:hyperlink>
    </w:p>
    <w:p w14:paraId="46E91A42" w14:textId="2BA0504C"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10" w:history="1">
        <w:r w:rsidRPr="00B13238">
          <w:rPr>
            <w:rStyle w:val="Hyperlink"/>
            <w:rFonts w:cs="Arial"/>
            <w:noProof/>
          </w:rPr>
          <w:t>8.13.1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UK Home Office Visas &amp; Immigration (UKVI) Requirements for External Panel Members</w:t>
        </w:r>
        <w:r>
          <w:rPr>
            <w:noProof/>
            <w:webHidden/>
          </w:rPr>
          <w:tab/>
        </w:r>
        <w:r>
          <w:rPr>
            <w:noProof/>
            <w:webHidden/>
          </w:rPr>
          <w:fldChar w:fldCharType="begin"/>
        </w:r>
        <w:r>
          <w:rPr>
            <w:noProof/>
            <w:webHidden/>
          </w:rPr>
          <w:instrText xml:space="preserve"> PAGEREF _Toc180764810 \h </w:instrText>
        </w:r>
        <w:r>
          <w:rPr>
            <w:noProof/>
            <w:webHidden/>
          </w:rPr>
        </w:r>
        <w:r>
          <w:rPr>
            <w:noProof/>
            <w:webHidden/>
          </w:rPr>
          <w:fldChar w:fldCharType="separate"/>
        </w:r>
        <w:r>
          <w:rPr>
            <w:noProof/>
            <w:webHidden/>
          </w:rPr>
          <w:t>50</w:t>
        </w:r>
        <w:r>
          <w:rPr>
            <w:noProof/>
            <w:webHidden/>
          </w:rPr>
          <w:fldChar w:fldCharType="end"/>
        </w:r>
      </w:hyperlink>
    </w:p>
    <w:p w14:paraId="77A1276C" w14:textId="29A22ABF"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11" w:history="1">
        <w:r w:rsidRPr="00B13238">
          <w:rPr>
            <w:rStyle w:val="Hyperlink"/>
            <w:rFonts w:cs="Arial"/>
            <w:noProof/>
          </w:rPr>
          <w:t>8.13.2</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Role of Students in the Periodic Review Event</w:t>
        </w:r>
        <w:r>
          <w:rPr>
            <w:noProof/>
            <w:webHidden/>
          </w:rPr>
          <w:tab/>
        </w:r>
        <w:r>
          <w:rPr>
            <w:noProof/>
            <w:webHidden/>
          </w:rPr>
          <w:fldChar w:fldCharType="begin"/>
        </w:r>
        <w:r>
          <w:rPr>
            <w:noProof/>
            <w:webHidden/>
          </w:rPr>
          <w:instrText xml:space="preserve"> PAGEREF _Toc180764811 \h </w:instrText>
        </w:r>
        <w:r>
          <w:rPr>
            <w:noProof/>
            <w:webHidden/>
          </w:rPr>
        </w:r>
        <w:r>
          <w:rPr>
            <w:noProof/>
            <w:webHidden/>
          </w:rPr>
          <w:fldChar w:fldCharType="separate"/>
        </w:r>
        <w:r>
          <w:rPr>
            <w:noProof/>
            <w:webHidden/>
          </w:rPr>
          <w:t>50</w:t>
        </w:r>
        <w:r>
          <w:rPr>
            <w:noProof/>
            <w:webHidden/>
          </w:rPr>
          <w:fldChar w:fldCharType="end"/>
        </w:r>
      </w:hyperlink>
    </w:p>
    <w:p w14:paraId="7C725C15" w14:textId="5E5FC83D"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2" w:history="1">
        <w:r w:rsidRPr="00B13238">
          <w:rPr>
            <w:rStyle w:val="Hyperlink"/>
          </w:rPr>
          <w:t xml:space="preserve">8.14 </w:t>
        </w:r>
        <w:r>
          <w:rPr>
            <w:rFonts w:asciiTheme="minorHAnsi" w:eastAsiaTheme="minorEastAsia" w:hAnsiTheme="minorHAnsi" w:cstheme="minorBidi"/>
            <w:kern w:val="2"/>
            <w:sz w:val="22"/>
            <w:lang w:eastAsia="en-GB"/>
            <w14:ligatures w14:val="standardContextual"/>
          </w:rPr>
          <w:tab/>
        </w:r>
        <w:r w:rsidRPr="00B13238">
          <w:rPr>
            <w:rStyle w:val="Hyperlink"/>
          </w:rPr>
          <w:t>Outcomes of Course Periodic Review</w:t>
        </w:r>
        <w:r>
          <w:rPr>
            <w:webHidden/>
          </w:rPr>
          <w:tab/>
        </w:r>
        <w:r>
          <w:rPr>
            <w:webHidden/>
          </w:rPr>
          <w:fldChar w:fldCharType="begin"/>
        </w:r>
        <w:r>
          <w:rPr>
            <w:webHidden/>
          </w:rPr>
          <w:instrText xml:space="preserve"> PAGEREF _Toc180764812 \h </w:instrText>
        </w:r>
        <w:r>
          <w:rPr>
            <w:webHidden/>
          </w:rPr>
        </w:r>
        <w:r>
          <w:rPr>
            <w:webHidden/>
          </w:rPr>
          <w:fldChar w:fldCharType="separate"/>
        </w:r>
        <w:r>
          <w:rPr>
            <w:webHidden/>
          </w:rPr>
          <w:t>51</w:t>
        </w:r>
        <w:r>
          <w:rPr>
            <w:webHidden/>
          </w:rPr>
          <w:fldChar w:fldCharType="end"/>
        </w:r>
      </w:hyperlink>
    </w:p>
    <w:p w14:paraId="4A438997" w14:textId="4862BA0F"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3" w:history="1">
        <w:r w:rsidRPr="00B13238">
          <w:rPr>
            <w:rStyle w:val="Hyperlink"/>
          </w:rPr>
          <w:t>8.15</w:t>
        </w:r>
        <w:r>
          <w:rPr>
            <w:rFonts w:asciiTheme="minorHAnsi" w:eastAsiaTheme="minorEastAsia" w:hAnsiTheme="minorHAnsi" w:cstheme="minorBidi"/>
            <w:kern w:val="2"/>
            <w:sz w:val="22"/>
            <w:lang w:eastAsia="en-GB"/>
            <w14:ligatures w14:val="standardContextual"/>
          </w:rPr>
          <w:tab/>
        </w:r>
        <w:r w:rsidRPr="00B13238">
          <w:rPr>
            <w:rStyle w:val="Hyperlink"/>
          </w:rPr>
          <w:t>Outcomes of Course Approval/Review and Location Event</w:t>
        </w:r>
        <w:r>
          <w:rPr>
            <w:webHidden/>
          </w:rPr>
          <w:tab/>
        </w:r>
        <w:r>
          <w:rPr>
            <w:webHidden/>
          </w:rPr>
          <w:fldChar w:fldCharType="begin"/>
        </w:r>
        <w:r>
          <w:rPr>
            <w:webHidden/>
          </w:rPr>
          <w:instrText xml:space="preserve"> PAGEREF _Toc180764813 \h </w:instrText>
        </w:r>
        <w:r>
          <w:rPr>
            <w:webHidden/>
          </w:rPr>
        </w:r>
        <w:r>
          <w:rPr>
            <w:webHidden/>
          </w:rPr>
          <w:fldChar w:fldCharType="separate"/>
        </w:r>
        <w:r>
          <w:rPr>
            <w:webHidden/>
          </w:rPr>
          <w:t>52</w:t>
        </w:r>
        <w:r>
          <w:rPr>
            <w:webHidden/>
          </w:rPr>
          <w:fldChar w:fldCharType="end"/>
        </w:r>
      </w:hyperlink>
    </w:p>
    <w:p w14:paraId="1C02385B" w14:textId="12E96AC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4" w:history="1">
        <w:r w:rsidRPr="00B13238">
          <w:rPr>
            <w:rStyle w:val="Hyperlink"/>
          </w:rPr>
          <w:t>8.16</w:t>
        </w:r>
        <w:r>
          <w:rPr>
            <w:rFonts w:asciiTheme="minorHAnsi" w:eastAsiaTheme="minorEastAsia" w:hAnsiTheme="minorHAnsi" w:cstheme="minorBidi"/>
            <w:kern w:val="2"/>
            <w:sz w:val="22"/>
            <w:lang w:eastAsia="en-GB"/>
            <w14:ligatures w14:val="standardContextual"/>
          </w:rPr>
          <w:tab/>
        </w:r>
        <w:r w:rsidRPr="00B13238">
          <w:rPr>
            <w:rStyle w:val="Hyperlink"/>
          </w:rPr>
          <w:t>Recommendation of an Interim Review of the Course(s)</w:t>
        </w:r>
        <w:r>
          <w:rPr>
            <w:webHidden/>
          </w:rPr>
          <w:tab/>
        </w:r>
        <w:r>
          <w:rPr>
            <w:webHidden/>
          </w:rPr>
          <w:fldChar w:fldCharType="begin"/>
        </w:r>
        <w:r>
          <w:rPr>
            <w:webHidden/>
          </w:rPr>
          <w:instrText xml:space="preserve"> PAGEREF _Toc180764814 \h </w:instrText>
        </w:r>
        <w:r>
          <w:rPr>
            <w:webHidden/>
          </w:rPr>
        </w:r>
        <w:r>
          <w:rPr>
            <w:webHidden/>
          </w:rPr>
          <w:fldChar w:fldCharType="separate"/>
        </w:r>
        <w:r>
          <w:rPr>
            <w:webHidden/>
          </w:rPr>
          <w:t>53</w:t>
        </w:r>
        <w:r>
          <w:rPr>
            <w:webHidden/>
          </w:rPr>
          <w:fldChar w:fldCharType="end"/>
        </w:r>
      </w:hyperlink>
    </w:p>
    <w:p w14:paraId="1C38AE03" w14:textId="2786D4A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5" w:history="1">
        <w:r w:rsidRPr="00B13238">
          <w:rPr>
            <w:rStyle w:val="Hyperlink"/>
          </w:rPr>
          <w:t>8.17</w:t>
        </w:r>
        <w:r>
          <w:rPr>
            <w:rFonts w:asciiTheme="minorHAnsi" w:eastAsiaTheme="minorEastAsia" w:hAnsiTheme="minorHAnsi" w:cstheme="minorBidi"/>
            <w:kern w:val="2"/>
            <w:sz w:val="22"/>
            <w:lang w:eastAsia="en-GB"/>
            <w14:ligatures w14:val="standardContextual"/>
          </w:rPr>
          <w:tab/>
        </w:r>
        <w:r w:rsidRPr="00B13238">
          <w:rPr>
            <w:rStyle w:val="Hyperlink"/>
          </w:rPr>
          <w:t>Post Approval/Periodic Review Event Process</w:t>
        </w:r>
        <w:r>
          <w:rPr>
            <w:webHidden/>
          </w:rPr>
          <w:tab/>
        </w:r>
        <w:r>
          <w:rPr>
            <w:webHidden/>
          </w:rPr>
          <w:fldChar w:fldCharType="begin"/>
        </w:r>
        <w:r>
          <w:rPr>
            <w:webHidden/>
          </w:rPr>
          <w:instrText xml:space="preserve"> PAGEREF _Toc180764815 \h </w:instrText>
        </w:r>
        <w:r>
          <w:rPr>
            <w:webHidden/>
          </w:rPr>
        </w:r>
        <w:r>
          <w:rPr>
            <w:webHidden/>
          </w:rPr>
          <w:fldChar w:fldCharType="separate"/>
        </w:r>
        <w:r>
          <w:rPr>
            <w:webHidden/>
          </w:rPr>
          <w:t>53</w:t>
        </w:r>
        <w:r>
          <w:rPr>
            <w:webHidden/>
          </w:rPr>
          <w:fldChar w:fldCharType="end"/>
        </w:r>
      </w:hyperlink>
    </w:p>
    <w:p w14:paraId="45787059" w14:textId="63BA54F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6" w:history="1">
        <w:r w:rsidRPr="00B13238">
          <w:rPr>
            <w:rStyle w:val="Hyperlink"/>
          </w:rPr>
          <w:t>8.18</w:t>
        </w:r>
        <w:r>
          <w:rPr>
            <w:rFonts w:asciiTheme="minorHAnsi" w:eastAsiaTheme="minorEastAsia" w:hAnsiTheme="minorHAnsi" w:cstheme="minorBidi"/>
            <w:kern w:val="2"/>
            <w:sz w:val="22"/>
            <w:lang w:eastAsia="en-GB"/>
            <w14:ligatures w14:val="standardContextual"/>
          </w:rPr>
          <w:tab/>
        </w:r>
        <w:r w:rsidRPr="00B13238">
          <w:rPr>
            <w:rStyle w:val="Hyperlink"/>
          </w:rPr>
          <w:t>New or Additional Pathway(s)</w:t>
        </w:r>
        <w:r>
          <w:rPr>
            <w:webHidden/>
          </w:rPr>
          <w:tab/>
        </w:r>
        <w:r>
          <w:rPr>
            <w:webHidden/>
          </w:rPr>
          <w:fldChar w:fldCharType="begin"/>
        </w:r>
        <w:r>
          <w:rPr>
            <w:webHidden/>
          </w:rPr>
          <w:instrText xml:space="preserve"> PAGEREF _Toc180764816 \h </w:instrText>
        </w:r>
        <w:r>
          <w:rPr>
            <w:webHidden/>
          </w:rPr>
        </w:r>
        <w:r>
          <w:rPr>
            <w:webHidden/>
          </w:rPr>
          <w:fldChar w:fldCharType="separate"/>
        </w:r>
        <w:r>
          <w:rPr>
            <w:webHidden/>
          </w:rPr>
          <w:t>54</w:t>
        </w:r>
        <w:r>
          <w:rPr>
            <w:webHidden/>
          </w:rPr>
          <w:fldChar w:fldCharType="end"/>
        </w:r>
      </w:hyperlink>
    </w:p>
    <w:p w14:paraId="387AD635" w14:textId="416521C6"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7" w:history="1">
        <w:r w:rsidRPr="00B13238">
          <w:rPr>
            <w:rStyle w:val="Hyperlink"/>
          </w:rPr>
          <w:t>8.19</w:t>
        </w:r>
        <w:r>
          <w:rPr>
            <w:rFonts w:asciiTheme="minorHAnsi" w:eastAsiaTheme="minorEastAsia" w:hAnsiTheme="minorHAnsi" w:cstheme="minorBidi"/>
            <w:kern w:val="2"/>
            <w:sz w:val="22"/>
            <w:lang w:eastAsia="en-GB"/>
            <w14:ligatures w14:val="standardContextual"/>
          </w:rPr>
          <w:tab/>
        </w:r>
        <w:r w:rsidRPr="00B13238">
          <w:rPr>
            <w:rStyle w:val="Hyperlink"/>
          </w:rPr>
          <w:t>Approval of an Additional or New Location for an Existing Course with an Approved Partner</w:t>
        </w:r>
        <w:r>
          <w:rPr>
            <w:webHidden/>
          </w:rPr>
          <w:tab/>
        </w:r>
        <w:r>
          <w:rPr>
            <w:webHidden/>
          </w:rPr>
          <w:fldChar w:fldCharType="begin"/>
        </w:r>
        <w:r>
          <w:rPr>
            <w:webHidden/>
          </w:rPr>
          <w:instrText xml:space="preserve"> PAGEREF _Toc180764817 \h </w:instrText>
        </w:r>
        <w:r>
          <w:rPr>
            <w:webHidden/>
          </w:rPr>
        </w:r>
        <w:r>
          <w:rPr>
            <w:webHidden/>
          </w:rPr>
          <w:fldChar w:fldCharType="separate"/>
        </w:r>
        <w:r>
          <w:rPr>
            <w:webHidden/>
          </w:rPr>
          <w:t>55</w:t>
        </w:r>
        <w:r>
          <w:rPr>
            <w:webHidden/>
          </w:rPr>
          <w:fldChar w:fldCharType="end"/>
        </w:r>
      </w:hyperlink>
    </w:p>
    <w:p w14:paraId="5B787ADB" w14:textId="207988DF"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18" w:history="1">
        <w:r w:rsidRPr="00B13238">
          <w:rPr>
            <w:rStyle w:val="Hyperlink"/>
            <w:noProof/>
          </w:rPr>
          <w:t>8.19.1</w:t>
        </w:r>
        <w:r>
          <w:rPr>
            <w:rFonts w:asciiTheme="minorHAnsi" w:eastAsiaTheme="minorEastAsia" w:hAnsiTheme="minorHAnsi" w:cstheme="minorBidi"/>
            <w:noProof/>
            <w:kern w:val="2"/>
            <w:sz w:val="22"/>
            <w:szCs w:val="22"/>
            <w:lang w:eastAsia="en-GB"/>
            <w14:ligatures w14:val="standardContextual"/>
          </w:rPr>
          <w:tab/>
        </w:r>
        <w:r w:rsidRPr="00B13238">
          <w:rPr>
            <w:rStyle w:val="Hyperlink"/>
            <w:noProof/>
          </w:rPr>
          <w:t>Location Periodic Review</w:t>
        </w:r>
        <w:r>
          <w:rPr>
            <w:noProof/>
            <w:webHidden/>
          </w:rPr>
          <w:tab/>
        </w:r>
        <w:r>
          <w:rPr>
            <w:noProof/>
            <w:webHidden/>
          </w:rPr>
          <w:fldChar w:fldCharType="begin"/>
        </w:r>
        <w:r>
          <w:rPr>
            <w:noProof/>
            <w:webHidden/>
          </w:rPr>
          <w:instrText xml:space="preserve"> PAGEREF _Toc180764818 \h </w:instrText>
        </w:r>
        <w:r>
          <w:rPr>
            <w:noProof/>
            <w:webHidden/>
          </w:rPr>
        </w:r>
        <w:r>
          <w:rPr>
            <w:noProof/>
            <w:webHidden/>
          </w:rPr>
          <w:fldChar w:fldCharType="separate"/>
        </w:r>
        <w:r>
          <w:rPr>
            <w:noProof/>
            <w:webHidden/>
          </w:rPr>
          <w:t>56</w:t>
        </w:r>
        <w:r>
          <w:rPr>
            <w:noProof/>
            <w:webHidden/>
          </w:rPr>
          <w:fldChar w:fldCharType="end"/>
        </w:r>
      </w:hyperlink>
    </w:p>
    <w:p w14:paraId="380E07F7" w14:textId="2217009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19" w:history="1">
        <w:r w:rsidRPr="00B13238">
          <w:rPr>
            <w:rStyle w:val="Hyperlink"/>
          </w:rPr>
          <w:t>8.20</w:t>
        </w:r>
        <w:r>
          <w:rPr>
            <w:rFonts w:asciiTheme="minorHAnsi" w:eastAsiaTheme="minorEastAsia" w:hAnsiTheme="minorHAnsi" w:cstheme="minorBidi"/>
            <w:kern w:val="2"/>
            <w:sz w:val="22"/>
            <w:lang w:eastAsia="en-GB"/>
            <w14:ligatures w14:val="standardContextual"/>
          </w:rPr>
          <w:tab/>
        </w:r>
        <w:r w:rsidRPr="00B13238">
          <w:rPr>
            <w:rStyle w:val="Hyperlink"/>
          </w:rPr>
          <w:t>Course and Module Changes between Scheduled Reviews (MODIFICATIO</w:t>
        </w:r>
        <w:r w:rsidRPr="00B13238">
          <w:rPr>
            <w:rStyle w:val="Hyperlink"/>
          </w:rPr>
          <w:t>N</w:t>
        </w:r>
        <w:r w:rsidRPr="00B13238">
          <w:rPr>
            <w:rStyle w:val="Hyperlink"/>
          </w:rPr>
          <w:t>S)</w:t>
        </w:r>
        <w:r>
          <w:rPr>
            <w:webHidden/>
          </w:rPr>
          <w:tab/>
        </w:r>
        <w:r>
          <w:rPr>
            <w:webHidden/>
          </w:rPr>
          <w:fldChar w:fldCharType="begin"/>
        </w:r>
        <w:r>
          <w:rPr>
            <w:webHidden/>
          </w:rPr>
          <w:instrText xml:space="preserve"> PAGEREF _Toc180764819 \h </w:instrText>
        </w:r>
        <w:r>
          <w:rPr>
            <w:webHidden/>
          </w:rPr>
        </w:r>
        <w:r>
          <w:rPr>
            <w:webHidden/>
          </w:rPr>
          <w:fldChar w:fldCharType="separate"/>
        </w:r>
        <w:r>
          <w:rPr>
            <w:webHidden/>
          </w:rPr>
          <w:t>56</w:t>
        </w:r>
        <w:r>
          <w:rPr>
            <w:webHidden/>
          </w:rPr>
          <w:fldChar w:fldCharType="end"/>
        </w:r>
      </w:hyperlink>
    </w:p>
    <w:p w14:paraId="0D54517F" w14:textId="4020BCAE"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20" w:history="1">
        <w:r w:rsidRPr="00B13238">
          <w:rPr>
            <w:rStyle w:val="Hyperlink"/>
            <w:rFonts w:cs="Arial"/>
            <w:noProof/>
          </w:rPr>
          <w:t xml:space="preserve">8.20.1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Changes to Module Leader/Teaching Team</w:t>
        </w:r>
        <w:r>
          <w:rPr>
            <w:noProof/>
            <w:webHidden/>
          </w:rPr>
          <w:tab/>
        </w:r>
        <w:r>
          <w:rPr>
            <w:noProof/>
            <w:webHidden/>
          </w:rPr>
          <w:fldChar w:fldCharType="begin"/>
        </w:r>
        <w:r>
          <w:rPr>
            <w:noProof/>
            <w:webHidden/>
          </w:rPr>
          <w:instrText xml:space="preserve"> PAGEREF _Toc180764820 \h </w:instrText>
        </w:r>
        <w:r>
          <w:rPr>
            <w:noProof/>
            <w:webHidden/>
          </w:rPr>
        </w:r>
        <w:r>
          <w:rPr>
            <w:noProof/>
            <w:webHidden/>
          </w:rPr>
          <w:fldChar w:fldCharType="separate"/>
        </w:r>
        <w:r>
          <w:rPr>
            <w:noProof/>
            <w:webHidden/>
          </w:rPr>
          <w:t>57</w:t>
        </w:r>
        <w:r>
          <w:rPr>
            <w:noProof/>
            <w:webHidden/>
          </w:rPr>
          <w:fldChar w:fldCharType="end"/>
        </w:r>
      </w:hyperlink>
    </w:p>
    <w:p w14:paraId="76C7228A" w14:textId="378703A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21" w:history="1">
        <w:r w:rsidRPr="00B13238">
          <w:rPr>
            <w:rStyle w:val="Hyperlink"/>
          </w:rPr>
          <w:t>8.21</w:t>
        </w:r>
        <w:r>
          <w:rPr>
            <w:rFonts w:asciiTheme="minorHAnsi" w:eastAsiaTheme="minorEastAsia" w:hAnsiTheme="minorHAnsi" w:cstheme="minorBidi"/>
            <w:kern w:val="2"/>
            <w:sz w:val="22"/>
            <w:lang w:eastAsia="en-GB"/>
            <w14:ligatures w14:val="standardContextual"/>
          </w:rPr>
          <w:tab/>
        </w:r>
        <w:r w:rsidRPr="00B13238">
          <w:rPr>
            <w:rStyle w:val="Hyperlink"/>
          </w:rPr>
          <w:t>Course Continuous Monitoring &amp; Enhancement Processes</w:t>
        </w:r>
        <w:r>
          <w:rPr>
            <w:webHidden/>
          </w:rPr>
          <w:tab/>
        </w:r>
        <w:r>
          <w:rPr>
            <w:webHidden/>
          </w:rPr>
          <w:fldChar w:fldCharType="begin"/>
        </w:r>
        <w:r>
          <w:rPr>
            <w:webHidden/>
          </w:rPr>
          <w:instrText xml:space="preserve"> PAGEREF _Toc180764821 \h </w:instrText>
        </w:r>
        <w:r>
          <w:rPr>
            <w:webHidden/>
          </w:rPr>
        </w:r>
        <w:r>
          <w:rPr>
            <w:webHidden/>
          </w:rPr>
          <w:fldChar w:fldCharType="separate"/>
        </w:r>
        <w:r>
          <w:rPr>
            <w:webHidden/>
          </w:rPr>
          <w:t>57</w:t>
        </w:r>
        <w:r>
          <w:rPr>
            <w:webHidden/>
          </w:rPr>
          <w:fldChar w:fldCharType="end"/>
        </w:r>
      </w:hyperlink>
    </w:p>
    <w:p w14:paraId="50850B2F" w14:textId="788E8BB3"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22" w:history="1">
        <w:r w:rsidRPr="00B13238">
          <w:rPr>
            <w:rStyle w:val="Hyperlink"/>
            <w:rFonts w:cs="Arial"/>
            <w:noProof/>
          </w:rPr>
          <w:t>8.21.1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Quality Enhancement Visits</w:t>
        </w:r>
        <w:r>
          <w:rPr>
            <w:noProof/>
            <w:webHidden/>
          </w:rPr>
          <w:tab/>
        </w:r>
        <w:r>
          <w:rPr>
            <w:noProof/>
            <w:webHidden/>
          </w:rPr>
          <w:fldChar w:fldCharType="begin"/>
        </w:r>
        <w:r>
          <w:rPr>
            <w:noProof/>
            <w:webHidden/>
          </w:rPr>
          <w:instrText xml:space="preserve"> PAGEREF _Toc180764822 \h </w:instrText>
        </w:r>
        <w:r>
          <w:rPr>
            <w:noProof/>
            <w:webHidden/>
          </w:rPr>
        </w:r>
        <w:r>
          <w:rPr>
            <w:noProof/>
            <w:webHidden/>
          </w:rPr>
          <w:fldChar w:fldCharType="separate"/>
        </w:r>
        <w:r>
          <w:rPr>
            <w:noProof/>
            <w:webHidden/>
          </w:rPr>
          <w:t>57</w:t>
        </w:r>
        <w:r>
          <w:rPr>
            <w:noProof/>
            <w:webHidden/>
          </w:rPr>
          <w:fldChar w:fldCharType="end"/>
        </w:r>
      </w:hyperlink>
    </w:p>
    <w:p w14:paraId="1B0AD814" w14:textId="50CC6DD8"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823" w:history="1">
        <w:r w:rsidRPr="00B13238">
          <w:rPr>
            <w:rStyle w:val="Hyperlink"/>
            <w:rFonts w:cs="Arial"/>
          </w:rPr>
          <w:t>9.</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TYPOLOGY 5: STUDY ABROAD AND EXCHANGE</w:t>
        </w:r>
        <w:r>
          <w:rPr>
            <w:webHidden/>
          </w:rPr>
          <w:tab/>
        </w:r>
        <w:r>
          <w:rPr>
            <w:webHidden/>
          </w:rPr>
          <w:fldChar w:fldCharType="begin"/>
        </w:r>
        <w:r>
          <w:rPr>
            <w:webHidden/>
          </w:rPr>
          <w:instrText xml:space="preserve"> PAGEREF _Toc180764823 \h </w:instrText>
        </w:r>
        <w:r>
          <w:rPr>
            <w:webHidden/>
          </w:rPr>
        </w:r>
        <w:r>
          <w:rPr>
            <w:webHidden/>
          </w:rPr>
          <w:fldChar w:fldCharType="separate"/>
        </w:r>
        <w:r>
          <w:rPr>
            <w:webHidden/>
          </w:rPr>
          <w:t>59</w:t>
        </w:r>
        <w:r>
          <w:rPr>
            <w:webHidden/>
          </w:rPr>
          <w:fldChar w:fldCharType="end"/>
        </w:r>
      </w:hyperlink>
    </w:p>
    <w:p w14:paraId="0A102E1E" w14:textId="7F9B52C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24" w:history="1">
        <w:r w:rsidRPr="00B13238">
          <w:rPr>
            <w:rStyle w:val="Hyperlink"/>
            <w:rFonts w:cs="Arial"/>
          </w:rPr>
          <w:t xml:space="preserve">9.1 </w:t>
        </w:r>
        <w:r>
          <w:rPr>
            <w:rFonts w:asciiTheme="minorHAnsi" w:eastAsiaTheme="minorEastAsia" w:hAnsiTheme="minorHAnsi" w:cstheme="minorBidi"/>
            <w:kern w:val="2"/>
            <w:sz w:val="22"/>
            <w:lang w:eastAsia="en-GB"/>
            <w14:ligatures w14:val="standardContextual"/>
          </w:rPr>
          <w:tab/>
        </w:r>
        <w:r w:rsidRPr="00B13238">
          <w:rPr>
            <w:rStyle w:val="Hyperlink"/>
            <w:rFonts w:cs="Arial"/>
          </w:rPr>
          <w:t>Scope</w:t>
        </w:r>
        <w:r>
          <w:rPr>
            <w:webHidden/>
          </w:rPr>
          <w:tab/>
        </w:r>
        <w:r>
          <w:rPr>
            <w:webHidden/>
          </w:rPr>
          <w:fldChar w:fldCharType="begin"/>
        </w:r>
        <w:r>
          <w:rPr>
            <w:webHidden/>
          </w:rPr>
          <w:instrText xml:space="preserve"> PAGEREF _Toc180764824 \h </w:instrText>
        </w:r>
        <w:r>
          <w:rPr>
            <w:webHidden/>
          </w:rPr>
        </w:r>
        <w:r>
          <w:rPr>
            <w:webHidden/>
          </w:rPr>
          <w:fldChar w:fldCharType="separate"/>
        </w:r>
        <w:r>
          <w:rPr>
            <w:webHidden/>
          </w:rPr>
          <w:t>59</w:t>
        </w:r>
        <w:r>
          <w:rPr>
            <w:webHidden/>
          </w:rPr>
          <w:fldChar w:fldCharType="end"/>
        </w:r>
      </w:hyperlink>
    </w:p>
    <w:p w14:paraId="29C5E6E1" w14:textId="374BD5ED"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25" w:history="1">
        <w:r w:rsidRPr="00B13238">
          <w:rPr>
            <w:rStyle w:val="Hyperlink"/>
            <w:rFonts w:cs="Arial"/>
          </w:rPr>
          <w:t xml:space="preserve">9.2 </w:t>
        </w:r>
        <w:r>
          <w:rPr>
            <w:rFonts w:asciiTheme="minorHAnsi" w:eastAsiaTheme="minorEastAsia" w:hAnsiTheme="minorHAnsi" w:cstheme="minorBidi"/>
            <w:kern w:val="2"/>
            <w:sz w:val="22"/>
            <w:lang w:eastAsia="en-GB"/>
            <w14:ligatures w14:val="standardContextual"/>
          </w:rPr>
          <w:tab/>
        </w:r>
        <w:r w:rsidRPr="00B13238">
          <w:rPr>
            <w:rStyle w:val="Hyperlink"/>
            <w:rFonts w:cs="Arial"/>
          </w:rPr>
          <w:t>Study Abroad Agreements</w:t>
        </w:r>
        <w:r>
          <w:rPr>
            <w:webHidden/>
          </w:rPr>
          <w:tab/>
        </w:r>
        <w:r>
          <w:rPr>
            <w:webHidden/>
          </w:rPr>
          <w:fldChar w:fldCharType="begin"/>
        </w:r>
        <w:r>
          <w:rPr>
            <w:webHidden/>
          </w:rPr>
          <w:instrText xml:space="preserve"> PAGEREF _Toc180764825 \h </w:instrText>
        </w:r>
        <w:r>
          <w:rPr>
            <w:webHidden/>
          </w:rPr>
        </w:r>
        <w:r>
          <w:rPr>
            <w:webHidden/>
          </w:rPr>
          <w:fldChar w:fldCharType="separate"/>
        </w:r>
        <w:r>
          <w:rPr>
            <w:webHidden/>
          </w:rPr>
          <w:t>59</w:t>
        </w:r>
        <w:r>
          <w:rPr>
            <w:webHidden/>
          </w:rPr>
          <w:fldChar w:fldCharType="end"/>
        </w:r>
      </w:hyperlink>
    </w:p>
    <w:p w14:paraId="2836FF23" w14:textId="17C339E9"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26" w:history="1">
        <w:r w:rsidRPr="00B13238">
          <w:rPr>
            <w:rStyle w:val="Hyperlink"/>
            <w:rFonts w:cs="Arial"/>
            <w:noProof/>
          </w:rPr>
          <w:t xml:space="preserve">9.2.1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Bilateral Student Exchange Agreement (Typology 5a)</w:t>
        </w:r>
        <w:r>
          <w:rPr>
            <w:noProof/>
            <w:webHidden/>
          </w:rPr>
          <w:tab/>
        </w:r>
        <w:r>
          <w:rPr>
            <w:noProof/>
            <w:webHidden/>
          </w:rPr>
          <w:fldChar w:fldCharType="begin"/>
        </w:r>
        <w:r>
          <w:rPr>
            <w:noProof/>
            <w:webHidden/>
          </w:rPr>
          <w:instrText xml:space="preserve"> PAGEREF _Toc180764826 \h </w:instrText>
        </w:r>
        <w:r>
          <w:rPr>
            <w:noProof/>
            <w:webHidden/>
          </w:rPr>
        </w:r>
        <w:r>
          <w:rPr>
            <w:noProof/>
            <w:webHidden/>
          </w:rPr>
          <w:fldChar w:fldCharType="separate"/>
        </w:r>
        <w:r>
          <w:rPr>
            <w:noProof/>
            <w:webHidden/>
          </w:rPr>
          <w:t>59</w:t>
        </w:r>
        <w:r>
          <w:rPr>
            <w:noProof/>
            <w:webHidden/>
          </w:rPr>
          <w:fldChar w:fldCharType="end"/>
        </w:r>
      </w:hyperlink>
    </w:p>
    <w:p w14:paraId="60E69A6F" w14:textId="4457DD09"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27" w:history="1">
        <w:r w:rsidRPr="00B13238">
          <w:rPr>
            <w:rStyle w:val="Hyperlink"/>
            <w:rFonts w:cs="Arial"/>
            <w:noProof/>
          </w:rPr>
          <w:t xml:space="preserve">9.2.2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Incoming Student Study Abroad Agreement (Typology 5b)</w:t>
        </w:r>
        <w:r>
          <w:rPr>
            <w:noProof/>
            <w:webHidden/>
          </w:rPr>
          <w:tab/>
        </w:r>
        <w:r>
          <w:rPr>
            <w:noProof/>
            <w:webHidden/>
          </w:rPr>
          <w:fldChar w:fldCharType="begin"/>
        </w:r>
        <w:r>
          <w:rPr>
            <w:noProof/>
            <w:webHidden/>
          </w:rPr>
          <w:instrText xml:space="preserve"> PAGEREF _Toc180764827 \h </w:instrText>
        </w:r>
        <w:r>
          <w:rPr>
            <w:noProof/>
            <w:webHidden/>
          </w:rPr>
        </w:r>
        <w:r>
          <w:rPr>
            <w:noProof/>
            <w:webHidden/>
          </w:rPr>
          <w:fldChar w:fldCharType="separate"/>
        </w:r>
        <w:r>
          <w:rPr>
            <w:noProof/>
            <w:webHidden/>
          </w:rPr>
          <w:t>60</w:t>
        </w:r>
        <w:r>
          <w:rPr>
            <w:noProof/>
            <w:webHidden/>
          </w:rPr>
          <w:fldChar w:fldCharType="end"/>
        </w:r>
      </w:hyperlink>
    </w:p>
    <w:p w14:paraId="09BF816C" w14:textId="7442CEF4"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28" w:history="1">
        <w:r w:rsidRPr="00B13238">
          <w:rPr>
            <w:rStyle w:val="Hyperlink"/>
            <w:rFonts w:cs="Arial"/>
            <w:noProof/>
          </w:rPr>
          <w:t xml:space="preserve">9.2.3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Incoming Student Study Abroad Fee-Paying Agreement (Typology 5c)</w:t>
        </w:r>
        <w:r>
          <w:rPr>
            <w:noProof/>
            <w:webHidden/>
          </w:rPr>
          <w:tab/>
        </w:r>
        <w:r>
          <w:rPr>
            <w:noProof/>
            <w:webHidden/>
          </w:rPr>
          <w:fldChar w:fldCharType="begin"/>
        </w:r>
        <w:r>
          <w:rPr>
            <w:noProof/>
            <w:webHidden/>
          </w:rPr>
          <w:instrText xml:space="preserve"> PAGEREF _Toc180764828 \h </w:instrText>
        </w:r>
        <w:r>
          <w:rPr>
            <w:noProof/>
            <w:webHidden/>
          </w:rPr>
        </w:r>
        <w:r>
          <w:rPr>
            <w:noProof/>
            <w:webHidden/>
          </w:rPr>
          <w:fldChar w:fldCharType="separate"/>
        </w:r>
        <w:r>
          <w:rPr>
            <w:noProof/>
            <w:webHidden/>
          </w:rPr>
          <w:t>60</w:t>
        </w:r>
        <w:r>
          <w:rPr>
            <w:noProof/>
            <w:webHidden/>
          </w:rPr>
          <w:fldChar w:fldCharType="end"/>
        </w:r>
      </w:hyperlink>
    </w:p>
    <w:p w14:paraId="12D4D1B2" w14:textId="5B168D15"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29" w:history="1">
        <w:r w:rsidRPr="00B13238">
          <w:rPr>
            <w:rStyle w:val="Hyperlink"/>
            <w:rFonts w:cs="Arial"/>
            <w:noProof/>
          </w:rPr>
          <w:t xml:space="preserve">9.2.4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Outgoing Student Study Abroad Agreement (Typology 5d)</w:t>
        </w:r>
        <w:r>
          <w:rPr>
            <w:noProof/>
            <w:webHidden/>
          </w:rPr>
          <w:tab/>
        </w:r>
        <w:r>
          <w:rPr>
            <w:noProof/>
            <w:webHidden/>
          </w:rPr>
          <w:fldChar w:fldCharType="begin"/>
        </w:r>
        <w:r>
          <w:rPr>
            <w:noProof/>
            <w:webHidden/>
          </w:rPr>
          <w:instrText xml:space="preserve"> PAGEREF _Toc180764829 \h </w:instrText>
        </w:r>
        <w:r>
          <w:rPr>
            <w:noProof/>
            <w:webHidden/>
          </w:rPr>
        </w:r>
        <w:r>
          <w:rPr>
            <w:noProof/>
            <w:webHidden/>
          </w:rPr>
          <w:fldChar w:fldCharType="separate"/>
        </w:r>
        <w:r>
          <w:rPr>
            <w:noProof/>
            <w:webHidden/>
          </w:rPr>
          <w:t>60</w:t>
        </w:r>
        <w:r>
          <w:rPr>
            <w:noProof/>
            <w:webHidden/>
          </w:rPr>
          <w:fldChar w:fldCharType="end"/>
        </w:r>
      </w:hyperlink>
    </w:p>
    <w:p w14:paraId="097D5BC1" w14:textId="49FFB9D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0" w:history="1">
        <w:r w:rsidRPr="00B13238">
          <w:rPr>
            <w:rStyle w:val="Hyperlink"/>
          </w:rPr>
          <w:t xml:space="preserve">9.3 </w:t>
        </w:r>
        <w:r>
          <w:rPr>
            <w:rFonts w:asciiTheme="minorHAnsi" w:eastAsiaTheme="minorEastAsia" w:hAnsiTheme="minorHAnsi" w:cstheme="minorBidi"/>
            <w:kern w:val="2"/>
            <w:sz w:val="22"/>
            <w:lang w:eastAsia="en-GB"/>
            <w14:ligatures w14:val="standardContextual"/>
          </w:rPr>
          <w:tab/>
        </w:r>
        <w:r w:rsidRPr="00B13238">
          <w:rPr>
            <w:rStyle w:val="Hyperlink"/>
          </w:rPr>
          <w:t>New Partner Approval Process</w:t>
        </w:r>
        <w:r>
          <w:rPr>
            <w:webHidden/>
          </w:rPr>
          <w:tab/>
        </w:r>
        <w:r>
          <w:rPr>
            <w:webHidden/>
          </w:rPr>
          <w:fldChar w:fldCharType="begin"/>
        </w:r>
        <w:r>
          <w:rPr>
            <w:webHidden/>
          </w:rPr>
          <w:instrText xml:space="preserve"> PAGEREF _Toc180764830 \h </w:instrText>
        </w:r>
        <w:r>
          <w:rPr>
            <w:webHidden/>
          </w:rPr>
        </w:r>
        <w:r>
          <w:rPr>
            <w:webHidden/>
          </w:rPr>
          <w:fldChar w:fldCharType="separate"/>
        </w:r>
        <w:r>
          <w:rPr>
            <w:webHidden/>
          </w:rPr>
          <w:t>60</w:t>
        </w:r>
        <w:r>
          <w:rPr>
            <w:webHidden/>
          </w:rPr>
          <w:fldChar w:fldCharType="end"/>
        </w:r>
      </w:hyperlink>
    </w:p>
    <w:p w14:paraId="2935B688" w14:textId="547B8F70"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1" w:history="1">
        <w:r w:rsidRPr="00B13238">
          <w:rPr>
            <w:rStyle w:val="Hyperlink"/>
          </w:rPr>
          <w:t xml:space="preserve">9.4 </w:t>
        </w:r>
        <w:r>
          <w:rPr>
            <w:rFonts w:asciiTheme="minorHAnsi" w:eastAsiaTheme="minorEastAsia" w:hAnsiTheme="minorHAnsi" w:cstheme="minorBidi"/>
            <w:kern w:val="2"/>
            <w:sz w:val="22"/>
            <w:lang w:eastAsia="en-GB"/>
            <w14:ligatures w14:val="standardContextual"/>
          </w:rPr>
          <w:tab/>
        </w:r>
        <w:r w:rsidRPr="00B13238">
          <w:rPr>
            <w:rStyle w:val="Hyperlink"/>
          </w:rPr>
          <w:t>Review of Agreements</w:t>
        </w:r>
        <w:r>
          <w:rPr>
            <w:webHidden/>
          </w:rPr>
          <w:tab/>
        </w:r>
        <w:r>
          <w:rPr>
            <w:webHidden/>
          </w:rPr>
          <w:fldChar w:fldCharType="begin"/>
        </w:r>
        <w:r>
          <w:rPr>
            <w:webHidden/>
          </w:rPr>
          <w:instrText xml:space="preserve"> PAGEREF _Toc180764831 \h </w:instrText>
        </w:r>
        <w:r>
          <w:rPr>
            <w:webHidden/>
          </w:rPr>
        </w:r>
        <w:r>
          <w:rPr>
            <w:webHidden/>
          </w:rPr>
          <w:fldChar w:fldCharType="separate"/>
        </w:r>
        <w:r>
          <w:rPr>
            <w:webHidden/>
          </w:rPr>
          <w:t>62</w:t>
        </w:r>
        <w:r>
          <w:rPr>
            <w:webHidden/>
          </w:rPr>
          <w:fldChar w:fldCharType="end"/>
        </w:r>
      </w:hyperlink>
    </w:p>
    <w:p w14:paraId="0CA85AD2" w14:textId="61A27865"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2" w:history="1">
        <w:r w:rsidRPr="00B13238">
          <w:rPr>
            <w:rStyle w:val="Hyperlink"/>
          </w:rPr>
          <w:t xml:space="preserve">9.5 </w:t>
        </w:r>
        <w:r>
          <w:rPr>
            <w:rFonts w:asciiTheme="minorHAnsi" w:eastAsiaTheme="minorEastAsia" w:hAnsiTheme="minorHAnsi" w:cstheme="minorBidi"/>
            <w:kern w:val="2"/>
            <w:sz w:val="22"/>
            <w:lang w:eastAsia="en-GB"/>
            <w14:ligatures w14:val="standardContextual"/>
          </w:rPr>
          <w:tab/>
        </w:r>
        <w:r w:rsidRPr="00B13238">
          <w:rPr>
            <w:rStyle w:val="Hyperlink"/>
          </w:rPr>
          <w:t>Adding New Courses to Existing Agreements</w:t>
        </w:r>
        <w:r>
          <w:rPr>
            <w:webHidden/>
          </w:rPr>
          <w:tab/>
        </w:r>
        <w:r>
          <w:rPr>
            <w:webHidden/>
          </w:rPr>
          <w:fldChar w:fldCharType="begin"/>
        </w:r>
        <w:r>
          <w:rPr>
            <w:webHidden/>
          </w:rPr>
          <w:instrText xml:space="preserve"> PAGEREF _Toc180764832 \h </w:instrText>
        </w:r>
        <w:r>
          <w:rPr>
            <w:webHidden/>
          </w:rPr>
        </w:r>
        <w:r>
          <w:rPr>
            <w:webHidden/>
          </w:rPr>
          <w:fldChar w:fldCharType="separate"/>
        </w:r>
        <w:r>
          <w:rPr>
            <w:webHidden/>
          </w:rPr>
          <w:t>62</w:t>
        </w:r>
        <w:r>
          <w:rPr>
            <w:webHidden/>
          </w:rPr>
          <w:fldChar w:fldCharType="end"/>
        </w:r>
      </w:hyperlink>
    </w:p>
    <w:p w14:paraId="31B0F4D8" w14:textId="67CD2632"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3" w:history="1">
        <w:r w:rsidRPr="00B13238">
          <w:rPr>
            <w:rStyle w:val="Hyperlink"/>
          </w:rPr>
          <w:t>9.6</w:t>
        </w:r>
        <w:r>
          <w:rPr>
            <w:rFonts w:asciiTheme="minorHAnsi" w:eastAsiaTheme="minorEastAsia" w:hAnsiTheme="minorHAnsi" w:cstheme="minorBidi"/>
            <w:kern w:val="2"/>
            <w:sz w:val="22"/>
            <w:lang w:eastAsia="en-GB"/>
            <w14:ligatures w14:val="standardContextual"/>
          </w:rPr>
          <w:tab/>
        </w:r>
        <w:r w:rsidRPr="00B13238">
          <w:rPr>
            <w:rStyle w:val="Hyperlink"/>
          </w:rPr>
          <w:t>Extension of Agreements</w:t>
        </w:r>
        <w:r>
          <w:rPr>
            <w:webHidden/>
          </w:rPr>
          <w:tab/>
        </w:r>
        <w:r>
          <w:rPr>
            <w:webHidden/>
          </w:rPr>
          <w:fldChar w:fldCharType="begin"/>
        </w:r>
        <w:r>
          <w:rPr>
            <w:webHidden/>
          </w:rPr>
          <w:instrText xml:space="preserve"> PAGEREF _Toc180764833 \h </w:instrText>
        </w:r>
        <w:r>
          <w:rPr>
            <w:webHidden/>
          </w:rPr>
        </w:r>
        <w:r>
          <w:rPr>
            <w:webHidden/>
          </w:rPr>
          <w:fldChar w:fldCharType="separate"/>
        </w:r>
        <w:r>
          <w:rPr>
            <w:webHidden/>
          </w:rPr>
          <w:t>62</w:t>
        </w:r>
        <w:r>
          <w:rPr>
            <w:webHidden/>
          </w:rPr>
          <w:fldChar w:fldCharType="end"/>
        </w:r>
      </w:hyperlink>
    </w:p>
    <w:p w14:paraId="6CADD20A" w14:textId="1CC25049"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4" w:history="1">
        <w:r w:rsidRPr="00B13238">
          <w:rPr>
            <w:rStyle w:val="Hyperlink"/>
          </w:rPr>
          <w:t xml:space="preserve">9.7 </w:t>
        </w:r>
        <w:r>
          <w:rPr>
            <w:rFonts w:asciiTheme="minorHAnsi" w:eastAsiaTheme="minorEastAsia" w:hAnsiTheme="minorHAnsi" w:cstheme="minorBidi"/>
            <w:kern w:val="2"/>
            <w:sz w:val="22"/>
            <w:lang w:eastAsia="en-GB"/>
            <w14:ligatures w14:val="standardContextual"/>
          </w:rPr>
          <w:tab/>
        </w:r>
        <w:r w:rsidRPr="00B13238">
          <w:rPr>
            <w:rStyle w:val="Hyperlink"/>
          </w:rPr>
          <w:t>Termination of Agreements</w:t>
        </w:r>
        <w:r>
          <w:rPr>
            <w:webHidden/>
          </w:rPr>
          <w:tab/>
        </w:r>
        <w:r>
          <w:rPr>
            <w:webHidden/>
          </w:rPr>
          <w:fldChar w:fldCharType="begin"/>
        </w:r>
        <w:r>
          <w:rPr>
            <w:webHidden/>
          </w:rPr>
          <w:instrText xml:space="preserve"> PAGEREF _Toc180764834 \h </w:instrText>
        </w:r>
        <w:r>
          <w:rPr>
            <w:webHidden/>
          </w:rPr>
        </w:r>
        <w:r>
          <w:rPr>
            <w:webHidden/>
          </w:rPr>
          <w:fldChar w:fldCharType="separate"/>
        </w:r>
        <w:r>
          <w:rPr>
            <w:webHidden/>
          </w:rPr>
          <w:t>62</w:t>
        </w:r>
        <w:r>
          <w:rPr>
            <w:webHidden/>
          </w:rPr>
          <w:fldChar w:fldCharType="end"/>
        </w:r>
      </w:hyperlink>
    </w:p>
    <w:p w14:paraId="635FC616" w14:textId="459E9C1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5" w:history="1">
        <w:r w:rsidRPr="00B13238">
          <w:rPr>
            <w:rStyle w:val="Hyperlink"/>
          </w:rPr>
          <w:t xml:space="preserve">9.8 </w:t>
        </w:r>
        <w:r>
          <w:rPr>
            <w:rFonts w:asciiTheme="minorHAnsi" w:eastAsiaTheme="minorEastAsia" w:hAnsiTheme="minorHAnsi" w:cstheme="minorBidi"/>
            <w:kern w:val="2"/>
            <w:sz w:val="22"/>
            <w:lang w:eastAsia="en-GB"/>
            <w14:ligatures w14:val="standardContextual"/>
          </w:rPr>
          <w:tab/>
        </w:r>
        <w:r w:rsidRPr="00B13238">
          <w:rPr>
            <w:rStyle w:val="Hyperlink"/>
          </w:rPr>
          <w:t>Student Exchange Agreements Database</w:t>
        </w:r>
        <w:r>
          <w:rPr>
            <w:webHidden/>
          </w:rPr>
          <w:tab/>
        </w:r>
        <w:r>
          <w:rPr>
            <w:webHidden/>
          </w:rPr>
          <w:fldChar w:fldCharType="begin"/>
        </w:r>
        <w:r>
          <w:rPr>
            <w:webHidden/>
          </w:rPr>
          <w:instrText xml:space="preserve"> PAGEREF _Toc180764835 \h </w:instrText>
        </w:r>
        <w:r>
          <w:rPr>
            <w:webHidden/>
          </w:rPr>
        </w:r>
        <w:r>
          <w:rPr>
            <w:webHidden/>
          </w:rPr>
          <w:fldChar w:fldCharType="separate"/>
        </w:r>
        <w:r>
          <w:rPr>
            <w:webHidden/>
          </w:rPr>
          <w:t>63</w:t>
        </w:r>
        <w:r>
          <w:rPr>
            <w:webHidden/>
          </w:rPr>
          <w:fldChar w:fldCharType="end"/>
        </w:r>
      </w:hyperlink>
    </w:p>
    <w:p w14:paraId="6C3F2EF4" w14:textId="5E8A962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36" w:history="1">
        <w:r w:rsidRPr="00B13238">
          <w:rPr>
            <w:rStyle w:val="Hyperlink"/>
          </w:rPr>
          <w:t xml:space="preserve">9.9 </w:t>
        </w:r>
        <w:r>
          <w:rPr>
            <w:rFonts w:asciiTheme="minorHAnsi" w:eastAsiaTheme="minorEastAsia" w:hAnsiTheme="minorHAnsi" w:cstheme="minorBidi"/>
            <w:kern w:val="2"/>
            <w:sz w:val="22"/>
            <w:lang w:eastAsia="en-GB"/>
            <w14:ligatures w14:val="standardContextual"/>
          </w:rPr>
          <w:tab/>
        </w:r>
        <w:r w:rsidRPr="00B13238">
          <w:rPr>
            <w:rStyle w:val="Hyperlink"/>
          </w:rPr>
          <w:t>Approval of Modules</w:t>
        </w:r>
        <w:r>
          <w:rPr>
            <w:webHidden/>
          </w:rPr>
          <w:tab/>
        </w:r>
        <w:r>
          <w:rPr>
            <w:webHidden/>
          </w:rPr>
          <w:fldChar w:fldCharType="begin"/>
        </w:r>
        <w:r>
          <w:rPr>
            <w:webHidden/>
          </w:rPr>
          <w:instrText xml:space="preserve"> PAGEREF _Toc180764836 \h </w:instrText>
        </w:r>
        <w:r>
          <w:rPr>
            <w:webHidden/>
          </w:rPr>
        </w:r>
        <w:r>
          <w:rPr>
            <w:webHidden/>
          </w:rPr>
          <w:fldChar w:fldCharType="separate"/>
        </w:r>
        <w:r>
          <w:rPr>
            <w:webHidden/>
          </w:rPr>
          <w:t>63</w:t>
        </w:r>
        <w:r>
          <w:rPr>
            <w:webHidden/>
          </w:rPr>
          <w:fldChar w:fldCharType="end"/>
        </w:r>
      </w:hyperlink>
    </w:p>
    <w:p w14:paraId="4EF9353C" w14:textId="43D5E30F"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37" w:history="1">
        <w:r w:rsidRPr="00B13238">
          <w:rPr>
            <w:rStyle w:val="Hyperlink"/>
            <w:rFonts w:cs="Arial"/>
            <w:noProof/>
          </w:rPr>
          <w:t xml:space="preserve">9.9.1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Outgoing Students</w:t>
        </w:r>
        <w:r>
          <w:rPr>
            <w:noProof/>
            <w:webHidden/>
          </w:rPr>
          <w:tab/>
        </w:r>
        <w:r>
          <w:rPr>
            <w:noProof/>
            <w:webHidden/>
          </w:rPr>
          <w:fldChar w:fldCharType="begin"/>
        </w:r>
        <w:r>
          <w:rPr>
            <w:noProof/>
            <w:webHidden/>
          </w:rPr>
          <w:instrText xml:space="preserve"> PAGEREF _Toc180764837 \h </w:instrText>
        </w:r>
        <w:r>
          <w:rPr>
            <w:noProof/>
            <w:webHidden/>
          </w:rPr>
        </w:r>
        <w:r>
          <w:rPr>
            <w:noProof/>
            <w:webHidden/>
          </w:rPr>
          <w:fldChar w:fldCharType="separate"/>
        </w:r>
        <w:r>
          <w:rPr>
            <w:noProof/>
            <w:webHidden/>
          </w:rPr>
          <w:t>63</w:t>
        </w:r>
        <w:r>
          <w:rPr>
            <w:noProof/>
            <w:webHidden/>
          </w:rPr>
          <w:fldChar w:fldCharType="end"/>
        </w:r>
      </w:hyperlink>
    </w:p>
    <w:p w14:paraId="497C1C88" w14:textId="4CFDE8D1"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38" w:history="1">
        <w:r w:rsidRPr="00B13238">
          <w:rPr>
            <w:rStyle w:val="Hyperlink"/>
            <w:rFonts w:cs="Arial"/>
            <w:noProof/>
          </w:rPr>
          <w:t xml:space="preserve">9.9.2 </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Incoming Student</w:t>
        </w:r>
        <w:r>
          <w:rPr>
            <w:noProof/>
            <w:webHidden/>
          </w:rPr>
          <w:tab/>
        </w:r>
        <w:r>
          <w:rPr>
            <w:noProof/>
            <w:webHidden/>
          </w:rPr>
          <w:fldChar w:fldCharType="begin"/>
        </w:r>
        <w:r>
          <w:rPr>
            <w:noProof/>
            <w:webHidden/>
          </w:rPr>
          <w:instrText xml:space="preserve"> PAGEREF _Toc180764838 \h </w:instrText>
        </w:r>
        <w:r>
          <w:rPr>
            <w:noProof/>
            <w:webHidden/>
          </w:rPr>
        </w:r>
        <w:r>
          <w:rPr>
            <w:noProof/>
            <w:webHidden/>
          </w:rPr>
          <w:fldChar w:fldCharType="separate"/>
        </w:r>
        <w:r>
          <w:rPr>
            <w:noProof/>
            <w:webHidden/>
          </w:rPr>
          <w:t>63</w:t>
        </w:r>
        <w:r>
          <w:rPr>
            <w:noProof/>
            <w:webHidden/>
          </w:rPr>
          <w:fldChar w:fldCharType="end"/>
        </w:r>
      </w:hyperlink>
    </w:p>
    <w:p w14:paraId="395F702A" w14:textId="577C5ECE"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839" w:history="1">
        <w:r w:rsidRPr="00B13238">
          <w:rPr>
            <w:rStyle w:val="Hyperlink"/>
            <w:rFonts w:cs="Arial"/>
          </w:rPr>
          <w:t>10.</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TYPOLOGY 7: COLLABORATIVE WORKPLACE LEARNING AND PLACEMENTS</w:t>
        </w:r>
        <w:r>
          <w:rPr>
            <w:webHidden/>
          </w:rPr>
          <w:tab/>
        </w:r>
        <w:r>
          <w:rPr>
            <w:webHidden/>
          </w:rPr>
          <w:fldChar w:fldCharType="begin"/>
        </w:r>
        <w:r>
          <w:rPr>
            <w:webHidden/>
          </w:rPr>
          <w:instrText xml:space="preserve"> PAGEREF _Toc180764839 \h </w:instrText>
        </w:r>
        <w:r>
          <w:rPr>
            <w:webHidden/>
          </w:rPr>
        </w:r>
        <w:r>
          <w:rPr>
            <w:webHidden/>
          </w:rPr>
          <w:fldChar w:fldCharType="separate"/>
        </w:r>
        <w:r>
          <w:rPr>
            <w:webHidden/>
          </w:rPr>
          <w:t>64</w:t>
        </w:r>
        <w:r>
          <w:rPr>
            <w:webHidden/>
          </w:rPr>
          <w:fldChar w:fldCharType="end"/>
        </w:r>
      </w:hyperlink>
    </w:p>
    <w:p w14:paraId="1D5EBE2C" w14:textId="418FABE8"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0" w:history="1">
        <w:r w:rsidRPr="00B13238">
          <w:rPr>
            <w:rStyle w:val="Hyperlink"/>
            <w:rFonts w:cs="Arial"/>
          </w:rPr>
          <w:t xml:space="preserve">10.1 </w:t>
        </w:r>
        <w:r>
          <w:rPr>
            <w:rFonts w:asciiTheme="minorHAnsi" w:eastAsiaTheme="minorEastAsia" w:hAnsiTheme="minorHAnsi" w:cstheme="minorBidi"/>
            <w:kern w:val="2"/>
            <w:sz w:val="22"/>
            <w:lang w:eastAsia="en-GB"/>
            <w14:ligatures w14:val="standardContextual"/>
          </w:rPr>
          <w:tab/>
        </w:r>
        <w:r w:rsidRPr="00B13238">
          <w:rPr>
            <w:rStyle w:val="Hyperlink"/>
            <w:rFonts w:cs="Arial"/>
          </w:rPr>
          <w:t>Placements</w:t>
        </w:r>
        <w:r>
          <w:rPr>
            <w:webHidden/>
          </w:rPr>
          <w:tab/>
        </w:r>
        <w:r>
          <w:rPr>
            <w:webHidden/>
          </w:rPr>
          <w:fldChar w:fldCharType="begin"/>
        </w:r>
        <w:r>
          <w:rPr>
            <w:webHidden/>
          </w:rPr>
          <w:instrText xml:space="preserve"> PAGEREF _Toc180764840 \h </w:instrText>
        </w:r>
        <w:r>
          <w:rPr>
            <w:webHidden/>
          </w:rPr>
        </w:r>
        <w:r>
          <w:rPr>
            <w:webHidden/>
          </w:rPr>
          <w:fldChar w:fldCharType="separate"/>
        </w:r>
        <w:r>
          <w:rPr>
            <w:webHidden/>
          </w:rPr>
          <w:t>64</w:t>
        </w:r>
        <w:r>
          <w:rPr>
            <w:webHidden/>
          </w:rPr>
          <w:fldChar w:fldCharType="end"/>
        </w:r>
      </w:hyperlink>
    </w:p>
    <w:p w14:paraId="56B25954" w14:textId="71F7491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1" w:history="1">
        <w:r w:rsidRPr="00B13238">
          <w:rPr>
            <w:rStyle w:val="Hyperlink"/>
            <w:rFonts w:cs="Arial"/>
          </w:rPr>
          <w:t xml:space="preserve">10.2 </w:t>
        </w:r>
        <w:r>
          <w:rPr>
            <w:rFonts w:asciiTheme="minorHAnsi" w:eastAsiaTheme="minorEastAsia" w:hAnsiTheme="minorHAnsi" w:cstheme="minorBidi"/>
            <w:kern w:val="2"/>
            <w:sz w:val="22"/>
            <w:lang w:eastAsia="en-GB"/>
            <w14:ligatures w14:val="standardContextual"/>
          </w:rPr>
          <w:tab/>
        </w:r>
        <w:r w:rsidRPr="00B13238">
          <w:rPr>
            <w:rStyle w:val="Hyperlink"/>
            <w:rFonts w:cs="Arial"/>
          </w:rPr>
          <w:t>Professional Apprenticeships</w:t>
        </w:r>
        <w:r>
          <w:rPr>
            <w:webHidden/>
          </w:rPr>
          <w:tab/>
        </w:r>
        <w:r>
          <w:rPr>
            <w:webHidden/>
          </w:rPr>
          <w:fldChar w:fldCharType="begin"/>
        </w:r>
        <w:r>
          <w:rPr>
            <w:webHidden/>
          </w:rPr>
          <w:instrText xml:space="preserve"> PAGEREF _Toc180764841 \h </w:instrText>
        </w:r>
        <w:r>
          <w:rPr>
            <w:webHidden/>
          </w:rPr>
        </w:r>
        <w:r>
          <w:rPr>
            <w:webHidden/>
          </w:rPr>
          <w:fldChar w:fldCharType="separate"/>
        </w:r>
        <w:r>
          <w:rPr>
            <w:webHidden/>
          </w:rPr>
          <w:t>65</w:t>
        </w:r>
        <w:r>
          <w:rPr>
            <w:webHidden/>
          </w:rPr>
          <w:fldChar w:fldCharType="end"/>
        </w:r>
      </w:hyperlink>
    </w:p>
    <w:p w14:paraId="1319BFF6" w14:textId="4D246581"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42" w:history="1">
        <w:r w:rsidRPr="00B13238">
          <w:rPr>
            <w:rStyle w:val="Hyperlink"/>
            <w:rFonts w:cs="Arial"/>
            <w:noProof/>
          </w:rPr>
          <w:t>10.2.1</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Processes Aligned with Professional Apprenticeships Proposals</w:t>
        </w:r>
        <w:r>
          <w:rPr>
            <w:noProof/>
            <w:webHidden/>
          </w:rPr>
          <w:tab/>
        </w:r>
        <w:r>
          <w:rPr>
            <w:noProof/>
            <w:webHidden/>
          </w:rPr>
          <w:fldChar w:fldCharType="begin"/>
        </w:r>
        <w:r>
          <w:rPr>
            <w:noProof/>
            <w:webHidden/>
          </w:rPr>
          <w:instrText xml:space="preserve"> PAGEREF _Toc180764842 \h </w:instrText>
        </w:r>
        <w:r>
          <w:rPr>
            <w:noProof/>
            <w:webHidden/>
          </w:rPr>
        </w:r>
        <w:r>
          <w:rPr>
            <w:noProof/>
            <w:webHidden/>
          </w:rPr>
          <w:fldChar w:fldCharType="separate"/>
        </w:r>
        <w:r>
          <w:rPr>
            <w:noProof/>
            <w:webHidden/>
          </w:rPr>
          <w:t>65</w:t>
        </w:r>
        <w:r>
          <w:rPr>
            <w:noProof/>
            <w:webHidden/>
          </w:rPr>
          <w:fldChar w:fldCharType="end"/>
        </w:r>
      </w:hyperlink>
    </w:p>
    <w:p w14:paraId="5DE60F0A" w14:textId="04AE5760" w:rsidR="007D4255" w:rsidRDefault="007D4255">
      <w:pPr>
        <w:pStyle w:val="TOC3"/>
        <w:rPr>
          <w:rFonts w:asciiTheme="minorHAnsi" w:eastAsiaTheme="minorEastAsia" w:hAnsiTheme="minorHAnsi" w:cstheme="minorBidi"/>
          <w:noProof/>
          <w:kern w:val="2"/>
          <w:sz w:val="22"/>
          <w:szCs w:val="22"/>
          <w:lang w:eastAsia="en-GB"/>
          <w14:ligatures w14:val="standardContextual"/>
        </w:rPr>
      </w:pPr>
      <w:hyperlink w:anchor="_Toc180764843" w:history="1">
        <w:r w:rsidRPr="00B13238">
          <w:rPr>
            <w:rStyle w:val="Hyperlink"/>
            <w:rFonts w:cs="Arial"/>
            <w:noProof/>
          </w:rPr>
          <w:t>10.2.2</w:t>
        </w:r>
        <w:r>
          <w:rPr>
            <w:rFonts w:asciiTheme="minorHAnsi" w:eastAsiaTheme="minorEastAsia" w:hAnsiTheme="minorHAnsi" w:cstheme="minorBidi"/>
            <w:noProof/>
            <w:kern w:val="2"/>
            <w:sz w:val="22"/>
            <w:szCs w:val="22"/>
            <w:lang w:eastAsia="en-GB"/>
            <w14:ligatures w14:val="standardContextual"/>
          </w:rPr>
          <w:tab/>
        </w:r>
        <w:r w:rsidRPr="00B13238">
          <w:rPr>
            <w:rStyle w:val="Hyperlink"/>
            <w:rFonts w:cs="Arial"/>
            <w:noProof/>
          </w:rPr>
          <w:t xml:space="preserve">Course Approval processes aligned with Apprenticeship </w:t>
        </w:r>
        <w:r>
          <w:rPr>
            <w:rStyle w:val="Hyperlink"/>
            <w:rFonts w:cs="Arial"/>
            <w:noProof/>
          </w:rPr>
          <w:t xml:space="preserve">    </w:t>
        </w:r>
        <w:r w:rsidRPr="00B13238">
          <w:rPr>
            <w:rStyle w:val="Hyperlink"/>
            <w:rFonts w:cs="Arial"/>
            <w:noProof/>
          </w:rPr>
          <w:t>Standards within Typology 7</w:t>
        </w:r>
        <w:r>
          <w:rPr>
            <w:noProof/>
            <w:webHidden/>
          </w:rPr>
          <w:tab/>
        </w:r>
        <w:r>
          <w:rPr>
            <w:noProof/>
            <w:webHidden/>
          </w:rPr>
          <w:fldChar w:fldCharType="begin"/>
        </w:r>
        <w:r>
          <w:rPr>
            <w:noProof/>
            <w:webHidden/>
          </w:rPr>
          <w:instrText xml:space="preserve"> PAGEREF _Toc180764843 \h </w:instrText>
        </w:r>
        <w:r>
          <w:rPr>
            <w:noProof/>
            <w:webHidden/>
          </w:rPr>
        </w:r>
        <w:r>
          <w:rPr>
            <w:noProof/>
            <w:webHidden/>
          </w:rPr>
          <w:fldChar w:fldCharType="separate"/>
        </w:r>
        <w:r>
          <w:rPr>
            <w:noProof/>
            <w:webHidden/>
          </w:rPr>
          <w:t>66</w:t>
        </w:r>
        <w:r>
          <w:rPr>
            <w:noProof/>
            <w:webHidden/>
          </w:rPr>
          <w:fldChar w:fldCharType="end"/>
        </w:r>
      </w:hyperlink>
    </w:p>
    <w:p w14:paraId="5DDBE832" w14:textId="6F1B6CA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4" w:history="1">
        <w:r w:rsidRPr="00B13238">
          <w:rPr>
            <w:rStyle w:val="Hyperlink"/>
            <w:rFonts w:cs="Arial"/>
          </w:rPr>
          <w:t>Diagram 1: Typology 7 – Design, Development and Delivery of Courses, which incorporate Professional Apprenticeship Standards</w:t>
        </w:r>
        <w:r>
          <w:rPr>
            <w:webHidden/>
          </w:rPr>
          <w:tab/>
        </w:r>
        <w:r>
          <w:rPr>
            <w:webHidden/>
          </w:rPr>
          <w:fldChar w:fldCharType="begin"/>
        </w:r>
        <w:r>
          <w:rPr>
            <w:webHidden/>
          </w:rPr>
          <w:instrText xml:space="preserve"> PAGEREF _Toc180764844 \h </w:instrText>
        </w:r>
        <w:r>
          <w:rPr>
            <w:webHidden/>
          </w:rPr>
        </w:r>
        <w:r>
          <w:rPr>
            <w:webHidden/>
          </w:rPr>
          <w:fldChar w:fldCharType="separate"/>
        </w:r>
        <w:r>
          <w:rPr>
            <w:webHidden/>
          </w:rPr>
          <w:t>67</w:t>
        </w:r>
        <w:r>
          <w:rPr>
            <w:webHidden/>
          </w:rPr>
          <w:fldChar w:fldCharType="end"/>
        </w:r>
      </w:hyperlink>
    </w:p>
    <w:p w14:paraId="58679FC7" w14:textId="10BD7CC9"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5" w:history="1">
        <w:r w:rsidRPr="00B13238">
          <w:rPr>
            <w:rStyle w:val="Hyperlink"/>
            <w:rFonts w:cs="Arial"/>
          </w:rPr>
          <w:t>10.3</w:t>
        </w:r>
        <w:r>
          <w:rPr>
            <w:rFonts w:asciiTheme="minorHAnsi" w:eastAsiaTheme="minorEastAsia" w:hAnsiTheme="minorHAnsi" w:cstheme="minorBidi"/>
            <w:kern w:val="2"/>
            <w:sz w:val="22"/>
            <w:lang w:eastAsia="en-GB"/>
            <w14:ligatures w14:val="standardContextual"/>
          </w:rPr>
          <w:tab/>
        </w:r>
        <w:r w:rsidRPr="00B13238">
          <w:rPr>
            <w:rStyle w:val="Hyperlink"/>
            <w:rFonts w:cs="Arial"/>
          </w:rPr>
          <w:t xml:space="preserve">Documentation Requirements, Panel Memberships Guidelines </w:t>
        </w:r>
        <w:r>
          <w:rPr>
            <w:rStyle w:val="Hyperlink"/>
            <w:rFonts w:cs="Arial"/>
          </w:rPr>
          <w:t xml:space="preserve">     </w:t>
        </w:r>
        <w:r w:rsidRPr="00B13238">
          <w:rPr>
            <w:rStyle w:val="Hyperlink"/>
            <w:rFonts w:cs="Arial"/>
          </w:rPr>
          <w:t>and Approval/Periodic Review Outcomes</w:t>
        </w:r>
        <w:r>
          <w:rPr>
            <w:webHidden/>
          </w:rPr>
          <w:tab/>
        </w:r>
        <w:r>
          <w:rPr>
            <w:webHidden/>
          </w:rPr>
          <w:fldChar w:fldCharType="begin"/>
        </w:r>
        <w:r>
          <w:rPr>
            <w:webHidden/>
          </w:rPr>
          <w:instrText xml:space="preserve"> PAGEREF _Toc180764845 \h </w:instrText>
        </w:r>
        <w:r>
          <w:rPr>
            <w:webHidden/>
          </w:rPr>
        </w:r>
        <w:r>
          <w:rPr>
            <w:webHidden/>
          </w:rPr>
          <w:fldChar w:fldCharType="separate"/>
        </w:r>
        <w:r>
          <w:rPr>
            <w:webHidden/>
          </w:rPr>
          <w:t>68</w:t>
        </w:r>
        <w:r>
          <w:rPr>
            <w:webHidden/>
          </w:rPr>
          <w:fldChar w:fldCharType="end"/>
        </w:r>
      </w:hyperlink>
    </w:p>
    <w:p w14:paraId="1A69786D" w14:textId="289E18A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6" w:history="1">
        <w:r w:rsidRPr="00B13238">
          <w:rPr>
            <w:rStyle w:val="Hyperlink"/>
            <w:rFonts w:cs="Arial"/>
          </w:rPr>
          <w:t>10.4</w:t>
        </w:r>
        <w:r>
          <w:rPr>
            <w:rFonts w:asciiTheme="minorHAnsi" w:eastAsiaTheme="minorEastAsia" w:hAnsiTheme="minorHAnsi" w:cstheme="minorBidi"/>
            <w:kern w:val="2"/>
            <w:sz w:val="22"/>
            <w:lang w:eastAsia="en-GB"/>
            <w14:ligatures w14:val="standardContextual"/>
          </w:rPr>
          <w:tab/>
        </w:r>
        <w:r w:rsidRPr="00B13238">
          <w:rPr>
            <w:rStyle w:val="Hyperlink"/>
            <w:rFonts w:cs="Arial"/>
          </w:rPr>
          <w:t>Course Modifications between Scheduled Periodic Reviews</w:t>
        </w:r>
        <w:r>
          <w:rPr>
            <w:webHidden/>
          </w:rPr>
          <w:tab/>
        </w:r>
        <w:r>
          <w:rPr>
            <w:webHidden/>
          </w:rPr>
          <w:fldChar w:fldCharType="begin"/>
        </w:r>
        <w:r>
          <w:rPr>
            <w:webHidden/>
          </w:rPr>
          <w:instrText xml:space="preserve"> PAGEREF _Toc180764846 \h </w:instrText>
        </w:r>
        <w:r>
          <w:rPr>
            <w:webHidden/>
          </w:rPr>
        </w:r>
        <w:r>
          <w:rPr>
            <w:webHidden/>
          </w:rPr>
          <w:fldChar w:fldCharType="separate"/>
        </w:r>
        <w:r>
          <w:rPr>
            <w:webHidden/>
          </w:rPr>
          <w:t>68</w:t>
        </w:r>
        <w:r>
          <w:rPr>
            <w:webHidden/>
          </w:rPr>
          <w:fldChar w:fldCharType="end"/>
        </w:r>
      </w:hyperlink>
    </w:p>
    <w:p w14:paraId="5B3DACFC" w14:textId="0569F4B5"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847" w:history="1">
        <w:r w:rsidRPr="00B13238">
          <w:rPr>
            <w:rStyle w:val="Hyperlink"/>
            <w:rFonts w:cs="Arial"/>
          </w:rPr>
          <w:t>11.</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TYPOLOGY 8A &amp; 8B: PROCESS FOR APPROVING COURSES INVOLVING DUAL AND/OR JOINT AWARDS WITH A PARTNER</w:t>
        </w:r>
        <w:r>
          <w:rPr>
            <w:webHidden/>
          </w:rPr>
          <w:tab/>
        </w:r>
        <w:r>
          <w:rPr>
            <w:webHidden/>
          </w:rPr>
          <w:fldChar w:fldCharType="begin"/>
        </w:r>
        <w:r>
          <w:rPr>
            <w:webHidden/>
          </w:rPr>
          <w:instrText xml:space="preserve"> PAGEREF _Toc180764847 \h </w:instrText>
        </w:r>
        <w:r>
          <w:rPr>
            <w:webHidden/>
          </w:rPr>
        </w:r>
        <w:r>
          <w:rPr>
            <w:webHidden/>
          </w:rPr>
          <w:fldChar w:fldCharType="separate"/>
        </w:r>
        <w:r>
          <w:rPr>
            <w:webHidden/>
          </w:rPr>
          <w:t>69</w:t>
        </w:r>
        <w:r>
          <w:rPr>
            <w:webHidden/>
          </w:rPr>
          <w:fldChar w:fldCharType="end"/>
        </w:r>
      </w:hyperlink>
    </w:p>
    <w:p w14:paraId="68223302" w14:textId="061A9AF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8" w:history="1">
        <w:r w:rsidRPr="00B13238">
          <w:rPr>
            <w:rStyle w:val="Hyperlink"/>
            <w:rFonts w:cs="Arial"/>
          </w:rPr>
          <w:t>11.1</w:t>
        </w:r>
        <w:r>
          <w:rPr>
            <w:rFonts w:asciiTheme="minorHAnsi" w:eastAsiaTheme="minorEastAsia" w:hAnsiTheme="minorHAnsi" w:cstheme="minorBidi"/>
            <w:kern w:val="2"/>
            <w:sz w:val="22"/>
            <w:lang w:eastAsia="en-GB"/>
            <w14:ligatures w14:val="standardContextual"/>
          </w:rPr>
          <w:tab/>
        </w:r>
        <w:r w:rsidRPr="00B13238">
          <w:rPr>
            <w:rStyle w:val="Hyperlink"/>
            <w:rFonts w:cs="Arial"/>
          </w:rPr>
          <w:t>Teesside University Position Statement on Joint and Dual Awards</w:t>
        </w:r>
        <w:r>
          <w:rPr>
            <w:webHidden/>
          </w:rPr>
          <w:tab/>
        </w:r>
        <w:r>
          <w:rPr>
            <w:webHidden/>
          </w:rPr>
          <w:fldChar w:fldCharType="begin"/>
        </w:r>
        <w:r>
          <w:rPr>
            <w:webHidden/>
          </w:rPr>
          <w:instrText xml:space="preserve"> PAGEREF _Toc180764848 \h </w:instrText>
        </w:r>
        <w:r>
          <w:rPr>
            <w:webHidden/>
          </w:rPr>
        </w:r>
        <w:r>
          <w:rPr>
            <w:webHidden/>
          </w:rPr>
          <w:fldChar w:fldCharType="separate"/>
        </w:r>
        <w:r>
          <w:rPr>
            <w:webHidden/>
          </w:rPr>
          <w:t>69</w:t>
        </w:r>
        <w:r>
          <w:rPr>
            <w:webHidden/>
          </w:rPr>
          <w:fldChar w:fldCharType="end"/>
        </w:r>
      </w:hyperlink>
    </w:p>
    <w:p w14:paraId="030BD069" w14:textId="0CB7BC6B"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49" w:history="1">
        <w:r w:rsidRPr="00B13238">
          <w:rPr>
            <w:rStyle w:val="Hyperlink"/>
            <w:rFonts w:cs="Arial"/>
          </w:rPr>
          <w:t>11.2</w:t>
        </w:r>
        <w:r>
          <w:rPr>
            <w:rFonts w:asciiTheme="minorHAnsi" w:eastAsiaTheme="minorEastAsia" w:hAnsiTheme="minorHAnsi" w:cstheme="minorBidi"/>
            <w:kern w:val="2"/>
            <w:sz w:val="22"/>
            <w:lang w:eastAsia="en-GB"/>
            <w14:ligatures w14:val="standardContextual"/>
          </w:rPr>
          <w:tab/>
        </w:r>
        <w:r w:rsidRPr="00B13238">
          <w:rPr>
            <w:rStyle w:val="Hyperlink"/>
            <w:rFonts w:cs="Arial"/>
          </w:rPr>
          <w:t>Typology 8A: Dual Award Definition and Characteristics</w:t>
        </w:r>
        <w:r>
          <w:rPr>
            <w:webHidden/>
          </w:rPr>
          <w:tab/>
        </w:r>
        <w:r>
          <w:rPr>
            <w:webHidden/>
          </w:rPr>
          <w:fldChar w:fldCharType="begin"/>
        </w:r>
        <w:r>
          <w:rPr>
            <w:webHidden/>
          </w:rPr>
          <w:instrText xml:space="preserve"> PAGEREF _Toc180764849 \h </w:instrText>
        </w:r>
        <w:r>
          <w:rPr>
            <w:webHidden/>
          </w:rPr>
        </w:r>
        <w:r>
          <w:rPr>
            <w:webHidden/>
          </w:rPr>
          <w:fldChar w:fldCharType="separate"/>
        </w:r>
        <w:r>
          <w:rPr>
            <w:webHidden/>
          </w:rPr>
          <w:t>69</w:t>
        </w:r>
        <w:r>
          <w:rPr>
            <w:webHidden/>
          </w:rPr>
          <w:fldChar w:fldCharType="end"/>
        </w:r>
      </w:hyperlink>
    </w:p>
    <w:p w14:paraId="77470935" w14:textId="3CB66E27"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0" w:history="1">
        <w:r w:rsidRPr="00B13238">
          <w:rPr>
            <w:rStyle w:val="Hyperlink"/>
            <w:rFonts w:cs="Arial"/>
          </w:rPr>
          <w:t>11.3</w:t>
        </w:r>
        <w:r>
          <w:rPr>
            <w:rFonts w:asciiTheme="minorHAnsi" w:eastAsiaTheme="minorEastAsia" w:hAnsiTheme="minorHAnsi" w:cstheme="minorBidi"/>
            <w:kern w:val="2"/>
            <w:sz w:val="22"/>
            <w:lang w:eastAsia="en-GB"/>
            <w14:ligatures w14:val="standardContextual"/>
          </w:rPr>
          <w:tab/>
        </w:r>
        <w:r w:rsidRPr="00B13238">
          <w:rPr>
            <w:rStyle w:val="Hyperlink"/>
            <w:rFonts w:cs="Arial"/>
          </w:rPr>
          <w:t>Typology 8B: Joint Award Definition and Characteristics</w:t>
        </w:r>
        <w:r>
          <w:rPr>
            <w:webHidden/>
          </w:rPr>
          <w:tab/>
        </w:r>
        <w:r>
          <w:rPr>
            <w:webHidden/>
          </w:rPr>
          <w:fldChar w:fldCharType="begin"/>
        </w:r>
        <w:r>
          <w:rPr>
            <w:webHidden/>
          </w:rPr>
          <w:instrText xml:space="preserve"> PAGEREF _Toc180764850 \h </w:instrText>
        </w:r>
        <w:r>
          <w:rPr>
            <w:webHidden/>
          </w:rPr>
        </w:r>
        <w:r>
          <w:rPr>
            <w:webHidden/>
          </w:rPr>
          <w:fldChar w:fldCharType="separate"/>
        </w:r>
        <w:r>
          <w:rPr>
            <w:webHidden/>
          </w:rPr>
          <w:t>69</w:t>
        </w:r>
        <w:r>
          <w:rPr>
            <w:webHidden/>
          </w:rPr>
          <w:fldChar w:fldCharType="end"/>
        </w:r>
      </w:hyperlink>
    </w:p>
    <w:p w14:paraId="7B3937E1" w14:textId="6E73DA4E"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1" w:history="1">
        <w:r w:rsidRPr="00B13238">
          <w:rPr>
            <w:rStyle w:val="Hyperlink"/>
            <w:rFonts w:cs="Arial"/>
          </w:rPr>
          <w:t>11.4</w:t>
        </w:r>
        <w:r>
          <w:rPr>
            <w:rFonts w:asciiTheme="minorHAnsi" w:eastAsiaTheme="minorEastAsia" w:hAnsiTheme="minorHAnsi" w:cstheme="minorBidi"/>
            <w:kern w:val="2"/>
            <w:sz w:val="22"/>
            <w:lang w:eastAsia="en-GB"/>
            <w14:ligatures w14:val="standardContextual"/>
          </w:rPr>
          <w:tab/>
        </w:r>
        <w:r w:rsidRPr="00B13238">
          <w:rPr>
            <w:rStyle w:val="Hyperlink"/>
            <w:rFonts w:cs="Arial"/>
          </w:rPr>
          <w:t>Principles of Dual and Joint Awards</w:t>
        </w:r>
        <w:r>
          <w:rPr>
            <w:webHidden/>
          </w:rPr>
          <w:tab/>
        </w:r>
        <w:r>
          <w:rPr>
            <w:webHidden/>
          </w:rPr>
          <w:fldChar w:fldCharType="begin"/>
        </w:r>
        <w:r>
          <w:rPr>
            <w:webHidden/>
          </w:rPr>
          <w:instrText xml:space="preserve"> PAGEREF _Toc180764851 \h </w:instrText>
        </w:r>
        <w:r>
          <w:rPr>
            <w:webHidden/>
          </w:rPr>
        </w:r>
        <w:r>
          <w:rPr>
            <w:webHidden/>
          </w:rPr>
          <w:fldChar w:fldCharType="separate"/>
        </w:r>
        <w:r>
          <w:rPr>
            <w:webHidden/>
          </w:rPr>
          <w:t>70</w:t>
        </w:r>
        <w:r>
          <w:rPr>
            <w:webHidden/>
          </w:rPr>
          <w:fldChar w:fldCharType="end"/>
        </w:r>
      </w:hyperlink>
    </w:p>
    <w:p w14:paraId="5D21ACCC" w14:textId="594AD96A"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2" w:history="1">
        <w:r w:rsidRPr="00B13238">
          <w:rPr>
            <w:rStyle w:val="Hyperlink"/>
            <w:rFonts w:cs="Arial"/>
          </w:rPr>
          <w:t>11.5</w:t>
        </w:r>
        <w:r>
          <w:rPr>
            <w:rFonts w:asciiTheme="minorHAnsi" w:eastAsiaTheme="minorEastAsia" w:hAnsiTheme="minorHAnsi" w:cstheme="minorBidi"/>
            <w:kern w:val="2"/>
            <w:sz w:val="22"/>
            <w:lang w:eastAsia="en-GB"/>
            <w14:ligatures w14:val="standardContextual"/>
          </w:rPr>
          <w:tab/>
        </w:r>
        <w:r w:rsidRPr="00B13238">
          <w:rPr>
            <w:rStyle w:val="Hyperlink"/>
            <w:rFonts w:cs="Arial"/>
          </w:rPr>
          <w:t>Overview of the Course Approval and Periodic Review Process</w:t>
        </w:r>
        <w:r>
          <w:rPr>
            <w:webHidden/>
          </w:rPr>
          <w:tab/>
        </w:r>
        <w:r>
          <w:rPr>
            <w:webHidden/>
          </w:rPr>
          <w:fldChar w:fldCharType="begin"/>
        </w:r>
        <w:r>
          <w:rPr>
            <w:webHidden/>
          </w:rPr>
          <w:instrText xml:space="preserve"> PAGEREF _Toc180764852 \h </w:instrText>
        </w:r>
        <w:r>
          <w:rPr>
            <w:webHidden/>
          </w:rPr>
        </w:r>
        <w:r>
          <w:rPr>
            <w:webHidden/>
          </w:rPr>
          <w:fldChar w:fldCharType="separate"/>
        </w:r>
        <w:r>
          <w:rPr>
            <w:webHidden/>
          </w:rPr>
          <w:t>70</w:t>
        </w:r>
        <w:r>
          <w:rPr>
            <w:webHidden/>
          </w:rPr>
          <w:fldChar w:fldCharType="end"/>
        </w:r>
      </w:hyperlink>
    </w:p>
    <w:p w14:paraId="6FEEE3E6" w14:textId="29BB611D"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3" w:history="1">
        <w:r w:rsidRPr="00B13238">
          <w:rPr>
            <w:rStyle w:val="Hyperlink"/>
            <w:rFonts w:cs="Arial"/>
          </w:rPr>
          <w:t>11.6</w:t>
        </w:r>
        <w:r>
          <w:rPr>
            <w:rFonts w:asciiTheme="minorHAnsi" w:eastAsiaTheme="minorEastAsia" w:hAnsiTheme="minorHAnsi" w:cstheme="minorBidi"/>
            <w:kern w:val="2"/>
            <w:sz w:val="22"/>
            <w:lang w:eastAsia="en-GB"/>
            <w14:ligatures w14:val="standardContextual"/>
          </w:rPr>
          <w:tab/>
        </w:r>
        <w:r w:rsidRPr="00B13238">
          <w:rPr>
            <w:rStyle w:val="Hyperlink"/>
            <w:rFonts w:cs="Arial"/>
          </w:rPr>
          <w:t>Approval Protocol for a Dual and Joint Award Approval/Periodic Review Event</w:t>
        </w:r>
        <w:r>
          <w:rPr>
            <w:webHidden/>
          </w:rPr>
          <w:tab/>
        </w:r>
        <w:r>
          <w:rPr>
            <w:webHidden/>
          </w:rPr>
          <w:fldChar w:fldCharType="begin"/>
        </w:r>
        <w:r>
          <w:rPr>
            <w:webHidden/>
          </w:rPr>
          <w:instrText xml:space="preserve"> PAGEREF _Toc180764853 \h </w:instrText>
        </w:r>
        <w:r>
          <w:rPr>
            <w:webHidden/>
          </w:rPr>
        </w:r>
        <w:r>
          <w:rPr>
            <w:webHidden/>
          </w:rPr>
          <w:fldChar w:fldCharType="separate"/>
        </w:r>
        <w:r>
          <w:rPr>
            <w:webHidden/>
          </w:rPr>
          <w:t>71</w:t>
        </w:r>
        <w:r>
          <w:rPr>
            <w:webHidden/>
          </w:rPr>
          <w:fldChar w:fldCharType="end"/>
        </w:r>
      </w:hyperlink>
    </w:p>
    <w:p w14:paraId="3AA9EDEF" w14:textId="617ECF5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4" w:history="1">
        <w:r w:rsidRPr="00B13238">
          <w:rPr>
            <w:rStyle w:val="Hyperlink"/>
            <w:rFonts w:cs="Arial"/>
          </w:rPr>
          <w:t>11.7</w:t>
        </w:r>
        <w:r>
          <w:rPr>
            <w:rFonts w:asciiTheme="minorHAnsi" w:eastAsiaTheme="minorEastAsia" w:hAnsiTheme="minorHAnsi" w:cstheme="minorBidi"/>
            <w:kern w:val="2"/>
            <w:sz w:val="22"/>
            <w:lang w:eastAsia="en-GB"/>
            <w14:ligatures w14:val="standardContextual"/>
          </w:rPr>
          <w:tab/>
        </w:r>
        <w:r w:rsidRPr="00B13238">
          <w:rPr>
            <w:rStyle w:val="Hyperlink"/>
            <w:rFonts w:cs="Arial"/>
          </w:rPr>
          <w:t xml:space="preserve">Documentation Requirements, Panel Memberships Guidelines </w:t>
        </w:r>
        <w:r>
          <w:rPr>
            <w:rStyle w:val="Hyperlink"/>
            <w:rFonts w:cs="Arial"/>
          </w:rPr>
          <w:t xml:space="preserve">    </w:t>
        </w:r>
        <w:r w:rsidRPr="00B13238">
          <w:rPr>
            <w:rStyle w:val="Hyperlink"/>
            <w:rFonts w:cs="Arial"/>
          </w:rPr>
          <w:t>and Approval/Periodic Review Outcomes</w:t>
        </w:r>
        <w:r>
          <w:rPr>
            <w:webHidden/>
          </w:rPr>
          <w:tab/>
        </w:r>
        <w:r>
          <w:rPr>
            <w:webHidden/>
          </w:rPr>
          <w:fldChar w:fldCharType="begin"/>
        </w:r>
        <w:r>
          <w:rPr>
            <w:webHidden/>
          </w:rPr>
          <w:instrText xml:space="preserve"> PAGEREF _Toc180764854 \h </w:instrText>
        </w:r>
        <w:r>
          <w:rPr>
            <w:webHidden/>
          </w:rPr>
        </w:r>
        <w:r>
          <w:rPr>
            <w:webHidden/>
          </w:rPr>
          <w:fldChar w:fldCharType="separate"/>
        </w:r>
        <w:r>
          <w:rPr>
            <w:webHidden/>
          </w:rPr>
          <w:t>72</w:t>
        </w:r>
        <w:r>
          <w:rPr>
            <w:webHidden/>
          </w:rPr>
          <w:fldChar w:fldCharType="end"/>
        </w:r>
      </w:hyperlink>
    </w:p>
    <w:p w14:paraId="2419BB93" w14:textId="53A978B9"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5" w:history="1">
        <w:r w:rsidRPr="00B13238">
          <w:rPr>
            <w:rStyle w:val="Hyperlink"/>
            <w:rFonts w:cs="Arial"/>
          </w:rPr>
          <w:t>11.8</w:t>
        </w:r>
        <w:r>
          <w:rPr>
            <w:rFonts w:asciiTheme="minorHAnsi" w:eastAsiaTheme="minorEastAsia" w:hAnsiTheme="minorHAnsi" w:cstheme="minorBidi"/>
            <w:kern w:val="2"/>
            <w:sz w:val="22"/>
            <w:lang w:eastAsia="en-GB"/>
            <w14:ligatures w14:val="standardContextual"/>
          </w:rPr>
          <w:tab/>
        </w:r>
        <w:r w:rsidRPr="00B13238">
          <w:rPr>
            <w:rStyle w:val="Hyperlink"/>
            <w:rFonts w:cs="Arial"/>
          </w:rPr>
          <w:t>Course Modifications between Scheduled Periodic Reviews</w:t>
        </w:r>
        <w:r>
          <w:rPr>
            <w:webHidden/>
          </w:rPr>
          <w:tab/>
        </w:r>
        <w:r>
          <w:rPr>
            <w:webHidden/>
          </w:rPr>
          <w:fldChar w:fldCharType="begin"/>
        </w:r>
        <w:r>
          <w:rPr>
            <w:webHidden/>
          </w:rPr>
          <w:instrText xml:space="preserve"> PAGEREF _Toc180764855 \h </w:instrText>
        </w:r>
        <w:r>
          <w:rPr>
            <w:webHidden/>
          </w:rPr>
        </w:r>
        <w:r>
          <w:rPr>
            <w:webHidden/>
          </w:rPr>
          <w:fldChar w:fldCharType="separate"/>
        </w:r>
        <w:r>
          <w:rPr>
            <w:webHidden/>
          </w:rPr>
          <w:t>72</w:t>
        </w:r>
        <w:r>
          <w:rPr>
            <w:webHidden/>
          </w:rPr>
          <w:fldChar w:fldCharType="end"/>
        </w:r>
      </w:hyperlink>
    </w:p>
    <w:p w14:paraId="0A3DB067" w14:textId="0F15E758" w:rsidR="007D4255" w:rsidRDefault="007D4255">
      <w:pPr>
        <w:pStyle w:val="TOC1"/>
        <w:rPr>
          <w:rFonts w:asciiTheme="minorHAnsi" w:eastAsiaTheme="minorEastAsia" w:hAnsiTheme="minorHAnsi" w:cstheme="minorBidi"/>
          <w:b w:val="0"/>
          <w:bCs w:val="0"/>
          <w:caps w:val="0"/>
          <w:kern w:val="2"/>
          <w:sz w:val="22"/>
          <w:szCs w:val="22"/>
          <w:lang w:eastAsia="en-GB"/>
          <w14:ligatures w14:val="standardContextual"/>
        </w:rPr>
      </w:pPr>
      <w:hyperlink w:anchor="_Toc180764856" w:history="1">
        <w:r w:rsidRPr="00B13238">
          <w:rPr>
            <w:rStyle w:val="Hyperlink"/>
            <w:rFonts w:cs="Arial"/>
          </w:rPr>
          <w:t>12.</w:t>
        </w:r>
        <w:r>
          <w:rPr>
            <w:rFonts w:asciiTheme="minorHAnsi" w:eastAsiaTheme="minorEastAsia" w:hAnsiTheme="minorHAnsi" w:cstheme="minorBidi"/>
            <w:b w:val="0"/>
            <w:bCs w:val="0"/>
            <w:caps w:val="0"/>
            <w:kern w:val="2"/>
            <w:sz w:val="22"/>
            <w:szCs w:val="22"/>
            <w:lang w:eastAsia="en-GB"/>
            <w14:ligatures w14:val="standardContextual"/>
          </w:rPr>
          <w:tab/>
        </w:r>
        <w:r w:rsidRPr="00B13238">
          <w:rPr>
            <w:rStyle w:val="Hyperlink"/>
            <w:rFonts w:cs="Arial"/>
          </w:rPr>
          <w:t>TYPOLOGY 9: APPROVAL OF EXISTING COURSE TO BE TAUGHT REMOTELY BY UNIVERSITY STAFF</w:t>
        </w:r>
        <w:r>
          <w:rPr>
            <w:webHidden/>
          </w:rPr>
          <w:tab/>
        </w:r>
        <w:r>
          <w:rPr>
            <w:webHidden/>
          </w:rPr>
          <w:fldChar w:fldCharType="begin"/>
        </w:r>
        <w:r>
          <w:rPr>
            <w:webHidden/>
          </w:rPr>
          <w:instrText xml:space="preserve"> PAGEREF _Toc180764856 \h </w:instrText>
        </w:r>
        <w:r>
          <w:rPr>
            <w:webHidden/>
          </w:rPr>
        </w:r>
        <w:r>
          <w:rPr>
            <w:webHidden/>
          </w:rPr>
          <w:fldChar w:fldCharType="separate"/>
        </w:r>
        <w:r>
          <w:rPr>
            <w:webHidden/>
          </w:rPr>
          <w:t>73</w:t>
        </w:r>
        <w:r>
          <w:rPr>
            <w:webHidden/>
          </w:rPr>
          <w:fldChar w:fldCharType="end"/>
        </w:r>
      </w:hyperlink>
    </w:p>
    <w:p w14:paraId="7BA50328" w14:textId="0A55F39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7" w:history="1">
        <w:r w:rsidRPr="00B13238">
          <w:rPr>
            <w:rStyle w:val="Hyperlink"/>
            <w:rFonts w:cs="Arial"/>
          </w:rPr>
          <w:t xml:space="preserve">12.1 </w:t>
        </w:r>
        <w:r>
          <w:rPr>
            <w:rFonts w:asciiTheme="minorHAnsi" w:eastAsiaTheme="minorEastAsia" w:hAnsiTheme="minorHAnsi" w:cstheme="minorBidi"/>
            <w:kern w:val="2"/>
            <w:sz w:val="22"/>
            <w:lang w:eastAsia="en-GB"/>
            <w14:ligatures w14:val="standardContextual"/>
          </w:rPr>
          <w:tab/>
        </w:r>
        <w:r w:rsidRPr="00B13238">
          <w:rPr>
            <w:rStyle w:val="Hyperlink"/>
            <w:rFonts w:cs="Arial"/>
          </w:rPr>
          <w:t>Partnership Arrangements</w:t>
        </w:r>
        <w:r>
          <w:rPr>
            <w:webHidden/>
          </w:rPr>
          <w:tab/>
        </w:r>
        <w:r>
          <w:rPr>
            <w:webHidden/>
          </w:rPr>
          <w:fldChar w:fldCharType="begin"/>
        </w:r>
        <w:r>
          <w:rPr>
            <w:webHidden/>
          </w:rPr>
          <w:instrText xml:space="preserve"> PAGEREF _Toc180764857 \h </w:instrText>
        </w:r>
        <w:r>
          <w:rPr>
            <w:webHidden/>
          </w:rPr>
        </w:r>
        <w:r>
          <w:rPr>
            <w:webHidden/>
          </w:rPr>
          <w:fldChar w:fldCharType="separate"/>
        </w:r>
        <w:r>
          <w:rPr>
            <w:webHidden/>
          </w:rPr>
          <w:t>73</w:t>
        </w:r>
        <w:r>
          <w:rPr>
            <w:webHidden/>
          </w:rPr>
          <w:fldChar w:fldCharType="end"/>
        </w:r>
      </w:hyperlink>
    </w:p>
    <w:p w14:paraId="04770807" w14:textId="6D5FC073"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8" w:history="1">
        <w:r w:rsidRPr="00B13238">
          <w:rPr>
            <w:rStyle w:val="Hyperlink"/>
            <w:rFonts w:cs="Arial"/>
          </w:rPr>
          <w:t xml:space="preserve">12.2 </w:t>
        </w:r>
        <w:r>
          <w:rPr>
            <w:rFonts w:asciiTheme="minorHAnsi" w:eastAsiaTheme="minorEastAsia" w:hAnsiTheme="minorHAnsi" w:cstheme="minorBidi"/>
            <w:kern w:val="2"/>
            <w:sz w:val="22"/>
            <w:lang w:eastAsia="en-GB"/>
            <w14:ligatures w14:val="standardContextual"/>
          </w:rPr>
          <w:tab/>
        </w:r>
        <w:r w:rsidRPr="00B13238">
          <w:rPr>
            <w:rStyle w:val="Hyperlink"/>
            <w:rFonts w:cs="Arial"/>
          </w:rPr>
          <w:t>Course Validation Arrangements</w:t>
        </w:r>
        <w:r>
          <w:rPr>
            <w:webHidden/>
          </w:rPr>
          <w:tab/>
        </w:r>
        <w:r>
          <w:rPr>
            <w:webHidden/>
          </w:rPr>
          <w:fldChar w:fldCharType="begin"/>
        </w:r>
        <w:r>
          <w:rPr>
            <w:webHidden/>
          </w:rPr>
          <w:instrText xml:space="preserve"> PAGEREF _Toc180764858 \h </w:instrText>
        </w:r>
        <w:r>
          <w:rPr>
            <w:webHidden/>
          </w:rPr>
        </w:r>
        <w:r>
          <w:rPr>
            <w:webHidden/>
          </w:rPr>
          <w:fldChar w:fldCharType="separate"/>
        </w:r>
        <w:r>
          <w:rPr>
            <w:webHidden/>
          </w:rPr>
          <w:t>73</w:t>
        </w:r>
        <w:r>
          <w:rPr>
            <w:webHidden/>
          </w:rPr>
          <w:fldChar w:fldCharType="end"/>
        </w:r>
      </w:hyperlink>
    </w:p>
    <w:p w14:paraId="657B96A2" w14:textId="3CAF3710"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59" w:history="1">
        <w:r w:rsidRPr="00B13238">
          <w:rPr>
            <w:rStyle w:val="Hyperlink"/>
            <w:rFonts w:cs="Arial"/>
          </w:rPr>
          <w:t>12.3</w:t>
        </w:r>
        <w:r>
          <w:rPr>
            <w:rFonts w:asciiTheme="minorHAnsi" w:eastAsiaTheme="minorEastAsia" w:hAnsiTheme="minorHAnsi" w:cstheme="minorBidi"/>
            <w:kern w:val="2"/>
            <w:sz w:val="22"/>
            <w:lang w:eastAsia="en-GB"/>
            <w14:ligatures w14:val="standardContextual"/>
          </w:rPr>
          <w:tab/>
        </w:r>
        <w:r w:rsidRPr="00B13238">
          <w:rPr>
            <w:rStyle w:val="Hyperlink"/>
            <w:rFonts w:cs="Arial"/>
          </w:rPr>
          <w:t xml:space="preserve">Documentation Requirements, Panel Memberships Guidelines </w:t>
        </w:r>
        <w:r>
          <w:rPr>
            <w:rStyle w:val="Hyperlink"/>
            <w:rFonts w:cs="Arial"/>
          </w:rPr>
          <w:t xml:space="preserve">     </w:t>
        </w:r>
        <w:r w:rsidRPr="00B13238">
          <w:rPr>
            <w:rStyle w:val="Hyperlink"/>
            <w:rFonts w:cs="Arial"/>
          </w:rPr>
          <w:t>and Approval/Periodic Review Outcomes</w:t>
        </w:r>
        <w:r>
          <w:rPr>
            <w:webHidden/>
          </w:rPr>
          <w:tab/>
        </w:r>
        <w:r>
          <w:rPr>
            <w:webHidden/>
          </w:rPr>
          <w:fldChar w:fldCharType="begin"/>
        </w:r>
        <w:r>
          <w:rPr>
            <w:webHidden/>
          </w:rPr>
          <w:instrText xml:space="preserve"> PAGEREF _Toc180764859 \h </w:instrText>
        </w:r>
        <w:r>
          <w:rPr>
            <w:webHidden/>
          </w:rPr>
        </w:r>
        <w:r>
          <w:rPr>
            <w:webHidden/>
          </w:rPr>
          <w:fldChar w:fldCharType="separate"/>
        </w:r>
        <w:r>
          <w:rPr>
            <w:webHidden/>
          </w:rPr>
          <w:t>74</w:t>
        </w:r>
        <w:r>
          <w:rPr>
            <w:webHidden/>
          </w:rPr>
          <w:fldChar w:fldCharType="end"/>
        </w:r>
      </w:hyperlink>
    </w:p>
    <w:p w14:paraId="514EB77E" w14:textId="677E79C4" w:rsidR="007D4255" w:rsidRDefault="007D4255">
      <w:pPr>
        <w:pStyle w:val="TOC2"/>
        <w:rPr>
          <w:rFonts w:asciiTheme="minorHAnsi" w:eastAsiaTheme="minorEastAsia" w:hAnsiTheme="minorHAnsi" w:cstheme="minorBidi"/>
          <w:kern w:val="2"/>
          <w:sz w:val="22"/>
          <w:lang w:eastAsia="en-GB"/>
          <w14:ligatures w14:val="standardContextual"/>
        </w:rPr>
      </w:pPr>
      <w:hyperlink w:anchor="_Toc180764860" w:history="1">
        <w:r w:rsidRPr="00B13238">
          <w:rPr>
            <w:rStyle w:val="Hyperlink"/>
            <w:rFonts w:cs="Arial"/>
          </w:rPr>
          <w:t>12.4</w:t>
        </w:r>
        <w:r>
          <w:rPr>
            <w:rFonts w:asciiTheme="minorHAnsi" w:eastAsiaTheme="minorEastAsia" w:hAnsiTheme="minorHAnsi" w:cstheme="minorBidi"/>
            <w:kern w:val="2"/>
            <w:sz w:val="22"/>
            <w:lang w:eastAsia="en-GB"/>
            <w14:ligatures w14:val="standardContextual"/>
          </w:rPr>
          <w:tab/>
        </w:r>
        <w:r w:rsidRPr="00B13238">
          <w:rPr>
            <w:rStyle w:val="Hyperlink"/>
            <w:rFonts w:cs="Arial"/>
          </w:rPr>
          <w:t>Periodic Review of Existing Course Taught Remotely by University Staff</w:t>
        </w:r>
        <w:r>
          <w:rPr>
            <w:webHidden/>
          </w:rPr>
          <w:tab/>
        </w:r>
        <w:r>
          <w:rPr>
            <w:webHidden/>
          </w:rPr>
          <w:fldChar w:fldCharType="begin"/>
        </w:r>
        <w:r>
          <w:rPr>
            <w:webHidden/>
          </w:rPr>
          <w:instrText xml:space="preserve"> PAGEREF _Toc180764860 \h </w:instrText>
        </w:r>
        <w:r>
          <w:rPr>
            <w:webHidden/>
          </w:rPr>
        </w:r>
        <w:r>
          <w:rPr>
            <w:webHidden/>
          </w:rPr>
          <w:fldChar w:fldCharType="separate"/>
        </w:r>
        <w:r>
          <w:rPr>
            <w:webHidden/>
          </w:rPr>
          <w:t>74</w:t>
        </w:r>
        <w:r>
          <w:rPr>
            <w:webHidden/>
          </w:rPr>
          <w:fldChar w:fldCharType="end"/>
        </w:r>
      </w:hyperlink>
    </w:p>
    <w:p w14:paraId="2F642B77" w14:textId="53E2332A" w:rsidR="00DD4D9E" w:rsidRDefault="00DD4D9E" w:rsidP="10078914">
      <w:pPr>
        <w:pStyle w:val="TOC2"/>
        <w:rPr>
          <w:rFonts w:ascii="Calibri" w:hAnsi="Calibri"/>
          <w:kern w:val="2"/>
          <w:sz w:val="22"/>
          <w:lang w:eastAsia="en-GB"/>
        </w:rPr>
      </w:pPr>
      <w:r>
        <w:fldChar w:fldCharType="end"/>
      </w:r>
    </w:p>
    <w:p w14:paraId="1A607CC4" w14:textId="036E58F5" w:rsidR="00CF0748" w:rsidRPr="00782F0C" w:rsidRDefault="00CF0748" w:rsidP="00656A5E">
      <w:pPr>
        <w:tabs>
          <w:tab w:val="left" w:pos="900"/>
          <w:tab w:val="left" w:pos="1440"/>
        </w:tabs>
        <w:rPr>
          <w:rFonts w:ascii="Arial" w:hAnsi="Arial" w:cs="Arial"/>
          <w:b/>
          <w:bCs/>
          <w:caps/>
          <w:noProof/>
        </w:rPr>
        <w:sectPr w:rsidR="00CF0748" w:rsidRPr="00782F0C" w:rsidSect="00621BA8">
          <w:footerReference w:type="first" r:id="rId14"/>
          <w:pgSz w:w="11906" w:h="16838" w:code="9"/>
          <w:pgMar w:top="1440" w:right="1440" w:bottom="1440" w:left="1440" w:header="706" w:footer="706" w:gutter="0"/>
          <w:pgNumType w:fmt="lowerRoman" w:start="1"/>
          <w:cols w:space="708"/>
          <w:titlePg/>
          <w:docGrid w:linePitch="360"/>
        </w:sectPr>
      </w:pPr>
    </w:p>
    <w:p w14:paraId="1546D04D" w14:textId="505EF59F" w:rsidR="004C2361" w:rsidRPr="00782F0C" w:rsidRDefault="00CC3262" w:rsidP="00656A5E">
      <w:pPr>
        <w:tabs>
          <w:tab w:val="left" w:pos="900"/>
          <w:tab w:val="left" w:pos="1440"/>
        </w:tabs>
        <w:rPr>
          <w:rFonts w:ascii="Arial" w:hAnsi="Arial" w:cs="Arial"/>
          <w:b/>
          <w:bCs/>
          <w:noProof/>
          <w:sz w:val="22"/>
          <w:szCs w:val="22"/>
        </w:rPr>
      </w:pPr>
      <w:r>
        <w:rPr>
          <w:rFonts w:ascii="Arial" w:hAnsi="Arial" w:cs="Arial"/>
          <w:noProof/>
          <w:color w:val="2B579A"/>
          <w:shd w:val="clear" w:color="auto" w:fill="E6E6E6"/>
        </w:rPr>
        <w:lastRenderedPageBreak/>
        <mc:AlternateContent>
          <mc:Choice Requires="wps">
            <w:drawing>
              <wp:inline distT="0" distB="0" distL="0" distR="0" wp14:anchorId="567F6D6F" wp14:editId="45790FC6">
                <wp:extent cx="5619750" cy="419100"/>
                <wp:effectExtent l="9525" t="9525"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1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5128C688" w14:textId="77777777" w:rsidR="006068C4" w:rsidRPr="00656A5E" w:rsidRDefault="006068C4" w:rsidP="00F9440E">
                            <w:pPr>
                              <w:spacing w:before="120"/>
                              <w:jc w:val="center"/>
                              <w:rPr>
                                <w:rFonts w:ascii="Arial" w:hAnsi="Arial" w:cs="Arial"/>
                                <w:b/>
                              </w:rPr>
                            </w:pPr>
                            <w:r w:rsidRPr="00656A5E">
                              <w:rPr>
                                <w:rFonts w:ascii="Arial" w:hAnsi="Arial" w:cs="Arial"/>
                                <w:b/>
                              </w:rPr>
                              <w:t>GLOSSARY OF ABBREVIATIONS</w:t>
                            </w:r>
                          </w:p>
                        </w:txbxContent>
                      </wps:txbx>
                      <wps:bodyPr rot="0" vert="horz" wrap="square" lIns="91440" tIns="45720" rIns="91440" bIns="45720" anchor="ctr" anchorCtr="0" upright="1">
                        <a:noAutofit/>
                      </wps:bodyPr>
                    </wps:wsp>
                  </a:graphicData>
                </a:graphic>
              </wp:inline>
            </w:drawing>
          </mc:Choice>
          <mc:Fallback>
            <w:pict>
              <v:rect w14:anchorId="567F6D6F" id="Rectangle 2" o:spid="_x0000_s1027"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" fillcolor="#f4b183">
                <v:shadow color="black" opacity="24903f" origin=",.5" offset="0,.55556mm"/>
                <v:path arrowok="t"/>
                <v:textbox>
                  <w:txbxContent>
                    <w:p w14:paraId="5128C688" w14:textId="77777777" w:rsidR="006068C4" w:rsidRPr="00656A5E" w:rsidRDefault="006068C4" w:rsidP="00F9440E">
                      <w:pPr>
                        <w:spacing w:before="120"/>
                        <w:jc w:val="center"/>
                        <w:rPr>
                          <w:rFonts w:ascii="Arial" w:hAnsi="Arial" w:cs="Arial"/>
                          <w:b/>
                        </w:rPr>
                      </w:pPr>
                      <w:r w:rsidRPr="00656A5E">
                        <w:rPr>
                          <w:rFonts w:ascii="Arial" w:hAnsi="Arial" w:cs="Arial"/>
                          <w:b/>
                        </w:rPr>
                        <w:t>GLOSSARY OF ABBREVIATIONS</w:t>
                      </w:r>
                    </w:p>
                  </w:txbxContent>
                </v:textbox>
                <w10:anchorlock/>
              </v:rect>
            </w:pict>
          </mc:Fallback>
        </mc:AlternateContent>
      </w:r>
    </w:p>
    <w:p w14:paraId="58B1E9EC" w14:textId="77777777" w:rsidR="004C2361" w:rsidRPr="00782F0C" w:rsidRDefault="004C2361" w:rsidP="00656A5E">
      <w:pPr>
        <w:tabs>
          <w:tab w:val="left" w:pos="900"/>
          <w:tab w:val="left" w:pos="1440"/>
        </w:tabs>
        <w:rPr>
          <w:rFonts w:ascii="Arial" w:hAnsi="Arial" w:cs="Arial"/>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898"/>
      </w:tblGrid>
      <w:tr w:rsidR="001543F9" w:rsidRPr="00782F0C" w14:paraId="193823E6" w14:textId="77777777" w:rsidTr="00C34DB0">
        <w:trPr>
          <w:jc w:val="center"/>
        </w:trPr>
        <w:tc>
          <w:tcPr>
            <w:tcW w:w="1961" w:type="dxa"/>
            <w:vAlign w:val="center"/>
          </w:tcPr>
          <w:p w14:paraId="3C67D54E" w14:textId="77777777" w:rsidR="001543F9" w:rsidRPr="00782F0C" w:rsidRDefault="001543F9" w:rsidP="00BD04D4">
            <w:pPr>
              <w:tabs>
                <w:tab w:val="left" w:pos="900"/>
                <w:tab w:val="left" w:pos="1440"/>
              </w:tabs>
              <w:spacing w:before="120" w:after="120"/>
              <w:rPr>
                <w:rFonts w:ascii="Arial" w:hAnsi="Arial" w:cs="Arial"/>
                <w:b/>
              </w:rPr>
            </w:pPr>
            <w:r w:rsidRPr="00782F0C">
              <w:rPr>
                <w:rFonts w:ascii="Arial" w:hAnsi="Arial" w:cs="Arial"/>
                <w:b/>
              </w:rPr>
              <w:t>ABE</w:t>
            </w:r>
          </w:p>
        </w:tc>
        <w:tc>
          <w:tcPr>
            <w:tcW w:w="6898" w:type="dxa"/>
            <w:vAlign w:val="center"/>
          </w:tcPr>
          <w:p w14:paraId="766EF19E" w14:textId="77777777" w:rsidR="001543F9" w:rsidRPr="00782F0C" w:rsidRDefault="001543F9" w:rsidP="00BD04D4">
            <w:pPr>
              <w:tabs>
                <w:tab w:val="left" w:pos="900"/>
                <w:tab w:val="left" w:pos="1440"/>
              </w:tabs>
              <w:spacing w:before="120" w:after="120"/>
              <w:rPr>
                <w:rFonts w:ascii="Arial" w:hAnsi="Arial" w:cs="Arial"/>
              </w:rPr>
            </w:pPr>
            <w:r w:rsidRPr="00782F0C">
              <w:rPr>
                <w:rFonts w:ascii="Arial" w:hAnsi="Arial" w:cs="Arial"/>
              </w:rPr>
              <w:t>Association of Business Executives</w:t>
            </w:r>
          </w:p>
        </w:tc>
      </w:tr>
      <w:tr w:rsidR="001543F9" w:rsidRPr="00782F0C" w14:paraId="5FA9C32B" w14:textId="77777777" w:rsidTr="00C34DB0">
        <w:trPr>
          <w:jc w:val="center"/>
        </w:trPr>
        <w:tc>
          <w:tcPr>
            <w:tcW w:w="1961" w:type="dxa"/>
            <w:vAlign w:val="center"/>
          </w:tcPr>
          <w:p w14:paraId="19C5FECE" w14:textId="77777777" w:rsidR="001543F9" w:rsidRPr="00782F0C" w:rsidRDefault="001543F9" w:rsidP="00BD04D4">
            <w:pPr>
              <w:tabs>
                <w:tab w:val="left" w:pos="900"/>
                <w:tab w:val="left" w:pos="1440"/>
              </w:tabs>
              <w:spacing w:before="120" w:after="120"/>
              <w:rPr>
                <w:rFonts w:ascii="Arial" w:hAnsi="Arial" w:cs="Arial"/>
                <w:b/>
              </w:rPr>
            </w:pPr>
            <w:r w:rsidRPr="00782F0C">
              <w:rPr>
                <w:rFonts w:ascii="Arial" w:hAnsi="Arial" w:cs="Arial"/>
                <w:b/>
              </w:rPr>
              <w:t>ACCA</w:t>
            </w:r>
          </w:p>
        </w:tc>
        <w:tc>
          <w:tcPr>
            <w:tcW w:w="6898" w:type="dxa"/>
            <w:vAlign w:val="center"/>
          </w:tcPr>
          <w:p w14:paraId="5BCCECEA" w14:textId="77777777" w:rsidR="001543F9" w:rsidRPr="00782F0C" w:rsidRDefault="001543F9" w:rsidP="00BD04D4">
            <w:pPr>
              <w:tabs>
                <w:tab w:val="left" w:pos="900"/>
                <w:tab w:val="left" w:pos="1440"/>
              </w:tabs>
              <w:spacing w:before="120" w:after="120"/>
              <w:rPr>
                <w:rFonts w:ascii="Arial" w:hAnsi="Arial" w:cs="Arial"/>
              </w:rPr>
            </w:pPr>
            <w:r w:rsidRPr="00782F0C">
              <w:rPr>
                <w:rFonts w:ascii="Arial" w:hAnsi="Arial" w:cs="Arial"/>
              </w:rPr>
              <w:t>Association of Chartered Certified Accountants</w:t>
            </w:r>
          </w:p>
        </w:tc>
      </w:tr>
      <w:tr w:rsidR="00671B89" w:rsidRPr="00782F0C" w14:paraId="4E60727C" w14:textId="77777777" w:rsidTr="00532556">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EB1339F" w14:textId="77777777" w:rsidR="00671B89" w:rsidRPr="00782F0C" w:rsidRDefault="00671B89" w:rsidP="00BD04D4">
            <w:pPr>
              <w:tabs>
                <w:tab w:val="left" w:pos="900"/>
                <w:tab w:val="left" w:pos="1440"/>
              </w:tabs>
              <w:spacing w:before="120" w:after="120"/>
              <w:rPr>
                <w:rFonts w:ascii="Arial" w:hAnsi="Arial" w:cs="Arial"/>
                <w:b/>
              </w:rPr>
            </w:pPr>
            <w:r w:rsidRPr="00782F0C">
              <w:rPr>
                <w:rFonts w:ascii="Arial" w:hAnsi="Arial" w:cs="Arial"/>
                <w:b/>
              </w:rPr>
              <w:t>AEF</w:t>
            </w:r>
          </w:p>
        </w:tc>
        <w:tc>
          <w:tcPr>
            <w:tcW w:w="6898" w:type="dxa"/>
            <w:tcBorders>
              <w:top w:val="single" w:sz="4" w:space="0" w:color="auto"/>
              <w:left w:val="single" w:sz="4" w:space="0" w:color="auto"/>
              <w:bottom w:val="single" w:sz="4" w:space="0" w:color="auto"/>
              <w:right w:val="single" w:sz="4" w:space="0" w:color="auto"/>
            </w:tcBorders>
            <w:vAlign w:val="center"/>
          </w:tcPr>
          <w:p w14:paraId="3F161CEC" w14:textId="77777777" w:rsidR="00671B89" w:rsidRPr="00782F0C" w:rsidRDefault="00671B89" w:rsidP="00BD04D4">
            <w:pPr>
              <w:tabs>
                <w:tab w:val="left" w:pos="900"/>
                <w:tab w:val="left" w:pos="1440"/>
              </w:tabs>
              <w:spacing w:before="120" w:after="120"/>
              <w:rPr>
                <w:rFonts w:ascii="Arial" w:hAnsi="Arial" w:cs="Arial"/>
              </w:rPr>
            </w:pPr>
            <w:r w:rsidRPr="00782F0C">
              <w:rPr>
                <w:rFonts w:ascii="Arial" w:hAnsi="Arial" w:cs="Arial"/>
              </w:rPr>
              <w:t>Academic Enhancement Framework</w:t>
            </w:r>
          </w:p>
        </w:tc>
      </w:tr>
      <w:tr w:rsidR="00BD0348" w:rsidRPr="00782F0C" w14:paraId="32555DD3" w14:textId="77777777" w:rsidTr="00532556">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514D656"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AFP</w:t>
            </w:r>
          </w:p>
        </w:tc>
        <w:tc>
          <w:tcPr>
            <w:tcW w:w="6898" w:type="dxa"/>
            <w:tcBorders>
              <w:top w:val="single" w:sz="4" w:space="0" w:color="auto"/>
              <w:left w:val="single" w:sz="4" w:space="0" w:color="auto"/>
              <w:bottom w:val="single" w:sz="4" w:space="0" w:color="auto"/>
              <w:right w:val="single" w:sz="4" w:space="0" w:color="auto"/>
            </w:tcBorders>
            <w:vAlign w:val="center"/>
          </w:tcPr>
          <w:p w14:paraId="6B6F9288"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Assessment and Feedback Policy</w:t>
            </w:r>
          </w:p>
        </w:tc>
      </w:tr>
      <w:tr w:rsidR="007416D5" w:rsidRPr="00782F0C" w14:paraId="1EEAFA3B" w14:textId="77777777" w:rsidTr="00532556">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0FFD2938" w14:textId="77777777" w:rsidR="007416D5" w:rsidRPr="00782F0C" w:rsidRDefault="007416D5" w:rsidP="00BD04D4">
            <w:pPr>
              <w:tabs>
                <w:tab w:val="left" w:pos="900"/>
                <w:tab w:val="left" w:pos="1440"/>
              </w:tabs>
              <w:spacing w:before="120" w:after="120"/>
              <w:rPr>
                <w:rFonts w:ascii="Arial" w:hAnsi="Arial" w:cs="Arial"/>
                <w:b/>
              </w:rPr>
            </w:pPr>
            <w:r>
              <w:rPr>
                <w:rFonts w:ascii="Arial" w:hAnsi="Arial" w:cs="Arial"/>
                <w:b/>
              </w:rPr>
              <w:t>AR</w:t>
            </w:r>
          </w:p>
        </w:tc>
        <w:tc>
          <w:tcPr>
            <w:tcW w:w="6898" w:type="dxa"/>
            <w:tcBorders>
              <w:top w:val="single" w:sz="4" w:space="0" w:color="auto"/>
              <w:left w:val="single" w:sz="4" w:space="0" w:color="auto"/>
              <w:bottom w:val="single" w:sz="4" w:space="0" w:color="auto"/>
              <w:right w:val="single" w:sz="4" w:space="0" w:color="auto"/>
            </w:tcBorders>
            <w:vAlign w:val="center"/>
          </w:tcPr>
          <w:p w14:paraId="7E22FA58" w14:textId="77777777" w:rsidR="007416D5" w:rsidRPr="00782F0C" w:rsidRDefault="007416D5" w:rsidP="00BD04D4">
            <w:pPr>
              <w:tabs>
                <w:tab w:val="left" w:pos="900"/>
                <w:tab w:val="left" w:pos="1440"/>
              </w:tabs>
              <w:spacing w:before="120" w:after="120"/>
              <w:rPr>
                <w:rFonts w:ascii="Arial" w:hAnsi="Arial" w:cs="Arial"/>
              </w:rPr>
            </w:pPr>
            <w:r>
              <w:rPr>
                <w:rFonts w:ascii="Arial" w:hAnsi="Arial" w:cs="Arial"/>
              </w:rPr>
              <w:t>Academic Registrar</w:t>
            </w:r>
          </w:p>
        </w:tc>
      </w:tr>
      <w:tr w:rsidR="001543F9" w:rsidRPr="00782F0C" w14:paraId="7567DADB" w14:textId="77777777" w:rsidTr="00C34DB0">
        <w:trPr>
          <w:jc w:val="center"/>
        </w:trPr>
        <w:tc>
          <w:tcPr>
            <w:tcW w:w="1961" w:type="dxa"/>
            <w:vAlign w:val="center"/>
          </w:tcPr>
          <w:p w14:paraId="378E7171" w14:textId="77777777" w:rsidR="001543F9" w:rsidRPr="00782F0C" w:rsidRDefault="001543F9" w:rsidP="00BD04D4">
            <w:pPr>
              <w:tabs>
                <w:tab w:val="left" w:pos="900"/>
                <w:tab w:val="left" w:pos="1440"/>
              </w:tabs>
              <w:spacing w:before="120" w:after="120"/>
              <w:rPr>
                <w:rFonts w:ascii="Arial" w:hAnsi="Arial" w:cs="Arial"/>
                <w:b/>
              </w:rPr>
            </w:pPr>
            <w:r w:rsidRPr="00782F0C">
              <w:rPr>
                <w:rFonts w:ascii="Arial" w:hAnsi="Arial" w:cs="Arial"/>
                <w:b/>
              </w:rPr>
              <w:t>ATP</w:t>
            </w:r>
          </w:p>
        </w:tc>
        <w:tc>
          <w:tcPr>
            <w:tcW w:w="6898" w:type="dxa"/>
            <w:vAlign w:val="center"/>
          </w:tcPr>
          <w:p w14:paraId="6EA2C4E1" w14:textId="77777777" w:rsidR="001543F9" w:rsidRPr="00782F0C" w:rsidRDefault="001543F9" w:rsidP="00BD04D4">
            <w:pPr>
              <w:tabs>
                <w:tab w:val="left" w:pos="900"/>
                <w:tab w:val="left" w:pos="1440"/>
              </w:tabs>
              <w:spacing w:before="120" w:after="120"/>
              <w:rPr>
                <w:rFonts w:ascii="Arial" w:hAnsi="Arial" w:cs="Arial"/>
              </w:rPr>
            </w:pPr>
            <w:r w:rsidRPr="00782F0C">
              <w:rPr>
                <w:rFonts w:ascii="Arial" w:hAnsi="Arial" w:cs="Arial"/>
              </w:rPr>
              <w:t>Authorisation to Proceed</w:t>
            </w:r>
          </w:p>
        </w:tc>
      </w:tr>
      <w:tr w:rsidR="00BD0348" w:rsidRPr="00782F0C" w14:paraId="137DFAD7" w14:textId="77777777" w:rsidTr="00C34DB0">
        <w:trPr>
          <w:jc w:val="center"/>
        </w:trPr>
        <w:tc>
          <w:tcPr>
            <w:tcW w:w="1961" w:type="dxa"/>
            <w:vAlign w:val="center"/>
          </w:tcPr>
          <w:p w14:paraId="2C43EBC9"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AWMF</w:t>
            </w:r>
          </w:p>
        </w:tc>
        <w:tc>
          <w:tcPr>
            <w:tcW w:w="6898" w:type="dxa"/>
            <w:vAlign w:val="center"/>
          </w:tcPr>
          <w:p w14:paraId="44B94AF9"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Academic Workload Management Framework</w:t>
            </w:r>
          </w:p>
        </w:tc>
      </w:tr>
      <w:tr w:rsidR="00C34788" w:rsidRPr="00782F0C" w14:paraId="636DD9D7"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30CCF6A" w14:textId="77777777" w:rsidR="00C34788" w:rsidRPr="00782F0C" w:rsidRDefault="00C34788" w:rsidP="00BD04D4">
            <w:pPr>
              <w:tabs>
                <w:tab w:val="left" w:pos="900"/>
                <w:tab w:val="left" w:pos="1440"/>
              </w:tabs>
              <w:spacing w:before="120" w:after="120"/>
              <w:rPr>
                <w:rFonts w:ascii="Arial" w:hAnsi="Arial" w:cs="Arial"/>
                <w:b/>
              </w:rPr>
            </w:pPr>
            <w:r w:rsidRPr="00782F0C">
              <w:rPr>
                <w:rFonts w:ascii="Arial" w:hAnsi="Arial" w:cs="Arial"/>
                <w:b/>
              </w:rPr>
              <w:t>CAD</w:t>
            </w:r>
          </w:p>
        </w:tc>
        <w:tc>
          <w:tcPr>
            <w:tcW w:w="6898" w:type="dxa"/>
            <w:tcBorders>
              <w:top w:val="single" w:sz="4" w:space="0" w:color="auto"/>
              <w:left w:val="single" w:sz="4" w:space="0" w:color="auto"/>
              <w:bottom w:val="single" w:sz="4" w:space="0" w:color="auto"/>
              <w:right w:val="single" w:sz="4" w:space="0" w:color="auto"/>
            </w:tcBorders>
            <w:vAlign w:val="center"/>
          </w:tcPr>
          <w:p w14:paraId="7D7DF005" w14:textId="77777777" w:rsidR="00C34788" w:rsidRPr="00782F0C" w:rsidRDefault="00C34788" w:rsidP="00BD04D4">
            <w:pPr>
              <w:tabs>
                <w:tab w:val="left" w:pos="900"/>
                <w:tab w:val="left" w:pos="1440"/>
              </w:tabs>
              <w:spacing w:before="120" w:after="120"/>
              <w:rPr>
                <w:rFonts w:ascii="Arial" w:hAnsi="Arial" w:cs="Arial"/>
              </w:rPr>
            </w:pPr>
            <w:r w:rsidRPr="00782F0C">
              <w:rPr>
                <w:rFonts w:ascii="Arial" w:hAnsi="Arial" w:cs="Arial"/>
              </w:rPr>
              <w:t xml:space="preserve">Course Approval Document </w:t>
            </w:r>
          </w:p>
        </w:tc>
      </w:tr>
      <w:tr w:rsidR="00671B89" w:rsidRPr="00782F0C" w14:paraId="5B949DEB"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D1A90C2" w14:textId="77777777" w:rsidR="00671B89" w:rsidRPr="00782F0C" w:rsidRDefault="00671B89" w:rsidP="00BD04D4">
            <w:pPr>
              <w:tabs>
                <w:tab w:val="left" w:pos="900"/>
                <w:tab w:val="left" w:pos="1440"/>
              </w:tabs>
              <w:spacing w:before="120" w:after="120"/>
              <w:rPr>
                <w:rFonts w:ascii="Arial" w:hAnsi="Arial" w:cs="Arial"/>
                <w:b/>
              </w:rPr>
            </w:pPr>
            <w:r w:rsidRPr="00782F0C">
              <w:rPr>
                <w:rFonts w:ascii="Arial" w:hAnsi="Arial" w:cs="Arial"/>
                <w:b/>
              </w:rPr>
              <w:t>CEN</w:t>
            </w:r>
          </w:p>
        </w:tc>
        <w:tc>
          <w:tcPr>
            <w:tcW w:w="6898" w:type="dxa"/>
            <w:tcBorders>
              <w:top w:val="single" w:sz="4" w:space="0" w:color="auto"/>
              <w:left w:val="single" w:sz="4" w:space="0" w:color="auto"/>
              <w:bottom w:val="single" w:sz="4" w:space="0" w:color="auto"/>
              <w:right w:val="single" w:sz="4" w:space="0" w:color="auto"/>
            </w:tcBorders>
            <w:vAlign w:val="center"/>
          </w:tcPr>
          <w:p w14:paraId="5F3050B2" w14:textId="77777777" w:rsidR="00671B89" w:rsidRPr="00782F0C" w:rsidRDefault="00671B89" w:rsidP="00BD04D4">
            <w:pPr>
              <w:tabs>
                <w:tab w:val="left" w:pos="900"/>
                <w:tab w:val="left" w:pos="1440"/>
              </w:tabs>
              <w:spacing w:before="120" w:after="120"/>
              <w:rPr>
                <w:rFonts w:ascii="Arial" w:hAnsi="Arial" w:cs="Arial"/>
              </w:rPr>
            </w:pPr>
            <w:r w:rsidRPr="00782F0C">
              <w:rPr>
                <w:rFonts w:ascii="Arial" w:hAnsi="Arial" w:cs="Arial"/>
              </w:rPr>
              <w:t>Course Evaluation Narrative</w:t>
            </w:r>
          </w:p>
        </w:tc>
      </w:tr>
      <w:tr w:rsidR="000C6CB4" w:rsidRPr="00782F0C" w14:paraId="147EF832"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F7B37BB" w14:textId="77777777" w:rsidR="000C6CB4" w:rsidRPr="00782F0C" w:rsidRDefault="000C6CB4" w:rsidP="00BD04D4">
            <w:pPr>
              <w:tabs>
                <w:tab w:val="left" w:pos="900"/>
                <w:tab w:val="left" w:pos="1440"/>
              </w:tabs>
              <w:spacing w:before="120" w:after="120"/>
              <w:rPr>
                <w:rFonts w:ascii="Arial" w:hAnsi="Arial" w:cs="Arial"/>
                <w:b/>
              </w:rPr>
            </w:pPr>
            <w:r w:rsidRPr="00782F0C">
              <w:rPr>
                <w:rFonts w:ascii="Arial" w:hAnsi="Arial" w:cs="Arial"/>
                <w:b/>
              </w:rPr>
              <w:t>CCP</w:t>
            </w:r>
          </w:p>
        </w:tc>
        <w:tc>
          <w:tcPr>
            <w:tcW w:w="6898" w:type="dxa"/>
            <w:tcBorders>
              <w:top w:val="single" w:sz="4" w:space="0" w:color="auto"/>
              <w:left w:val="single" w:sz="4" w:space="0" w:color="auto"/>
              <w:bottom w:val="single" w:sz="4" w:space="0" w:color="auto"/>
              <w:right w:val="single" w:sz="4" w:space="0" w:color="auto"/>
            </w:tcBorders>
            <w:vAlign w:val="center"/>
          </w:tcPr>
          <w:p w14:paraId="6515E855" w14:textId="77777777" w:rsidR="000C6CB4" w:rsidRPr="00782F0C" w:rsidRDefault="000C6CB4" w:rsidP="00BD04D4">
            <w:pPr>
              <w:tabs>
                <w:tab w:val="left" w:pos="900"/>
                <w:tab w:val="left" w:pos="1440"/>
              </w:tabs>
              <w:spacing w:before="120" w:after="120"/>
              <w:rPr>
                <w:rFonts w:ascii="Arial" w:hAnsi="Arial" w:cs="Arial"/>
              </w:rPr>
            </w:pPr>
            <w:r w:rsidRPr="00782F0C">
              <w:rPr>
                <w:rFonts w:ascii="Arial" w:hAnsi="Arial" w:cs="Arial"/>
              </w:rPr>
              <w:t>Contract for Collaborative Provision</w:t>
            </w:r>
          </w:p>
        </w:tc>
      </w:tr>
      <w:tr w:rsidR="005D175D" w:rsidRPr="00782F0C" w14:paraId="6DA9DA22" w14:textId="77777777" w:rsidTr="00C34DB0">
        <w:trPr>
          <w:jc w:val="center"/>
        </w:trPr>
        <w:tc>
          <w:tcPr>
            <w:tcW w:w="1961" w:type="dxa"/>
            <w:vAlign w:val="center"/>
          </w:tcPr>
          <w:p w14:paraId="66045E8B" w14:textId="77777777" w:rsidR="005D175D" w:rsidRPr="00782F0C" w:rsidRDefault="005D175D" w:rsidP="00BD04D4">
            <w:pPr>
              <w:tabs>
                <w:tab w:val="left" w:pos="900"/>
                <w:tab w:val="left" w:pos="1440"/>
              </w:tabs>
              <w:spacing w:before="120" w:after="120"/>
              <w:rPr>
                <w:rFonts w:ascii="Arial" w:hAnsi="Arial" w:cs="Arial"/>
                <w:b/>
              </w:rPr>
            </w:pPr>
            <w:r w:rsidRPr="00782F0C">
              <w:rPr>
                <w:rFonts w:ascii="Arial" w:hAnsi="Arial" w:cs="Arial"/>
                <w:b/>
              </w:rPr>
              <w:t>CPR</w:t>
            </w:r>
          </w:p>
        </w:tc>
        <w:tc>
          <w:tcPr>
            <w:tcW w:w="6898" w:type="dxa"/>
            <w:vAlign w:val="center"/>
          </w:tcPr>
          <w:p w14:paraId="50ABE62B" w14:textId="77777777" w:rsidR="005D175D" w:rsidRPr="00782F0C" w:rsidRDefault="005D175D" w:rsidP="00BD04D4">
            <w:pPr>
              <w:tabs>
                <w:tab w:val="left" w:pos="900"/>
                <w:tab w:val="left" w:pos="1440"/>
              </w:tabs>
              <w:spacing w:before="120" w:after="120"/>
              <w:rPr>
                <w:rFonts w:ascii="Arial" w:hAnsi="Arial" w:cs="Arial"/>
              </w:rPr>
            </w:pPr>
            <w:r w:rsidRPr="00782F0C">
              <w:rPr>
                <w:rFonts w:ascii="Arial" w:hAnsi="Arial" w:cs="Arial"/>
              </w:rPr>
              <w:t>Collaborative Provision Register</w:t>
            </w:r>
          </w:p>
        </w:tc>
      </w:tr>
      <w:tr w:rsidR="009D2194" w:rsidRPr="00782F0C" w14:paraId="0E565C9B" w14:textId="77777777" w:rsidTr="009D2194">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28223460" w14:textId="77777777" w:rsidR="009D2194" w:rsidRPr="009D2194" w:rsidRDefault="009D2194" w:rsidP="00896421">
            <w:pPr>
              <w:tabs>
                <w:tab w:val="left" w:pos="900"/>
                <w:tab w:val="left" w:pos="1440"/>
              </w:tabs>
              <w:spacing w:before="120" w:after="120"/>
              <w:rPr>
                <w:rFonts w:ascii="Arial" w:hAnsi="Arial" w:cs="Arial"/>
                <w:b/>
              </w:rPr>
            </w:pPr>
            <w:r w:rsidRPr="009D2194">
              <w:rPr>
                <w:rFonts w:ascii="Arial" w:hAnsi="Arial" w:cs="Arial"/>
                <w:b/>
              </w:rPr>
              <w:t>CPRED</w:t>
            </w:r>
          </w:p>
        </w:tc>
        <w:tc>
          <w:tcPr>
            <w:tcW w:w="6898" w:type="dxa"/>
            <w:tcBorders>
              <w:top w:val="single" w:sz="4" w:space="0" w:color="auto"/>
              <w:left w:val="single" w:sz="4" w:space="0" w:color="auto"/>
              <w:bottom w:val="single" w:sz="4" w:space="0" w:color="auto"/>
              <w:right w:val="single" w:sz="4" w:space="0" w:color="auto"/>
            </w:tcBorders>
            <w:vAlign w:val="center"/>
          </w:tcPr>
          <w:p w14:paraId="4340219D" w14:textId="77777777" w:rsidR="009D2194" w:rsidRPr="009D2194" w:rsidRDefault="009D2194" w:rsidP="00896421">
            <w:pPr>
              <w:tabs>
                <w:tab w:val="left" w:pos="900"/>
                <w:tab w:val="left" w:pos="1440"/>
              </w:tabs>
              <w:spacing w:before="120" w:after="120"/>
              <w:rPr>
                <w:rFonts w:ascii="Arial" w:hAnsi="Arial" w:cs="Arial"/>
              </w:rPr>
            </w:pPr>
            <w:r w:rsidRPr="009D2194">
              <w:rPr>
                <w:rFonts w:ascii="Arial" w:hAnsi="Arial" w:cs="Arial"/>
              </w:rPr>
              <w:t>Collaborative Provision Review and Evaluation Document</w:t>
            </w:r>
          </w:p>
        </w:tc>
      </w:tr>
      <w:tr w:rsidR="00C34DB0" w:rsidRPr="00782F0C" w14:paraId="3EC2BD87" w14:textId="77777777" w:rsidTr="00C34DB0">
        <w:trPr>
          <w:jc w:val="center"/>
        </w:trPr>
        <w:tc>
          <w:tcPr>
            <w:tcW w:w="1961" w:type="dxa"/>
            <w:vAlign w:val="center"/>
          </w:tcPr>
          <w:p w14:paraId="222B4E3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CV</w:t>
            </w:r>
          </w:p>
        </w:tc>
        <w:tc>
          <w:tcPr>
            <w:tcW w:w="6898" w:type="dxa"/>
            <w:vAlign w:val="center"/>
          </w:tcPr>
          <w:p w14:paraId="7265999B"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shd w:val="clear" w:color="auto" w:fill="FFFFFF"/>
              </w:rPr>
              <w:t>Curriculum Vitae</w:t>
            </w:r>
          </w:p>
        </w:tc>
      </w:tr>
      <w:tr w:rsidR="00FA5541" w:rsidRPr="00782F0C" w14:paraId="45CDDA63" w14:textId="77777777" w:rsidTr="00C34DB0">
        <w:trPr>
          <w:jc w:val="center"/>
        </w:trPr>
        <w:tc>
          <w:tcPr>
            <w:tcW w:w="1961" w:type="dxa"/>
            <w:vAlign w:val="center"/>
          </w:tcPr>
          <w:p w14:paraId="4FEDC560" w14:textId="77777777" w:rsidR="00FA5541" w:rsidRPr="00FA5541" w:rsidRDefault="00FA5541" w:rsidP="00BD04D4">
            <w:pPr>
              <w:tabs>
                <w:tab w:val="left" w:pos="900"/>
                <w:tab w:val="left" w:pos="1440"/>
              </w:tabs>
              <w:spacing w:before="120" w:after="120"/>
              <w:rPr>
                <w:rFonts w:ascii="Arial" w:hAnsi="Arial" w:cs="Arial"/>
                <w:b/>
              </w:rPr>
            </w:pPr>
            <w:r w:rsidRPr="00FA5541">
              <w:rPr>
                <w:rFonts w:ascii="Arial" w:hAnsi="Arial" w:cs="Arial"/>
                <w:b/>
              </w:rPr>
              <w:t>DB</w:t>
            </w:r>
            <w:r>
              <w:rPr>
                <w:rFonts w:ascii="Arial" w:hAnsi="Arial" w:cs="Arial"/>
                <w:b/>
              </w:rPr>
              <w:t>S</w:t>
            </w:r>
          </w:p>
        </w:tc>
        <w:tc>
          <w:tcPr>
            <w:tcW w:w="6898" w:type="dxa"/>
            <w:vAlign w:val="center"/>
          </w:tcPr>
          <w:p w14:paraId="6FB9CBD7" w14:textId="77777777" w:rsidR="00FA5541" w:rsidRPr="00BA075A" w:rsidRDefault="00BA075A" w:rsidP="00BD04D4">
            <w:pPr>
              <w:tabs>
                <w:tab w:val="left" w:pos="900"/>
                <w:tab w:val="left" w:pos="1440"/>
              </w:tabs>
              <w:spacing w:before="120" w:after="120"/>
              <w:rPr>
                <w:rStyle w:val="Strong"/>
                <w:rFonts w:ascii="Arial" w:hAnsi="Arial" w:cs="Arial"/>
                <w:b w:val="0"/>
                <w:shd w:val="clear" w:color="auto" w:fill="FFFFFF"/>
              </w:rPr>
            </w:pPr>
            <w:r w:rsidRPr="00BA075A">
              <w:rPr>
                <w:rStyle w:val="Strong"/>
                <w:rFonts w:ascii="Arial" w:hAnsi="Arial" w:cs="Arial"/>
                <w:b w:val="0"/>
                <w:shd w:val="clear" w:color="auto" w:fill="FFFFFF"/>
              </w:rPr>
              <w:t>Disclosure and Barring Service</w:t>
            </w:r>
          </w:p>
        </w:tc>
      </w:tr>
      <w:tr w:rsidR="00C34DB0" w:rsidRPr="00782F0C" w14:paraId="1BBB43C5" w14:textId="77777777" w:rsidTr="00C34DB0">
        <w:trPr>
          <w:jc w:val="center"/>
        </w:trPr>
        <w:tc>
          <w:tcPr>
            <w:tcW w:w="1961" w:type="dxa"/>
            <w:vAlign w:val="center"/>
          </w:tcPr>
          <w:p w14:paraId="053FD55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DID</w:t>
            </w:r>
          </w:p>
        </w:tc>
        <w:tc>
          <w:tcPr>
            <w:tcW w:w="6898" w:type="dxa"/>
            <w:vAlign w:val="center"/>
          </w:tcPr>
          <w:p w14:paraId="7CE942F9"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Style w:val="Strong"/>
                <w:rFonts w:ascii="Arial" w:hAnsi="Arial" w:cs="Arial"/>
                <w:b w:val="0"/>
                <w:shd w:val="clear" w:color="auto" w:fill="FFFFFF"/>
              </w:rPr>
              <w:t>Department of International Development</w:t>
            </w:r>
          </w:p>
        </w:tc>
      </w:tr>
      <w:tr w:rsidR="00EE4963" w:rsidRPr="00782F0C" w14:paraId="674E5049" w14:textId="77777777" w:rsidTr="00C34DB0">
        <w:trPr>
          <w:jc w:val="center"/>
        </w:trPr>
        <w:tc>
          <w:tcPr>
            <w:tcW w:w="1961" w:type="dxa"/>
            <w:vAlign w:val="center"/>
          </w:tcPr>
          <w:p w14:paraId="7A239309"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EBE</w:t>
            </w:r>
          </w:p>
        </w:tc>
        <w:tc>
          <w:tcPr>
            <w:tcW w:w="6898" w:type="dxa"/>
            <w:vAlign w:val="center"/>
          </w:tcPr>
          <w:p w14:paraId="41CCC27F" w14:textId="77777777" w:rsidR="00EE4963" w:rsidRPr="00782F0C" w:rsidRDefault="00EE4963" w:rsidP="00BD04D4">
            <w:pPr>
              <w:tabs>
                <w:tab w:val="left" w:pos="900"/>
                <w:tab w:val="left" w:pos="1440"/>
              </w:tabs>
              <w:spacing w:before="120" w:after="120"/>
              <w:rPr>
                <w:rStyle w:val="Strong"/>
                <w:rFonts w:ascii="Arial" w:hAnsi="Arial" w:cs="Arial"/>
                <w:b w:val="0"/>
                <w:shd w:val="clear" w:color="auto" w:fill="FFFFFF"/>
              </w:rPr>
            </w:pPr>
            <w:r w:rsidRPr="00782F0C">
              <w:rPr>
                <w:rStyle w:val="Strong"/>
                <w:rFonts w:ascii="Arial" w:hAnsi="Arial" w:cs="Arial"/>
                <w:b w:val="0"/>
                <w:shd w:val="clear" w:color="auto" w:fill="FFFFFF"/>
              </w:rPr>
              <w:t>Enterprise and Business Engagement</w:t>
            </w:r>
          </w:p>
        </w:tc>
      </w:tr>
      <w:tr w:rsidR="00C34DB0" w:rsidRPr="00782F0C" w14:paraId="171D77DB" w14:textId="77777777" w:rsidTr="00C34DB0">
        <w:trPr>
          <w:jc w:val="center"/>
        </w:trPr>
        <w:tc>
          <w:tcPr>
            <w:tcW w:w="1961" w:type="dxa"/>
            <w:vAlign w:val="center"/>
          </w:tcPr>
          <w:p w14:paraId="426AEBA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FCD</w:t>
            </w:r>
          </w:p>
        </w:tc>
        <w:tc>
          <w:tcPr>
            <w:tcW w:w="6898" w:type="dxa"/>
            <w:vAlign w:val="center"/>
          </w:tcPr>
          <w:p w14:paraId="1ADFCF39"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rPr>
              <w:t>Finance and Commercial Development</w:t>
            </w:r>
          </w:p>
        </w:tc>
      </w:tr>
      <w:tr w:rsidR="00EE4963" w:rsidRPr="00782F0C" w14:paraId="6D720B90" w14:textId="77777777" w:rsidTr="00C34DB0">
        <w:trPr>
          <w:jc w:val="center"/>
        </w:trPr>
        <w:tc>
          <w:tcPr>
            <w:tcW w:w="1961" w:type="dxa"/>
            <w:vAlign w:val="center"/>
          </w:tcPr>
          <w:p w14:paraId="608BBE3C"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FFL</w:t>
            </w:r>
          </w:p>
        </w:tc>
        <w:tc>
          <w:tcPr>
            <w:tcW w:w="6898" w:type="dxa"/>
            <w:vAlign w:val="center"/>
          </w:tcPr>
          <w:p w14:paraId="6C0DEE0B" w14:textId="77777777" w:rsidR="00EE4963" w:rsidRPr="00782F0C" w:rsidRDefault="00EE4963" w:rsidP="00BD04D4">
            <w:pPr>
              <w:tabs>
                <w:tab w:val="left" w:pos="900"/>
                <w:tab w:val="left" w:pos="1440"/>
              </w:tabs>
              <w:spacing w:before="120" w:after="120"/>
              <w:rPr>
                <w:rFonts w:ascii="Arial" w:hAnsi="Arial" w:cs="Arial"/>
              </w:rPr>
            </w:pPr>
            <w:r w:rsidRPr="00782F0C">
              <w:rPr>
                <w:rFonts w:ascii="Arial" w:hAnsi="Arial" w:cs="Arial"/>
              </w:rPr>
              <w:t>Future Facing Learning</w:t>
            </w:r>
          </w:p>
        </w:tc>
      </w:tr>
      <w:tr w:rsidR="00C34DB0" w:rsidRPr="00782F0C" w14:paraId="53945D58" w14:textId="77777777" w:rsidTr="00C34DB0">
        <w:trPr>
          <w:jc w:val="center"/>
        </w:trPr>
        <w:tc>
          <w:tcPr>
            <w:tcW w:w="1961" w:type="dxa"/>
            <w:vAlign w:val="center"/>
          </w:tcPr>
          <w:p w14:paraId="4B327EFC"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FHEQ</w:t>
            </w:r>
          </w:p>
        </w:tc>
        <w:tc>
          <w:tcPr>
            <w:tcW w:w="6898" w:type="dxa"/>
            <w:vAlign w:val="center"/>
          </w:tcPr>
          <w:p w14:paraId="6B3E6422"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Framework for Higher Education Qualifications</w:t>
            </w:r>
          </w:p>
        </w:tc>
      </w:tr>
      <w:tr w:rsidR="00BA075A" w:rsidRPr="00782F0C" w14:paraId="7068B15C" w14:textId="77777777" w:rsidTr="00C34DB0">
        <w:trPr>
          <w:jc w:val="center"/>
        </w:trPr>
        <w:tc>
          <w:tcPr>
            <w:tcW w:w="1961" w:type="dxa"/>
            <w:vAlign w:val="center"/>
          </w:tcPr>
          <w:p w14:paraId="7DCDCF82" w14:textId="77777777" w:rsidR="00BA075A" w:rsidRPr="00782F0C" w:rsidRDefault="00BA075A" w:rsidP="00BD04D4">
            <w:pPr>
              <w:tabs>
                <w:tab w:val="left" w:pos="900"/>
                <w:tab w:val="left" w:pos="1440"/>
              </w:tabs>
              <w:spacing w:before="120" w:after="120"/>
              <w:rPr>
                <w:rFonts w:ascii="Arial" w:hAnsi="Arial" w:cs="Arial"/>
                <w:b/>
              </w:rPr>
            </w:pPr>
            <w:r>
              <w:rPr>
                <w:rFonts w:ascii="Arial" w:hAnsi="Arial" w:cs="Arial"/>
                <w:b/>
              </w:rPr>
              <w:t>GDPR</w:t>
            </w:r>
          </w:p>
        </w:tc>
        <w:tc>
          <w:tcPr>
            <w:tcW w:w="6898" w:type="dxa"/>
            <w:vAlign w:val="center"/>
          </w:tcPr>
          <w:p w14:paraId="5B9EA68F" w14:textId="77777777" w:rsidR="00BA075A" w:rsidRPr="00782F0C" w:rsidRDefault="00BA075A" w:rsidP="00BD04D4">
            <w:pPr>
              <w:tabs>
                <w:tab w:val="left" w:pos="900"/>
                <w:tab w:val="left" w:pos="1440"/>
              </w:tabs>
              <w:spacing w:before="120" w:after="120"/>
              <w:rPr>
                <w:rFonts w:ascii="Arial" w:hAnsi="Arial" w:cs="Arial"/>
              </w:rPr>
            </w:pPr>
            <w:r>
              <w:rPr>
                <w:rFonts w:ascii="Arial" w:hAnsi="Arial" w:cs="Arial"/>
              </w:rPr>
              <w:t>General Data Protection Regulation</w:t>
            </w:r>
          </w:p>
        </w:tc>
      </w:tr>
      <w:tr w:rsidR="00C34DB0" w:rsidRPr="00782F0C" w14:paraId="687502FA" w14:textId="77777777" w:rsidTr="00C34DB0">
        <w:trPr>
          <w:jc w:val="center"/>
        </w:trPr>
        <w:tc>
          <w:tcPr>
            <w:tcW w:w="1961" w:type="dxa"/>
            <w:vAlign w:val="center"/>
          </w:tcPr>
          <w:p w14:paraId="7B690876"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HE</w:t>
            </w:r>
          </w:p>
        </w:tc>
        <w:tc>
          <w:tcPr>
            <w:tcW w:w="6898" w:type="dxa"/>
            <w:vAlign w:val="center"/>
          </w:tcPr>
          <w:p w14:paraId="07768265"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Higher Education</w:t>
            </w:r>
          </w:p>
        </w:tc>
      </w:tr>
      <w:tr w:rsidR="00C34DB0" w:rsidRPr="00782F0C" w14:paraId="681200D3" w14:textId="77777777" w:rsidTr="00C34DB0">
        <w:trPr>
          <w:jc w:val="center"/>
        </w:trPr>
        <w:tc>
          <w:tcPr>
            <w:tcW w:w="1961" w:type="dxa"/>
            <w:vAlign w:val="center"/>
          </w:tcPr>
          <w:p w14:paraId="6C002A0D"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HEI</w:t>
            </w:r>
          </w:p>
        </w:tc>
        <w:tc>
          <w:tcPr>
            <w:tcW w:w="6898" w:type="dxa"/>
            <w:vAlign w:val="center"/>
          </w:tcPr>
          <w:p w14:paraId="5D5A30E1"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Higher Education Institution</w:t>
            </w:r>
          </w:p>
        </w:tc>
      </w:tr>
      <w:tr w:rsidR="00BD0348" w:rsidRPr="00782F0C" w14:paraId="0BC3C177" w14:textId="77777777" w:rsidTr="00C34DB0">
        <w:trPr>
          <w:jc w:val="center"/>
        </w:trPr>
        <w:tc>
          <w:tcPr>
            <w:tcW w:w="1961" w:type="dxa"/>
            <w:vAlign w:val="center"/>
          </w:tcPr>
          <w:p w14:paraId="15B69DBC"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HOD</w:t>
            </w:r>
          </w:p>
        </w:tc>
        <w:tc>
          <w:tcPr>
            <w:tcW w:w="6898" w:type="dxa"/>
            <w:vAlign w:val="center"/>
          </w:tcPr>
          <w:p w14:paraId="19CDEB2C"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Head of Department</w:t>
            </w:r>
          </w:p>
        </w:tc>
      </w:tr>
      <w:tr w:rsidR="009D2194" w:rsidRPr="00782F0C" w14:paraId="69F1EE27" w14:textId="77777777" w:rsidTr="00C34DB0">
        <w:trPr>
          <w:jc w:val="center"/>
        </w:trPr>
        <w:tc>
          <w:tcPr>
            <w:tcW w:w="1961" w:type="dxa"/>
            <w:vAlign w:val="center"/>
          </w:tcPr>
          <w:p w14:paraId="6FE1BAD5" w14:textId="77777777" w:rsidR="009D2194" w:rsidRPr="00782F0C" w:rsidRDefault="009D2194" w:rsidP="00BD04D4">
            <w:pPr>
              <w:tabs>
                <w:tab w:val="left" w:pos="900"/>
                <w:tab w:val="left" w:pos="1440"/>
              </w:tabs>
              <w:spacing w:before="120" w:after="120"/>
              <w:rPr>
                <w:rFonts w:ascii="Arial" w:hAnsi="Arial" w:cs="Arial"/>
                <w:b/>
              </w:rPr>
            </w:pPr>
            <w:proofErr w:type="spellStart"/>
            <w:r>
              <w:rPr>
                <w:rFonts w:ascii="Arial" w:hAnsi="Arial" w:cs="Arial"/>
                <w:b/>
              </w:rPr>
              <w:t>IfATE</w:t>
            </w:r>
            <w:proofErr w:type="spellEnd"/>
          </w:p>
        </w:tc>
        <w:tc>
          <w:tcPr>
            <w:tcW w:w="6898" w:type="dxa"/>
            <w:vAlign w:val="center"/>
          </w:tcPr>
          <w:p w14:paraId="41C97DF5" w14:textId="77777777" w:rsidR="009D2194" w:rsidRPr="009D2194" w:rsidRDefault="009D2194" w:rsidP="00BD04D4">
            <w:pPr>
              <w:tabs>
                <w:tab w:val="left" w:pos="900"/>
                <w:tab w:val="left" w:pos="1440"/>
              </w:tabs>
              <w:spacing w:before="120" w:after="120"/>
              <w:rPr>
                <w:rFonts w:ascii="Arial" w:hAnsi="Arial" w:cs="Arial"/>
              </w:rPr>
            </w:pPr>
            <w:r w:rsidRPr="009D2194">
              <w:rPr>
                <w:rFonts w:ascii="Arial" w:hAnsi="Arial" w:cs="Arial"/>
              </w:rPr>
              <w:t>Institute for Apprenticeships and Technical Education</w:t>
            </w:r>
          </w:p>
        </w:tc>
      </w:tr>
      <w:tr w:rsidR="00C34DB0" w:rsidRPr="00782F0C" w14:paraId="7D9EFD2F" w14:textId="77777777" w:rsidTr="00C34DB0">
        <w:trPr>
          <w:jc w:val="center"/>
        </w:trPr>
        <w:tc>
          <w:tcPr>
            <w:tcW w:w="1961" w:type="dxa"/>
            <w:vAlign w:val="center"/>
          </w:tcPr>
          <w:p w14:paraId="014A3952"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lastRenderedPageBreak/>
              <w:t>IREF</w:t>
            </w:r>
          </w:p>
        </w:tc>
        <w:tc>
          <w:tcPr>
            <w:tcW w:w="6898" w:type="dxa"/>
            <w:vAlign w:val="center"/>
          </w:tcPr>
          <w:p w14:paraId="1785A887"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Institutional Review Evidence File</w:t>
            </w:r>
          </w:p>
        </w:tc>
      </w:tr>
      <w:tr w:rsidR="00C34DB0" w:rsidRPr="00782F0C" w14:paraId="2B43A445" w14:textId="77777777" w:rsidTr="00C34DB0">
        <w:trPr>
          <w:jc w:val="center"/>
        </w:trPr>
        <w:tc>
          <w:tcPr>
            <w:tcW w:w="1961" w:type="dxa"/>
            <w:vAlign w:val="center"/>
          </w:tcPr>
          <w:p w14:paraId="5763FDF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ISA</w:t>
            </w:r>
          </w:p>
        </w:tc>
        <w:tc>
          <w:tcPr>
            <w:tcW w:w="6898" w:type="dxa"/>
            <w:vAlign w:val="center"/>
          </w:tcPr>
          <w:p w14:paraId="321358D5"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Incoming Student Abroad Agreement</w:t>
            </w:r>
          </w:p>
        </w:tc>
      </w:tr>
      <w:tr w:rsidR="00C34DB0" w:rsidRPr="00782F0C" w14:paraId="65375A2C" w14:textId="77777777" w:rsidTr="00C34DB0">
        <w:trPr>
          <w:jc w:val="center"/>
        </w:trPr>
        <w:tc>
          <w:tcPr>
            <w:tcW w:w="1961" w:type="dxa"/>
            <w:vAlign w:val="center"/>
          </w:tcPr>
          <w:p w14:paraId="5D01AA14"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IT</w:t>
            </w:r>
          </w:p>
        </w:tc>
        <w:tc>
          <w:tcPr>
            <w:tcW w:w="6898" w:type="dxa"/>
            <w:vAlign w:val="center"/>
          </w:tcPr>
          <w:p w14:paraId="23E6B841"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Information Technology</w:t>
            </w:r>
          </w:p>
        </w:tc>
      </w:tr>
      <w:tr w:rsidR="00BD0348" w:rsidRPr="00782F0C" w14:paraId="43480F48" w14:textId="77777777" w:rsidTr="00C34DB0">
        <w:trPr>
          <w:jc w:val="center"/>
        </w:trPr>
        <w:tc>
          <w:tcPr>
            <w:tcW w:w="1961" w:type="dxa"/>
            <w:vAlign w:val="center"/>
          </w:tcPr>
          <w:p w14:paraId="178B2B8B" w14:textId="77777777" w:rsidR="00BD0348" w:rsidRPr="00782F0C" w:rsidRDefault="00BD0348" w:rsidP="00BD04D4">
            <w:pPr>
              <w:tabs>
                <w:tab w:val="left" w:pos="900"/>
                <w:tab w:val="left" w:pos="1440"/>
              </w:tabs>
              <w:spacing w:before="120" w:after="120"/>
              <w:rPr>
                <w:rFonts w:ascii="Arial" w:hAnsi="Arial" w:cs="Arial"/>
                <w:b/>
              </w:rPr>
            </w:pPr>
            <w:r w:rsidRPr="00782F0C">
              <w:rPr>
                <w:rFonts w:ascii="Arial" w:hAnsi="Arial" w:cs="Arial"/>
                <w:b/>
              </w:rPr>
              <w:t>ITDS</w:t>
            </w:r>
          </w:p>
        </w:tc>
        <w:tc>
          <w:tcPr>
            <w:tcW w:w="6898" w:type="dxa"/>
            <w:vAlign w:val="center"/>
          </w:tcPr>
          <w:p w14:paraId="51123A01" w14:textId="77777777" w:rsidR="00BD0348" w:rsidRPr="00782F0C" w:rsidRDefault="00BD0348" w:rsidP="00BD04D4">
            <w:pPr>
              <w:tabs>
                <w:tab w:val="left" w:pos="900"/>
                <w:tab w:val="left" w:pos="1440"/>
              </w:tabs>
              <w:spacing w:before="120" w:after="120"/>
              <w:rPr>
                <w:rFonts w:ascii="Arial" w:hAnsi="Arial" w:cs="Arial"/>
              </w:rPr>
            </w:pPr>
            <w:r w:rsidRPr="00782F0C">
              <w:rPr>
                <w:rFonts w:ascii="Arial" w:hAnsi="Arial" w:cs="Arial"/>
              </w:rPr>
              <w:t>IT and Digital Services</w:t>
            </w:r>
          </w:p>
        </w:tc>
      </w:tr>
      <w:tr w:rsidR="00C34DB0" w:rsidRPr="00782F0C" w14:paraId="6509FEB5" w14:textId="77777777" w:rsidTr="00C34DB0">
        <w:trPr>
          <w:jc w:val="center"/>
        </w:trPr>
        <w:tc>
          <w:tcPr>
            <w:tcW w:w="1961" w:type="dxa"/>
            <w:vAlign w:val="center"/>
          </w:tcPr>
          <w:p w14:paraId="3E7F0B9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KPI</w:t>
            </w:r>
          </w:p>
        </w:tc>
        <w:tc>
          <w:tcPr>
            <w:tcW w:w="6898" w:type="dxa"/>
            <w:vAlign w:val="center"/>
          </w:tcPr>
          <w:p w14:paraId="2AED19F8"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shd w:val="clear" w:color="auto" w:fill="FFFFFF"/>
              </w:rPr>
              <w:t>Key Performance Indicator</w:t>
            </w:r>
          </w:p>
        </w:tc>
      </w:tr>
      <w:tr w:rsidR="00EE4963" w:rsidRPr="00782F0C" w14:paraId="7181C94C" w14:textId="77777777" w:rsidTr="00C34DB0">
        <w:trPr>
          <w:jc w:val="center"/>
        </w:trPr>
        <w:tc>
          <w:tcPr>
            <w:tcW w:w="1961" w:type="dxa"/>
            <w:vAlign w:val="center"/>
          </w:tcPr>
          <w:p w14:paraId="4B7D47C2"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KSB</w:t>
            </w:r>
          </w:p>
        </w:tc>
        <w:tc>
          <w:tcPr>
            <w:tcW w:w="6898" w:type="dxa"/>
            <w:vAlign w:val="center"/>
          </w:tcPr>
          <w:p w14:paraId="2036CDCC" w14:textId="77777777" w:rsidR="00EE4963" w:rsidRPr="00782F0C" w:rsidRDefault="00EE4963" w:rsidP="00BD04D4">
            <w:pPr>
              <w:tabs>
                <w:tab w:val="left" w:pos="900"/>
                <w:tab w:val="left" w:pos="1440"/>
              </w:tabs>
              <w:spacing w:before="120" w:after="120"/>
              <w:rPr>
                <w:rStyle w:val="Strong"/>
                <w:rFonts w:ascii="Arial" w:hAnsi="Arial" w:cs="Arial"/>
                <w:b w:val="0"/>
                <w:shd w:val="clear" w:color="auto" w:fill="FFFFFF"/>
              </w:rPr>
            </w:pPr>
            <w:r w:rsidRPr="00782F0C">
              <w:rPr>
                <w:rStyle w:val="Strong"/>
                <w:rFonts w:ascii="Arial" w:hAnsi="Arial" w:cs="Arial"/>
                <w:b w:val="0"/>
                <w:shd w:val="clear" w:color="auto" w:fill="FFFFFF"/>
              </w:rPr>
              <w:t>Knowledge, Skills &amp; Behaviours</w:t>
            </w:r>
          </w:p>
        </w:tc>
      </w:tr>
      <w:tr w:rsidR="00C34DB0" w:rsidRPr="00782F0C" w14:paraId="5FE0D165" w14:textId="77777777" w:rsidTr="00C34DB0">
        <w:trPr>
          <w:jc w:val="center"/>
        </w:trPr>
        <w:tc>
          <w:tcPr>
            <w:tcW w:w="1961" w:type="dxa"/>
            <w:vAlign w:val="center"/>
          </w:tcPr>
          <w:p w14:paraId="1B145FAC"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LAD</w:t>
            </w:r>
          </w:p>
        </w:tc>
        <w:tc>
          <w:tcPr>
            <w:tcW w:w="6898" w:type="dxa"/>
            <w:vAlign w:val="center"/>
          </w:tcPr>
          <w:p w14:paraId="77A71515"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rPr>
              <w:t>Location Approval Document</w:t>
            </w:r>
          </w:p>
        </w:tc>
      </w:tr>
      <w:tr w:rsidR="00DF3EE6" w:rsidRPr="00782F0C" w14:paraId="7F7EB259" w14:textId="77777777" w:rsidTr="00C34DB0">
        <w:trPr>
          <w:jc w:val="center"/>
        </w:trPr>
        <w:tc>
          <w:tcPr>
            <w:tcW w:w="1961" w:type="dxa"/>
            <w:vAlign w:val="center"/>
          </w:tcPr>
          <w:p w14:paraId="4ECDF8D1" w14:textId="77777777" w:rsidR="00DF3EE6" w:rsidRPr="00782F0C" w:rsidRDefault="00E316F6" w:rsidP="00BD04D4">
            <w:pPr>
              <w:tabs>
                <w:tab w:val="left" w:pos="900"/>
                <w:tab w:val="left" w:pos="1440"/>
              </w:tabs>
              <w:spacing w:before="120" w:after="120"/>
              <w:rPr>
                <w:rFonts w:ascii="Arial" w:hAnsi="Arial" w:cs="Arial"/>
                <w:b/>
              </w:rPr>
            </w:pPr>
            <w:r>
              <w:rPr>
                <w:rFonts w:ascii="Arial" w:hAnsi="Arial" w:cs="Arial"/>
                <w:b/>
              </w:rPr>
              <w:t>LEO</w:t>
            </w:r>
          </w:p>
        </w:tc>
        <w:tc>
          <w:tcPr>
            <w:tcW w:w="6898" w:type="dxa"/>
            <w:vAlign w:val="center"/>
          </w:tcPr>
          <w:p w14:paraId="4ECF3DB2" w14:textId="77777777" w:rsidR="00DF3EE6" w:rsidRPr="00782F0C" w:rsidRDefault="00DF3EE6" w:rsidP="00BD04D4">
            <w:pPr>
              <w:tabs>
                <w:tab w:val="left" w:pos="900"/>
                <w:tab w:val="left" w:pos="1440"/>
              </w:tabs>
              <w:spacing w:before="120" w:after="120"/>
              <w:rPr>
                <w:rFonts w:ascii="Arial" w:hAnsi="Arial" w:cs="Arial"/>
              </w:rPr>
            </w:pPr>
            <w:r w:rsidRPr="00782F0C">
              <w:rPr>
                <w:rFonts w:ascii="Arial" w:hAnsi="Arial" w:cs="Arial"/>
              </w:rPr>
              <w:t>Longitudinal Education Outcomes</w:t>
            </w:r>
          </w:p>
        </w:tc>
      </w:tr>
      <w:tr w:rsidR="00EE4963" w:rsidRPr="00782F0C" w14:paraId="7D6A58D2" w14:textId="77777777" w:rsidTr="00C34DB0">
        <w:trPr>
          <w:jc w:val="center"/>
        </w:trPr>
        <w:tc>
          <w:tcPr>
            <w:tcW w:w="1961" w:type="dxa"/>
            <w:vAlign w:val="center"/>
          </w:tcPr>
          <w:p w14:paraId="3A8CF49F"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LGS</w:t>
            </w:r>
          </w:p>
        </w:tc>
        <w:tc>
          <w:tcPr>
            <w:tcW w:w="6898" w:type="dxa"/>
            <w:vAlign w:val="center"/>
          </w:tcPr>
          <w:p w14:paraId="4C914E01" w14:textId="77777777" w:rsidR="00EE4963" w:rsidRPr="00782F0C" w:rsidRDefault="00EE4963" w:rsidP="00BD04D4">
            <w:pPr>
              <w:tabs>
                <w:tab w:val="left" w:pos="900"/>
                <w:tab w:val="left" w:pos="1440"/>
              </w:tabs>
              <w:spacing w:before="120" w:after="120"/>
              <w:rPr>
                <w:rFonts w:ascii="Arial" w:hAnsi="Arial" w:cs="Arial"/>
              </w:rPr>
            </w:pPr>
            <w:r w:rsidRPr="00782F0C">
              <w:rPr>
                <w:rFonts w:ascii="Arial" w:hAnsi="Arial" w:cs="Arial"/>
              </w:rPr>
              <w:t>Legal and Governance Services</w:t>
            </w:r>
          </w:p>
        </w:tc>
      </w:tr>
      <w:tr w:rsidR="00C34DB0" w:rsidRPr="00782F0C" w14:paraId="4CE761A8" w14:textId="77777777" w:rsidTr="00C34DB0">
        <w:trPr>
          <w:jc w:val="center"/>
        </w:trPr>
        <w:tc>
          <w:tcPr>
            <w:tcW w:w="1961" w:type="dxa"/>
            <w:vAlign w:val="center"/>
          </w:tcPr>
          <w:p w14:paraId="73DE7609"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MoU</w:t>
            </w:r>
          </w:p>
        </w:tc>
        <w:tc>
          <w:tcPr>
            <w:tcW w:w="6898" w:type="dxa"/>
            <w:vAlign w:val="center"/>
          </w:tcPr>
          <w:p w14:paraId="386319F3"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Memorandum of Understanding</w:t>
            </w:r>
          </w:p>
        </w:tc>
      </w:tr>
      <w:tr w:rsidR="00146459" w:rsidRPr="00782F0C" w14:paraId="6807204D" w14:textId="77777777" w:rsidTr="00C34DB0">
        <w:trPr>
          <w:jc w:val="center"/>
        </w:trPr>
        <w:tc>
          <w:tcPr>
            <w:tcW w:w="1961" w:type="dxa"/>
            <w:vAlign w:val="center"/>
          </w:tcPr>
          <w:p w14:paraId="639A56D3" w14:textId="77777777" w:rsidR="00146459" w:rsidRPr="00782F0C" w:rsidRDefault="00146459" w:rsidP="00BD04D4">
            <w:pPr>
              <w:tabs>
                <w:tab w:val="left" w:pos="900"/>
                <w:tab w:val="left" w:pos="1440"/>
              </w:tabs>
              <w:spacing w:before="120" w:after="120"/>
              <w:rPr>
                <w:rFonts w:ascii="Arial" w:hAnsi="Arial" w:cs="Arial"/>
                <w:b/>
              </w:rPr>
            </w:pPr>
            <w:r>
              <w:rPr>
                <w:rFonts w:ascii="Arial" w:hAnsi="Arial" w:cs="Arial"/>
                <w:b/>
              </w:rPr>
              <w:t>MQF</w:t>
            </w:r>
          </w:p>
        </w:tc>
        <w:tc>
          <w:tcPr>
            <w:tcW w:w="6898" w:type="dxa"/>
            <w:vAlign w:val="center"/>
          </w:tcPr>
          <w:p w14:paraId="3301D2F7" w14:textId="77777777" w:rsidR="00146459" w:rsidRPr="00782F0C" w:rsidRDefault="00146459" w:rsidP="00BD04D4">
            <w:pPr>
              <w:tabs>
                <w:tab w:val="left" w:pos="900"/>
                <w:tab w:val="left" w:pos="1440"/>
              </w:tabs>
              <w:spacing w:before="120" w:after="120"/>
              <w:rPr>
                <w:rFonts w:ascii="Arial" w:hAnsi="Arial" w:cs="Arial"/>
              </w:rPr>
            </w:pPr>
            <w:r>
              <w:rPr>
                <w:rFonts w:ascii="Arial" w:hAnsi="Arial" w:cs="Arial"/>
              </w:rPr>
              <w:t>Malta Qualifications Framework</w:t>
            </w:r>
          </w:p>
        </w:tc>
      </w:tr>
      <w:tr w:rsidR="006D1AAB" w:rsidRPr="00782F0C" w14:paraId="2AA6ADC9" w14:textId="77777777" w:rsidTr="00C34DB0">
        <w:trPr>
          <w:jc w:val="center"/>
        </w:trPr>
        <w:tc>
          <w:tcPr>
            <w:tcW w:w="1961" w:type="dxa"/>
            <w:vAlign w:val="center"/>
          </w:tcPr>
          <w:p w14:paraId="746F0A41" w14:textId="77777777" w:rsidR="006D1AAB" w:rsidRDefault="006D1AAB" w:rsidP="00BD04D4">
            <w:pPr>
              <w:tabs>
                <w:tab w:val="left" w:pos="900"/>
                <w:tab w:val="left" w:pos="1440"/>
              </w:tabs>
              <w:spacing w:before="120" w:after="120"/>
              <w:rPr>
                <w:rFonts w:ascii="Arial" w:hAnsi="Arial" w:cs="Arial"/>
                <w:b/>
              </w:rPr>
            </w:pPr>
            <w:r>
              <w:rPr>
                <w:rFonts w:ascii="Arial" w:hAnsi="Arial" w:cs="Arial"/>
                <w:b/>
              </w:rPr>
              <w:t>NARIC</w:t>
            </w:r>
          </w:p>
        </w:tc>
        <w:tc>
          <w:tcPr>
            <w:tcW w:w="6898" w:type="dxa"/>
            <w:vAlign w:val="center"/>
          </w:tcPr>
          <w:p w14:paraId="62E9491C" w14:textId="77777777" w:rsidR="006D1AAB" w:rsidRDefault="006D1AAB" w:rsidP="00BD04D4">
            <w:pPr>
              <w:tabs>
                <w:tab w:val="left" w:pos="900"/>
                <w:tab w:val="left" w:pos="1440"/>
              </w:tabs>
              <w:spacing w:before="120" w:after="120"/>
              <w:rPr>
                <w:rFonts w:ascii="Arial" w:hAnsi="Arial" w:cs="Arial"/>
              </w:rPr>
            </w:pPr>
            <w:r w:rsidRPr="00B42A68">
              <w:rPr>
                <w:rFonts w:ascii="Arial" w:hAnsi="Arial" w:cs="Arial"/>
              </w:rPr>
              <w:t>National Recognition Information Centre</w:t>
            </w:r>
          </w:p>
        </w:tc>
      </w:tr>
      <w:tr w:rsidR="00146459" w:rsidRPr="00782F0C" w14:paraId="68A9B685" w14:textId="77777777" w:rsidTr="00C34DB0">
        <w:trPr>
          <w:jc w:val="center"/>
        </w:trPr>
        <w:tc>
          <w:tcPr>
            <w:tcW w:w="1961" w:type="dxa"/>
            <w:vAlign w:val="center"/>
          </w:tcPr>
          <w:p w14:paraId="5765C019" w14:textId="77777777" w:rsidR="00146459" w:rsidRPr="00782F0C" w:rsidRDefault="00146459" w:rsidP="00BD04D4">
            <w:pPr>
              <w:tabs>
                <w:tab w:val="left" w:pos="900"/>
                <w:tab w:val="left" w:pos="1440"/>
              </w:tabs>
              <w:spacing w:before="120" w:after="120"/>
              <w:rPr>
                <w:rFonts w:ascii="Arial" w:hAnsi="Arial" w:cs="Arial"/>
                <w:b/>
              </w:rPr>
            </w:pPr>
            <w:r>
              <w:rPr>
                <w:rFonts w:ascii="Arial" w:hAnsi="Arial" w:cs="Arial"/>
                <w:b/>
              </w:rPr>
              <w:t>NQF</w:t>
            </w:r>
          </w:p>
        </w:tc>
        <w:tc>
          <w:tcPr>
            <w:tcW w:w="6898" w:type="dxa"/>
            <w:vAlign w:val="center"/>
          </w:tcPr>
          <w:p w14:paraId="7587753E" w14:textId="77777777" w:rsidR="00146459" w:rsidRPr="00782F0C" w:rsidRDefault="00146459" w:rsidP="00BD04D4">
            <w:pPr>
              <w:tabs>
                <w:tab w:val="left" w:pos="900"/>
                <w:tab w:val="left" w:pos="1440"/>
              </w:tabs>
              <w:spacing w:before="120" w:after="120"/>
              <w:rPr>
                <w:rFonts w:ascii="Arial" w:hAnsi="Arial" w:cs="Arial"/>
              </w:rPr>
            </w:pPr>
            <w:r>
              <w:rPr>
                <w:rFonts w:ascii="Arial" w:hAnsi="Arial" w:cs="Arial"/>
              </w:rPr>
              <w:t>National Qualification Framework</w:t>
            </w:r>
          </w:p>
        </w:tc>
      </w:tr>
      <w:tr w:rsidR="00DF3EE6" w:rsidRPr="00782F0C" w14:paraId="0598DCDB" w14:textId="77777777" w:rsidTr="00C34DB0">
        <w:trPr>
          <w:jc w:val="center"/>
        </w:trPr>
        <w:tc>
          <w:tcPr>
            <w:tcW w:w="1961" w:type="dxa"/>
            <w:vAlign w:val="center"/>
          </w:tcPr>
          <w:p w14:paraId="51CBF4D7" w14:textId="77777777" w:rsidR="00DF3EE6" w:rsidRPr="00782F0C" w:rsidRDefault="00DF3EE6" w:rsidP="00BD04D4">
            <w:pPr>
              <w:tabs>
                <w:tab w:val="left" w:pos="900"/>
                <w:tab w:val="left" w:pos="1440"/>
              </w:tabs>
              <w:spacing w:before="120" w:after="120"/>
              <w:rPr>
                <w:rFonts w:ascii="Arial" w:hAnsi="Arial" w:cs="Arial"/>
                <w:b/>
              </w:rPr>
            </w:pPr>
            <w:r>
              <w:rPr>
                <w:rFonts w:ascii="Arial" w:hAnsi="Arial" w:cs="Arial"/>
                <w:b/>
              </w:rPr>
              <w:t>NSS</w:t>
            </w:r>
          </w:p>
        </w:tc>
        <w:tc>
          <w:tcPr>
            <w:tcW w:w="6898" w:type="dxa"/>
            <w:vAlign w:val="center"/>
          </w:tcPr>
          <w:p w14:paraId="187CC4DC" w14:textId="77777777" w:rsidR="00DF3EE6" w:rsidRPr="00782F0C" w:rsidRDefault="00DF3EE6" w:rsidP="00BD04D4">
            <w:pPr>
              <w:tabs>
                <w:tab w:val="left" w:pos="900"/>
                <w:tab w:val="left" w:pos="1440"/>
              </w:tabs>
              <w:spacing w:before="120" w:after="120"/>
              <w:rPr>
                <w:rFonts w:ascii="Arial" w:hAnsi="Arial" w:cs="Arial"/>
              </w:rPr>
            </w:pPr>
            <w:r w:rsidRPr="00782F0C">
              <w:rPr>
                <w:rFonts w:ascii="Arial" w:hAnsi="Arial" w:cs="Arial"/>
              </w:rPr>
              <w:t>National Student Survey</w:t>
            </w:r>
          </w:p>
        </w:tc>
      </w:tr>
      <w:tr w:rsidR="00C34DB0" w:rsidRPr="00782F0C" w14:paraId="59A0A1B2" w14:textId="77777777" w:rsidTr="00C34DB0">
        <w:trPr>
          <w:jc w:val="center"/>
        </w:trPr>
        <w:tc>
          <w:tcPr>
            <w:tcW w:w="1961" w:type="dxa"/>
            <w:vAlign w:val="center"/>
          </w:tcPr>
          <w:p w14:paraId="545D621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OL</w:t>
            </w:r>
          </w:p>
        </w:tc>
        <w:tc>
          <w:tcPr>
            <w:tcW w:w="6898" w:type="dxa"/>
            <w:vAlign w:val="center"/>
          </w:tcPr>
          <w:p w14:paraId="1D8A31AE"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shd w:val="clear" w:color="auto" w:fill="FFFFFF"/>
              </w:rPr>
              <w:t>Online Learning</w:t>
            </w:r>
          </w:p>
        </w:tc>
      </w:tr>
      <w:tr w:rsidR="00C34DB0" w:rsidRPr="00782F0C" w14:paraId="6C8033F4" w14:textId="77777777" w:rsidTr="00C34DB0">
        <w:trPr>
          <w:jc w:val="center"/>
        </w:trPr>
        <w:tc>
          <w:tcPr>
            <w:tcW w:w="1961" w:type="dxa"/>
            <w:vAlign w:val="center"/>
          </w:tcPr>
          <w:p w14:paraId="0268206E"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OSA</w:t>
            </w:r>
          </w:p>
        </w:tc>
        <w:tc>
          <w:tcPr>
            <w:tcW w:w="6898" w:type="dxa"/>
            <w:vAlign w:val="center"/>
          </w:tcPr>
          <w:p w14:paraId="6FB0CB9D"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rPr>
              <w:t>Outgoing Study Abroad Agreement</w:t>
            </w:r>
          </w:p>
        </w:tc>
      </w:tr>
      <w:tr w:rsidR="006C24E3" w:rsidRPr="00782F0C" w14:paraId="058CADA0" w14:textId="77777777" w:rsidTr="00420FD8">
        <w:trPr>
          <w:jc w:val="center"/>
        </w:trPr>
        <w:tc>
          <w:tcPr>
            <w:tcW w:w="1961" w:type="dxa"/>
            <w:vAlign w:val="center"/>
          </w:tcPr>
          <w:p w14:paraId="0D561A65" w14:textId="77777777" w:rsidR="006C24E3" w:rsidRPr="00782F0C" w:rsidRDefault="006C24E3" w:rsidP="00420FD8">
            <w:pPr>
              <w:tabs>
                <w:tab w:val="left" w:pos="900"/>
                <w:tab w:val="left" w:pos="1440"/>
              </w:tabs>
              <w:spacing w:before="120" w:after="120"/>
              <w:rPr>
                <w:rFonts w:ascii="Arial" w:hAnsi="Arial" w:cs="Arial"/>
                <w:b/>
              </w:rPr>
            </w:pPr>
            <w:r>
              <w:rPr>
                <w:rFonts w:ascii="Arial" w:hAnsi="Arial" w:cs="Arial"/>
                <w:b/>
              </w:rPr>
              <w:t>PR</w:t>
            </w:r>
          </w:p>
        </w:tc>
        <w:tc>
          <w:tcPr>
            <w:tcW w:w="6898" w:type="dxa"/>
            <w:vAlign w:val="center"/>
          </w:tcPr>
          <w:p w14:paraId="3B3F46D2" w14:textId="77777777" w:rsidR="006C24E3" w:rsidRPr="00782F0C" w:rsidRDefault="006C24E3" w:rsidP="00420FD8">
            <w:pPr>
              <w:tabs>
                <w:tab w:val="left" w:pos="900"/>
                <w:tab w:val="left" w:pos="1440"/>
              </w:tabs>
              <w:spacing w:before="120" w:after="120"/>
              <w:rPr>
                <w:rFonts w:ascii="Arial" w:hAnsi="Arial" w:cs="Arial"/>
              </w:rPr>
            </w:pPr>
            <w:r>
              <w:rPr>
                <w:rFonts w:ascii="Arial" w:hAnsi="Arial" w:cs="Arial"/>
              </w:rPr>
              <w:t>Partner</w:t>
            </w:r>
            <w:r w:rsidRPr="00782F0C">
              <w:rPr>
                <w:rFonts w:ascii="Arial" w:hAnsi="Arial" w:cs="Arial"/>
              </w:rPr>
              <w:t xml:space="preserve"> Report</w:t>
            </w:r>
          </w:p>
        </w:tc>
      </w:tr>
      <w:tr w:rsidR="00EE4963" w:rsidRPr="00782F0C" w14:paraId="2098622A" w14:textId="77777777" w:rsidTr="00C34DB0">
        <w:trPr>
          <w:jc w:val="center"/>
        </w:trPr>
        <w:tc>
          <w:tcPr>
            <w:tcW w:w="1961" w:type="dxa"/>
            <w:vAlign w:val="center"/>
          </w:tcPr>
          <w:p w14:paraId="00ED839C" w14:textId="77777777" w:rsidR="00EE4963" w:rsidRPr="00782F0C" w:rsidRDefault="00EE4963" w:rsidP="00BD04D4">
            <w:pPr>
              <w:tabs>
                <w:tab w:val="left" w:pos="900"/>
                <w:tab w:val="left" w:pos="1440"/>
              </w:tabs>
              <w:spacing w:before="120" w:after="120"/>
              <w:rPr>
                <w:rFonts w:ascii="Arial" w:hAnsi="Arial" w:cs="Arial"/>
                <w:b/>
              </w:rPr>
            </w:pPr>
            <w:r w:rsidRPr="00782F0C">
              <w:rPr>
                <w:rFonts w:ascii="Arial" w:hAnsi="Arial" w:cs="Arial"/>
                <w:b/>
              </w:rPr>
              <w:t>PL</w:t>
            </w:r>
          </w:p>
        </w:tc>
        <w:tc>
          <w:tcPr>
            <w:tcW w:w="6898" w:type="dxa"/>
            <w:vAlign w:val="center"/>
          </w:tcPr>
          <w:p w14:paraId="32DE98CB" w14:textId="77777777" w:rsidR="00EE4963" w:rsidRPr="00782F0C" w:rsidRDefault="00EE4963" w:rsidP="00BD04D4">
            <w:pPr>
              <w:tabs>
                <w:tab w:val="left" w:pos="900"/>
                <w:tab w:val="left" w:pos="1440"/>
              </w:tabs>
              <w:spacing w:before="120" w:after="120"/>
              <w:rPr>
                <w:rFonts w:ascii="Arial" w:hAnsi="Arial" w:cs="Arial"/>
              </w:rPr>
            </w:pPr>
            <w:r w:rsidRPr="00782F0C">
              <w:rPr>
                <w:rFonts w:ascii="Arial" w:hAnsi="Arial" w:cs="Arial"/>
              </w:rPr>
              <w:t>Principal Lecturer</w:t>
            </w:r>
          </w:p>
        </w:tc>
      </w:tr>
      <w:tr w:rsidR="00C34DB0" w:rsidRPr="00782F0C" w14:paraId="0E04B38A" w14:textId="77777777" w:rsidTr="00C34DB0">
        <w:trPr>
          <w:jc w:val="center"/>
        </w:trPr>
        <w:tc>
          <w:tcPr>
            <w:tcW w:w="1961" w:type="dxa"/>
            <w:vAlign w:val="center"/>
          </w:tcPr>
          <w:p w14:paraId="10FAB001"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PSRB</w:t>
            </w:r>
          </w:p>
        </w:tc>
        <w:tc>
          <w:tcPr>
            <w:tcW w:w="6898" w:type="dxa"/>
            <w:vAlign w:val="center"/>
          </w:tcPr>
          <w:p w14:paraId="7C3EBDCF"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Professional, Statutory &amp; Regulatory Body</w:t>
            </w:r>
          </w:p>
        </w:tc>
      </w:tr>
      <w:tr w:rsidR="00C34DB0" w:rsidRPr="00782F0C" w14:paraId="3078C673" w14:textId="77777777" w:rsidTr="00C34DB0">
        <w:trPr>
          <w:jc w:val="center"/>
        </w:trPr>
        <w:tc>
          <w:tcPr>
            <w:tcW w:w="1961" w:type="dxa"/>
            <w:vAlign w:val="center"/>
          </w:tcPr>
          <w:p w14:paraId="65685E44"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QA</w:t>
            </w:r>
          </w:p>
        </w:tc>
        <w:tc>
          <w:tcPr>
            <w:tcW w:w="6898" w:type="dxa"/>
            <w:vAlign w:val="center"/>
          </w:tcPr>
          <w:p w14:paraId="6FF54C30"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Quality Assurance</w:t>
            </w:r>
          </w:p>
        </w:tc>
      </w:tr>
      <w:tr w:rsidR="00C34DB0" w:rsidRPr="00782F0C" w14:paraId="0905B63B" w14:textId="77777777" w:rsidTr="00C34DB0">
        <w:trPr>
          <w:jc w:val="center"/>
        </w:trPr>
        <w:tc>
          <w:tcPr>
            <w:tcW w:w="1961" w:type="dxa"/>
            <w:vAlign w:val="center"/>
          </w:tcPr>
          <w:p w14:paraId="2461EABE"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QAA</w:t>
            </w:r>
          </w:p>
        </w:tc>
        <w:tc>
          <w:tcPr>
            <w:tcW w:w="6898" w:type="dxa"/>
            <w:vAlign w:val="center"/>
          </w:tcPr>
          <w:p w14:paraId="5B774101"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Quality Assurance Agency</w:t>
            </w:r>
          </w:p>
        </w:tc>
      </w:tr>
      <w:tr w:rsidR="00EE4963" w:rsidRPr="00782F0C" w14:paraId="35869157" w14:textId="77777777" w:rsidTr="00EE4963">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3B2CBA5E" w14:textId="77777777" w:rsidR="00EE4963" w:rsidRPr="00782F0C" w:rsidRDefault="00EE4963" w:rsidP="006E6DFF">
            <w:pPr>
              <w:tabs>
                <w:tab w:val="left" w:pos="900"/>
                <w:tab w:val="left" w:pos="1440"/>
              </w:tabs>
              <w:spacing w:before="120" w:after="120"/>
              <w:rPr>
                <w:rFonts w:ascii="Arial" w:hAnsi="Arial" w:cs="Arial"/>
                <w:b/>
              </w:rPr>
            </w:pPr>
            <w:r w:rsidRPr="00782F0C">
              <w:rPr>
                <w:rFonts w:ascii="Arial" w:hAnsi="Arial" w:cs="Arial"/>
                <w:b/>
              </w:rPr>
              <w:t>QAAP</w:t>
            </w:r>
          </w:p>
        </w:tc>
        <w:tc>
          <w:tcPr>
            <w:tcW w:w="6898" w:type="dxa"/>
            <w:tcBorders>
              <w:top w:val="single" w:sz="4" w:space="0" w:color="auto"/>
              <w:left w:val="single" w:sz="4" w:space="0" w:color="auto"/>
              <w:bottom w:val="single" w:sz="4" w:space="0" w:color="auto"/>
              <w:right w:val="single" w:sz="4" w:space="0" w:color="auto"/>
            </w:tcBorders>
            <w:vAlign w:val="center"/>
          </w:tcPr>
          <w:p w14:paraId="3DF6862F" w14:textId="77777777" w:rsidR="00EE4963" w:rsidRPr="00782F0C" w:rsidRDefault="00EE4963" w:rsidP="006E6DFF">
            <w:pPr>
              <w:tabs>
                <w:tab w:val="left" w:pos="900"/>
                <w:tab w:val="left" w:pos="1440"/>
              </w:tabs>
              <w:spacing w:before="120" w:after="120"/>
              <w:rPr>
                <w:rFonts w:ascii="Arial" w:hAnsi="Arial" w:cs="Arial"/>
              </w:rPr>
            </w:pPr>
            <w:bookmarkStart w:id="0" w:name="_Hlk134531829"/>
            <w:r w:rsidRPr="00782F0C">
              <w:rPr>
                <w:rFonts w:ascii="Arial" w:hAnsi="Arial" w:cs="Arial"/>
              </w:rPr>
              <w:t>Quality Assurance Authorisation Panel</w:t>
            </w:r>
            <w:bookmarkEnd w:id="0"/>
          </w:p>
        </w:tc>
      </w:tr>
      <w:tr w:rsidR="00C34DB0" w:rsidRPr="00782F0C" w14:paraId="4E3055E9" w14:textId="77777777" w:rsidTr="00C34DB0">
        <w:trPr>
          <w:jc w:val="center"/>
        </w:trPr>
        <w:tc>
          <w:tcPr>
            <w:tcW w:w="1961" w:type="dxa"/>
            <w:vAlign w:val="center"/>
          </w:tcPr>
          <w:p w14:paraId="06828F66"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QEV</w:t>
            </w:r>
          </w:p>
        </w:tc>
        <w:tc>
          <w:tcPr>
            <w:tcW w:w="6898" w:type="dxa"/>
            <w:vAlign w:val="center"/>
          </w:tcPr>
          <w:p w14:paraId="59C3F8E5"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Quality Enhancement Visit</w:t>
            </w:r>
          </w:p>
        </w:tc>
      </w:tr>
      <w:tr w:rsidR="00BA075A" w:rsidRPr="00782F0C" w14:paraId="7033BDDA" w14:textId="77777777" w:rsidTr="00C34DB0">
        <w:trPr>
          <w:jc w:val="center"/>
        </w:trPr>
        <w:tc>
          <w:tcPr>
            <w:tcW w:w="1961" w:type="dxa"/>
            <w:vAlign w:val="center"/>
          </w:tcPr>
          <w:p w14:paraId="2F5CBAFD" w14:textId="77777777" w:rsidR="00BA075A" w:rsidRPr="00782F0C" w:rsidRDefault="00BA075A" w:rsidP="00BD04D4">
            <w:pPr>
              <w:tabs>
                <w:tab w:val="left" w:pos="900"/>
                <w:tab w:val="left" w:pos="1440"/>
              </w:tabs>
              <w:spacing w:before="120" w:after="120"/>
              <w:rPr>
                <w:rFonts w:ascii="Arial" w:hAnsi="Arial" w:cs="Arial"/>
                <w:b/>
              </w:rPr>
            </w:pPr>
            <w:proofErr w:type="spellStart"/>
            <w:r>
              <w:rPr>
                <w:rFonts w:ascii="Arial" w:hAnsi="Arial" w:cs="Arial"/>
                <w:b/>
              </w:rPr>
              <w:t>RoATP</w:t>
            </w:r>
            <w:proofErr w:type="spellEnd"/>
          </w:p>
        </w:tc>
        <w:tc>
          <w:tcPr>
            <w:tcW w:w="6898" w:type="dxa"/>
            <w:vAlign w:val="center"/>
          </w:tcPr>
          <w:p w14:paraId="137E529B" w14:textId="77777777" w:rsidR="00BA075A" w:rsidRPr="00782F0C" w:rsidRDefault="00BA075A" w:rsidP="00BD04D4">
            <w:pPr>
              <w:tabs>
                <w:tab w:val="left" w:pos="900"/>
                <w:tab w:val="left" w:pos="1440"/>
              </w:tabs>
              <w:spacing w:before="120" w:after="120"/>
              <w:rPr>
                <w:rFonts w:ascii="Arial" w:hAnsi="Arial" w:cs="Arial"/>
              </w:rPr>
            </w:pPr>
            <w:r>
              <w:rPr>
                <w:rFonts w:ascii="Arial" w:hAnsi="Arial" w:cs="Arial"/>
              </w:rPr>
              <w:t>Register of Apprenticeship Training Providers</w:t>
            </w:r>
          </w:p>
        </w:tc>
      </w:tr>
      <w:tr w:rsidR="00C34DB0" w:rsidRPr="00782F0C" w14:paraId="60981AD2" w14:textId="77777777" w:rsidTr="00C34DB0">
        <w:trPr>
          <w:jc w:val="center"/>
        </w:trPr>
        <w:tc>
          <w:tcPr>
            <w:tcW w:w="1961" w:type="dxa"/>
            <w:vAlign w:val="center"/>
          </w:tcPr>
          <w:p w14:paraId="0C074138"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RPL</w:t>
            </w:r>
          </w:p>
        </w:tc>
        <w:tc>
          <w:tcPr>
            <w:tcW w:w="6898" w:type="dxa"/>
            <w:vAlign w:val="center"/>
          </w:tcPr>
          <w:p w14:paraId="0D5DBFEA"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Recognition of Prior Learning</w:t>
            </w:r>
          </w:p>
        </w:tc>
      </w:tr>
      <w:tr w:rsidR="00C34DB0" w:rsidRPr="00782F0C" w14:paraId="45D1EEC1"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4649C793"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SITS</w:t>
            </w:r>
          </w:p>
        </w:tc>
        <w:tc>
          <w:tcPr>
            <w:tcW w:w="6898" w:type="dxa"/>
            <w:tcBorders>
              <w:top w:val="single" w:sz="4" w:space="0" w:color="auto"/>
              <w:left w:val="single" w:sz="4" w:space="0" w:color="auto"/>
              <w:bottom w:val="single" w:sz="4" w:space="0" w:color="auto"/>
              <w:right w:val="single" w:sz="4" w:space="0" w:color="auto"/>
            </w:tcBorders>
            <w:vAlign w:val="center"/>
          </w:tcPr>
          <w:p w14:paraId="177A31B7"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Fonts w:ascii="Arial" w:hAnsi="Arial" w:cs="Arial"/>
              </w:rPr>
              <w:t>Student Record System</w:t>
            </w:r>
          </w:p>
        </w:tc>
      </w:tr>
      <w:tr w:rsidR="00684C5A" w:rsidRPr="00782F0C" w14:paraId="4D7CC940"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21C14193"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lastRenderedPageBreak/>
              <w:t>SLAR (ACI)</w:t>
            </w:r>
          </w:p>
        </w:tc>
        <w:tc>
          <w:tcPr>
            <w:tcW w:w="6898" w:type="dxa"/>
            <w:tcBorders>
              <w:top w:val="single" w:sz="4" w:space="0" w:color="auto"/>
              <w:left w:val="single" w:sz="4" w:space="0" w:color="auto"/>
              <w:bottom w:val="single" w:sz="4" w:space="0" w:color="auto"/>
              <w:right w:val="single" w:sz="4" w:space="0" w:color="auto"/>
            </w:tcBorders>
            <w:vAlign w:val="center"/>
          </w:tcPr>
          <w:p w14:paraId="0DFD679E"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(Academic </w:t>
            </w:r>
            <w:r>
              <w:rPr>
                <w:rFonts w:ascii="Arial" w:hAnsi="Arial" w:cs="Arial"/>
              </w:rPr>
              <w:t>Collaborative Innovation</w:t>
            </w:r>
            <w:r w:rsidRPr="00782F0C">
              <w:rPr>
                <w:rFonts w:ascii="Arial" w:hAnsi="Arial" w:cs="Arial"/>
              </w:rPr>
              <w:t>)</w:t>
            </w:r>
          </w:p>
        </w:tc>
      </w:tr>
      <w:tr w:rsidR="00684C5A" w:rsidRPr="00782F0C" w14:paraId="6F153FE0"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47418693"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t>SLAR</w:t>
            </w:r>
            <w:r w:rsidRPr="00782F0C">
              <w:rPr>
                <w:rFonts w:ascii="Arial" w:hAnsi="Arial" w:cs="Arial"/>
                <w:b/>
              </w:rPr>
              <w:t xml:space="preserve"> (APR)</w:t>
            </w:r>
          </w:p>
        </w:tc>
        <w:tc>
          <w:tcPr>
            <w:tcW w:w="6898" w:type="dxa"/>
            <w:tcBorders>
              <w:top w:val="single" w:sz="4" w:space="0" w:color="auto"/>
              <w:left w:val="single" w:sz="4" w:space="0" w:color="auto"/>
              <w:bottom w:val="single" w:sz="4" w:space="0" w:color="auto"/>
              <w:right w:val="single" w:sz="4" w:space="0" w:color="auto"/>
            </w:tcBorders>
            <w:vAlign w:val="center"/>
          </w:tcPr>
          <w:p w14:paraId="37D48594"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(Academic Policy &amp; Regulations)</w:t>
            </w:r>
          </w:p>
        </w:tc>
      </w:tr>
      <w:tr w:rsidR="00684C5A" w:rsidRPr="00782F0C" w14:paraId="3A32ABB7"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D406EA9"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t>SLAR</w:t>
            </w:r>
            <w:r w:rsidRPr="00782F0C">
              <w:rPr>
                <w:rFonts w:ascii="Arial" w:hAnsi="Arial" w:cs="Arial"/>
                <w:b/>
              </w:rPr>
              <w:t xml:space="preserve"> (</w:t>
            </w:r>
            <w:r w:rsidR="00F406AB">
              <w:rPr>
                <w:rFonts w:ascii="Arial" w:hAnsi="Arial" w:cs="Arial"/>
                <w:b/>
              </w:rPr>
              <w:t>DX</w:t>
            </w:r>
            <w:r w:rsidRPr="00782F0C">
              <w:rPr>
                <w:rFonts w:ascii="Arial" w:hAnsi="Arial" w:cs="Arial"/>
                <w:b/>
              </w:rPr>
              <w:t>)</w:t>
            </w:r>
          </w:p>
        </w:tc>
        <w:tc>
          <w:tcPr>
            <w:tcW w:w="6898" w:type="dxa"/>
            <w:tcBorders>
              <w:top w:val="single" w:sz="4" w:space="0" w:color="auto"/>
              <w:left w:val="single" w:sz="4" w:space="0" w:color="auto"/>
              <w:bottom w:val="single" w:sz="4" w:space="0" w:color="auto"/>
              <w:right w:val="single" w:sz="4" w:space="0" w:color="auto"/>
            </w:tcBorders>
            <w:vAlign w:val="center"/>
          </w:tcPr>
          <w:p w14:paraId="4BE20DA7"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w:t>
            </w:r>
            <w:r>
              <w:rPr>
                <w:rFonts w:ascii="Arial" w:hAnsi="Arial" w:cs="Arial"/>
              </w:rPr>
              <w:t>Digital Transformation</w:t>
            </w:r>
            <w:r w:rsidRPr="00782F0C">
              <w:rPr>
                <w:rFonts w:ascii="Arial" w:hAnsi="Arial" w:cs="Arial"/>
              </w:rPr>
              <w:t>)</w:t>
            </w:r>
          </w:p>
        </w:tc>
      </w:tr>
      <w:tr w:rsidR="00684C5A" w:rsidRPr="00782F0C" w14:paraId="40ADEC69" w14:textId="77777777" w:rsidTr="00684C5A">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44F26279" w14:textId="77777777" w:rsidR="00684C5A" w:rsidRPr="00782F0C" w:rsidRDefault="00684C5A" w:rsidP="00B87521">
            <w:pPr>
              <w:tabs>
                <w:tab w:val="left" w:pos="900"/>
                <w:tab w:val="left" w:pos="1440"/>
              </w:tabs>
              <w:spacing w:before="120" w:after="120"/>
              <w:rPr>
                <w:rFonts w:ascii="Arial" w:hAnsi="Arial" w:cs="Arial"/>
                <w:b/>
              </w:rPr>
            </w:pPr>
            <w:r>
              <w:rPr>
                <w:rFonts w:ascii="Arial" w:hAnsi="Arial" w:cs="Arial"/>
                <w:b/>
              </w:rPr>
              <w:t>SLAR</w:t>
            </w:r>
            <w:r w:rsidRPr="00782F0C">
              <w:rPr>
                <w:rFonts w:ascii="Arial" w:hAnsi="Arial" w:cs="Arial"/>
                <w:b/>
              </w:rPr>
              <w:t xml:space="preserve"> (QAV)</w:t>
            </w:r>
          </w:p>
        </w:tc>
        <w:tc>
          <w:tcPr>
            <w:tcW w:w="6898" w:type="dxa"/>
            <w:tcBorders>
              <w:top w:val="single" w:sz="4" w:space="0" w:color="auto"/>
              <w:left w:val="single" w:sz="4" w:space="0" w:color="auto"/>
              <w:bottom w:val="single" w:sz="4" w:space="0" w:color="auto"/>
              <w:right w:val="single" w:sz="4" w:space="0" w:color="auto"/>
            </w:tcBorders>
            <w:vAlign w:val="center"/>
          </w:tcPr>
          <w:p w14:paraId="21B89161" w14:textId="77777777" w:rsidR="00684C5A" w:rsidRPr="00782F0C" w:rsidRDefault="00684C5A" w:rsidP="00B87521">
            <w:pPr>
              <w:tabs>
                <w:tab w:val="left" w:pos="900"/>
                <w:tab w:val="left" w:pos="1440"/>
              </w:tabs>
              <w:spacing w:before="120" w:after="120"/>
              <w:rPr>
                <w:rFonts w:ascii="Arial" w:hAnsi="Arial" w:cs="Arial"/>
              </w:rPr>
            </w:pPr>
            <w:r>
              <w:rPr>
                <w:rFonts w:ascii="Arial" w:hAnsi="Arial" w:cs="Arial"/>
              </w:rPr>
              <w:t>Student Learning &amp; Academic Registry</w:t>
            </w:r>
            <w:r w:rsidRPr="00782F0C">
              <w:rPr>
                <w:rFonts w:ascii="Arial" w:hAnsi="Arial" w:cs="Arial"/>
              </w:rPr>
              <w:t xml:space="preserve"> (Quality Assurance &amp; Validation)</w:t>
            </w:r>
          </w:p>
        </w:tc>
      </w:tr>
      <w:tr w:rsidR="00C34DB0" w:rsidRPr="00782F0C" w14:paraId="24BA0B8D"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B535E7F"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SLEC</w:t>
            </w:r>
          </w:p>
        </w:tc>
        <w:tc>
          <w:tcPr>
            <w:tcW w:w="6898" w:type="dxa"/>
            <w:tcBorders>
              <w:top w:val="single" w:sz="4" w:space="0" w:color="auto"/>
              <w:left w:val="single" w:sz="4" w:space="0" w:color="auto"/>
              <w:bottom w:val="single" w:sz="4" w:space="0" w:color="auto"/>
              <w:right w:val="single" w:sz="4" w:space="0" w:color="auto"/>
            </w:tcBorders>
            <w:vAlign w:val="center"/>
          </w:tcPr>
          <w:p w14:paraId="785D0C9E" w14:textId="77777777" w:rsidR="00C34DB0" w:rsidRPr="00782F0C" w:rsidRDefault="00C34DB0" w:rsidP="00BD04D4">
            <w:pPr>
              <w:tabs>
                <w:tab w:val="left" w:pos="900"/>
                <w:tab w:val="left" w:pos="1440"/>
              </w:tabs>
              <w:spacing w:before="120" w:after="120"/>
              <w:rPr>
                <w:rFonts w:ascii="Arial" w:hAnsi="Arial" w:cs="Arial"/>
              </w:rPr>
            </w:pPr>
            <w:r w:rsidRPr="00782F0C">
              <w:rPr>
                <w:rStyle w:val="Strong"/>
                <w:rFonts w:ascii="Arial" w:hAnsi="Arial" w:cs="Arial"/>
                <w:b w:val="0"/>
                <w:bCs w:val="0"/>
              </w:rPr>
              <w:t>Student Learning &amp; Experience Committee</w:t>
            </w:r>
          </w:p>
        </w:tc>
      </w:tr>
      <w:tr w:rsidR="00C34DB0" w:rsidRPr="00782F0C" w14:paraId="4B444AC5"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059E755"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SLS</w:t>
            </w:r>
          </w:p>
        </w:tc>
        <w:tc>
          <w:tcPr>
            <w:tcW w:w="6898" w:type="dxa"/>
            <w:tcBorders>
              <w:top w:val="single" w:sz="4" w:space="0" w:color="auto"/>
              <w:left w:val="single" w:sz="4" w:space="0" w:color="auto"/>
              <w:bottom w:val="single" w:sz="4" w:space="0" w:color="auto"/>
              <w:right w:val="single" w:sz="4" w:space="0" w:color="auto"/>
            </w:tcBorders>
            <w:vAlign w:val="center"/>
          </w:tcPr>
          <w:p w14:paraId="640C69D0"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Style w:val="Strong"/>
                <w:rFonts w:ascii="Arial" w:hAnsi="Arial" w:cs="Arial"/>
                <w:b w:val="0"/>
                <w:bCs w:val="0"/>
              </w:rPr>
              <w:t>Student &amp; Library Services</w:t>
            </w:r>
          </w:p>
        </w:tc>
      </w:tr>
      <w:tr w:rsidR="00C34DB0" w:rsidRPr="00782F0C" w14:paraId="674EDF34"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15F54B39" w14:textId="77777777" w:rsidR="00C34DB0" w:rsidRPr="00782F0C" w:rsidRDefault="00C34DB0" w:rsidP="00A5394D">
            <w:pPr>
              <w:tabs>
                <w:tab w:val="left" w:pos="900"/>
                <w:tab w:val="left" w:pos="1440"/>
              </w:tabs>
              <w:spacing w:before="120" w:after="120"/>
              <w:rPr>
                <w:rFonts w:ascii="Arial" w:hAnsi="Arial" w:cs="Arial"/>
                <w:b/>
              </w:rPr>
            </w:pPr>
            <w:r w:rsidRPr="00782F0C">
              <w:rPr>
                <w:rFonts w:ascii="Arial" w:hAnsi="Arial" w:cs="Arial"/>
                <w:b/>
              </w:rPr>
              <w:t>SH</w:t>
            </w:r>
            <w:r w:rsidR="00671B89" w:rsidRPr="00782F0C">
              <w:rPr>
                <w:rFonts w:ascii="Arial" w:hAnsi="Arial" w:cs="Arial"/>
                <w:b/>
              </w:rPr>
              <w:t>LS</w:t>
            </w:r>
          </w:p>
        </w:tc>
        <w:tc>
          <w:tcPr>
            <w:tcW w:w="6898" w:type="dxa"/>
            <w:tcBorders>
              <w:top w:val="single" w:sz="4" w:space="0" w:color="auto"/>
              <w:left w:val="single" w:sz="4" w:space="0" w:color="auto"/>
              <w:bottom w:val="single" w:sz="4" w:space="0" w:color="auto"/>
              <w:right w:val="single" w:sz="4" w:space="0" w:color="auto"/>
            </w:tcBorders>
            <w:vAlign w:val="center"/>
          </w:tcPr>
          <w:p w14:paraId="7E539382"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Style w:val="Strong"/>
                <w:rFonts w:ascii="Arial" w:hAnsi="Arial" w:cs="Arial"/>
                <w:b w:val="0"/>
                <w:bCs w:val="0"/>
              </w:rPr>
              <w:t xml:space="preserve">School of Health &amp; </w:t>
            </w:r>
            <w:r w:rsidR="00BA18DA" w:rsidRPr="00782F0C">
              <w:rPr>
                <w:rStyle w:val="Strong"/>
                <w:rFonts w:ascii="Arial" w:hAnsi="Arial" w:cs="Arial"/>
                <w:b w:val="0"/>
                <w:bCs w:val="0"/>
              </w:rPr>
              <w:t>Life Sciences</w:t>
            </w:r>
          </w:p>
        </w:tc>
      </w:tr>
      <w:tr w:rsidR="00092C63" w:rsidRPr="00782F0C" w14:paraId="36761F08"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7D5CD31" w14:textId="77777777" w:rsidR="00092C63" w:rsidRPr="00782F0C" w:rsidRDefault="00092C63" w:rsidP="00A5394D">
            <w:pPr>
              <w:tabs>
                <w:tab w:val="left" w:pos="900"/>
                <w:tab w:val="left" w:pos="1440"/>
              </w:tabs>
              <w:spacing w:before="120" w:after="120"/>
              <w:rPr>
                <w:rFonts w:ascii="Arial" w:hAnsi="Arial" w:cs="Arial"/>
                <w:b/>
              </w:rPr>
            </w:pPr>
            <w:r>
              <w:rPr>
                <w:rFonts w:ascii="Arial" w:hAnsi="Arial" w:cs="Arial"/>
                <w:b/>
              </w:rPr>
              <w:t>SIC</w:t>
            </w:r>
          </w:p>
        </w:tc>
        <w:tc>
          <w:tcPr>
            <w:tcW w:w="6898" w:type="dxa"/>
            <w:tcBorders>
              <w:top w:val="single" w:sz="4" w:space="0" w:color="auto"/>
              <w:left w:val="single" w:sz="4" w:space="0" w:color="auto"/>
              <w:bottom w:val="single" w:sz="4" w:space="0" w:color="auto"/>
              <w:right w:val="single" w:sz="4" w:space="0" w:color="auto"/>
            </w:tcBorders>
            <w:vAlign w:val="center"/>
          </w:tcPr>
          <w:p w14:paraId="402DC1F1" w14:textId="77777777" w:rsidR="00092C63" w:rsidRPr="00DC46C5" w:rsidRDefault="00092C63" w:rsidP="00BD04D4">
            <w:pPr>
              <w:tabs>
                <w:tab w:val="left" w:pos="900"/>
                <w:tab w:val="left" w:pos="1440"/>
              </w:tabs>
              <w:spacing w:before="120" w:after="120"/>
              <w:rPr>
                <w:rStyle w:val="Strong"/>
                <w:rFonts w:ascii="Arial" w:hAnsi="Arial" w:cs="Arial"/>
                <w:b w:val="0"/>
                <w:bCs w:val="0"/>
              </w:rPr>
            </w:pPr>
            <w:r w:rsidRPr="00DC46C5">
              <w:rPr>
                <w:rStyle w:val="Strong"/>
                <w:rFonts w:ascii="Arial" w:hAnsi="Arial" w:cs="Arial"/>
                <w:b w:val="0"/>
                <w:bCs w:val="0"/>
              </w:rPr>
              <w:t>School International Committee</w:t>
            </w:r>
          </w:p>
        </w:tc>
      </w:tr>
      <w:tr w:rsidR="00C34DB0" w:rsidRPr="00782F0C" w14:paraId="792A3E6B"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6C913FA2"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SQA</w:t>
            </w:r>
          </w:p>
        </w:tc>
        <w:tc>
          <w:tcPr>
            <w:tcW w:w="6898" w:type="dxa"/>
            <w:tcBorders>
              <w:top w:val="single" w:sz="4" w:space="0" w:color="auto"/>
              <w:left w:val="single" w:sz="4" w:space="0" w:color="auto"/>
              <w:bottom w:val="single" w:sz="4" w:space="0" w:color="auto"/>
              <w:right w:val="single" w:sz="4" w:space="0" w:color="auto"/>
            </w:tcBorders>
            <w:vAlign w:val="center"/>
          </w:tcPr>
          <w:p w14:paraId="1B431FDE" w14:textId="77777777" w:rsidR="00C34DB0" w:rsidRPr="00782F0C" w:rsidRDefault="00C34DB0" w:rsidP="00BD04D4">
            <w:pPr>
              <w:tabs>
                <w:tab w:val="left" w:pos="900"/>
                <w:tab w:val="left" w:pos="1440"/>
              </w:tabs>
              <w:spacing w:before="120" w:after="120"/>
              <w:rPr>
                <w:rStyle w:val="Strong"/>
                <w:rFonts w:ascii="Arial" w:hAnsi="Arial" w:cs="Arial"/>
                <w:b w:val="0"/>
                <w:bCs w:val="0"/>
              </w:rPr>
            </w:pPr>
            <w:r w:rsidRPr="00782F0C">
              <w:rPr>
                <w:rFonts w:ascii="Arial" w:hAnsi="Arial" w:cs="Arial"/>
              </w:rPr>
              <w:t>Scottish Qualifications Authority</w:t>
            </w:r>
          </w:p>
        </w:tc>
      </w:tr>
      <w:tr w:rsidR="00C34DB0" w:rsidRPr="00782F0C" w14:paraId="7EB4EBE2" w14:textId="77777777" w:rsidTr="00C34DB0">
        <w:trPr>
          <w:jc w:val="center"/>
        </w:trPr>
        <w:tc>
          <w:tcPr>
            <w:tcW w:w="1961" w:type="dxa"/>
            <w:vAlign w:val="center"/>
          </w:tcPr>
          <w:p w14:paraId="64A9869B"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SRM</w:t>
            </w:r>
          </w:p>
        </w:tc>
        <w:tc>
          <w:tcPr>
            <w:tcW w:w="6898" w:type="dxa"/>
            <w:vAlign w:val="center"/>
          </w:tcPr>
          <w:p w14:paraId="569DCC56"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Student Recruitment and Marketing</w:t>
            </w:r>
          </w:p>
        </w:tc>
      </w:tr>
      <w:tr w:rsidR="00C34DB0" w:rsidRPr="00782F0C" w14:paraId="3D7263DA"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7DCA4BD6"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SSLESC</w:t>
            </w:r>
          </w:p>
        </w:tc>
        <w:tc>
          <w:tcPr>
            <w:tcW w:w="6898" w:type="dxa"/>
            <w:tcBorders>
              <w:top w:val="single" w:sz="4" w:space="0" w:color="auto"/>
              <w:left w:val="single" w:sz="4" w:space="0" w:color="auto"/>
              <w:bottom w:val="single" w:sz="4" w:space="0" w:color="auto"/>
              <w:right w:val="single" w:sz="4" w:space="0" w:color="auto"/>
            </w:tcBorders>
            <w:vAlign w:val="center"/>
          </w:tcPr>
          <w:p w14:paraId="54CC51FE" w14:textId="77777777" w:rsidR="00C34DB0" w:rsidRPr="00782F0C" w:rsidRDefault="00C34DB0" w:rsidP="00BD04D4">
            <w:pPr>
              <w:tabs>
                <w:tab w:val="left" w:pos="900"/>
                <w:tab w:val="left" w:pos="1440"/>
              </w:tabs>
              <w:spacing w:before="120" w:after="120"/>
              <w:rPr>
                <w:rStyle w:val="Strong"/>
                <w:rFonts w:ascii="Arial" w:hAnsi="Arial" w:cs="Arial"/>
                <w:b w:val="0"/>
                <w:shd w:val="clear" w:color="auto" w:fill="FFFFFF"/>
              </w:rPr>
            </w:pPr>
            <w:r w:rsidRPr="00782F0C">
              <w:rPr>
                <w:rFonts w:ascii="Arial" w:hAnsi="Arial" w:cs="Arial"/>
                <w:bCs/>
                <w:shd w:val="clear" w:color="auto" w:fill="FFFFFF"/>
              </w:rPr>
              <w:t>School Student Learning &amp; Experience Sub-Committee</w:t>
            </w:r>
          </w:p>
        </w:tc>
      </w:tr>
      <w:tr w:rsidR="00C34DB0" w:rsidRPr="00782F0C" w14:paraId="370BD9A3" w14:textId="77777777" w:rsidTr="00C34DB0">
        <w:trPr>
          <w:jc w:val="center"/>
        </w:trPr>
        <w:tc>
          <w:tcPr>
            <w:tcW w:w="1961" w:type="dxa"/>
            <w:vAlign w:val="center"/>
          </w:tcPr>
          <w:p w14:paraId="686D6F38"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TNE</w:t>
            </w:r>
          </w:p>
        </w:tc>
        <w:tc>
          <w:tcPr>
            <w:tcW w:w="6898" w:type="dxa"/>
            <w:vAlign w:val="center"/>
          </w:tcPr>
          <w:p w14:paraId="4950AD0E" w14:textId="77777777" w:rsidR="00C34DB0" w:rsidRPr="00782F0C" w:rsidRDefault="00C34DB0" w:rsidP="00BD04D4">
            <w:pPr>
              <w:tabs>
                <w:tab w:val="left" w:pos="900"/>
                <w:tab w:val="left" w:pos="1440"/>
              </w:tabs>
              <w:spacing w:before="120" w:after="120"/>
              <w:rPr>
                <w:rFonts w:ascii="Arial" w:hAnsi="Arial" w:cs="Arial"/>
                <w:bCs/>
                <w:shd w:val="clear" w:color="auto" w:fill="FFFFFF"/>
              </w:rPr>
            </w:pPr>
            <w:r w:rsidRPr="00782F0C">
              <w:rPr>
                <w:rFonts w:ascii="Arial" w:hAnsi="Arial" w:cs="Arial"/>
              </w:rPr>
              <w:t>Transnational Education</w:t>
            </w:r>
          </w:p>
        </w:tc>
      </w:tr>
      <w:tr w:rsidR="00C34DB0" w:rsidRPr="00782F0C" w14:paraId="2C9DB456" w14:textId="77777777" w:rsidTr="00C34DB0">
        <w:trPr>
          <w:jc w:val="center"/>
        </w:trPr>
        <w:tc>
          <w:tcPr>
            <w:tcW w:w="1961" w:type="dxa"/>
            <w:tcBorders>
              <w:top w:val="single" w:sz="4" w:space="0" w:color="auto"/>
              <w:left w:val="single" w:sz="4" w:space="0" w:color="auto"/>
              <w:bottom w:val="single" w:sz="4" w:space="0" w:color="auto"/>
              <w:right w:val="single" w:sz="4" w:space="0" w:color="auto"/>
            </w:tcBorders>
            <w:vAlign w:val="center"/>
          </w:tcPr>
          <w:p w14:paraId="5CA91D1A"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TU</w:t>
            </w:r>
          </w:p>
        </w:tc>
        <w:tc>
          <w:tcPr>
            <w:tcW w:w="6898" w:type="dxa"/>
            <w:tcBorders>
              <w:top w:val="single" w:sz="4" w:space="0" w:color="auto"/>
              <w:left w:val="single" w:sz="4" w:space="0" w:color="auto"/>
              <w:bottom w:val="single" w:sz="4" w:space="0" w:color="auto"/>
              <w:right w:val="single" w:sz="4" w:space="0" w:color="auto"/>
            </w:tcBorders>
            <w:vAlign w:val="center"/>
          </w:tcPr>
          <w:p w14:paraId="5ECE54F2"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Teesside University</w:t>
            </w:r>
          </w:p>
        </w:tc>
      </w:tr>
      <w:tr w:rsidR="00C34DB0" w:rsidRPr="00782F0C" w14:paraId="6BA0DEA7" w14:textId="77777777" w:rsidTr="00C34DB0">
        <w:trPr>
          <w:jc w:val="center"/>
        </w:trPr>
        <w:tc>
          <w:tcPr>
            <w:tcW w:w="1961" w:type="dxa"/>
            <w:vAlign w:val="center"/>
          </w:tcPr>
          <w:p w14:paraId="391C1AB7"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TUCP</w:t>
            </w:r>
          </w:p>
        </w:tc>
        <w:tc>
          <w:tcPr>
            <w:tcW w:w="6898" w:type="dxa"/>
            <w:vAlign w:val="center"/>
          </w:tcPr>
          <w:p w14:paraId="06399F4C"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Teesside University College Partnership</w:t>
            </w:r>
          </w:p>
        </w:tc>
      </w:tr>
      <w:tr w:rsidR="00C34DB0" w:rsidRPr="00782F0C" w14:paraId="2C06AA45" w14:textId="77777777" w:rsidTr="00C34DB0">
        <w:trPr>
          <w:jc w:val="center"/>
        </w:trPr>
        <w:tc>
          <w:tcPr>
            <w:tcW w:w="1961" w:type="dxa"/>
            <w:vAlign w:val="center"/>
          </w:tcPr>
          <w:p w14:paraId="158AA7C7"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UC</w:t>
            </w:r>
          </w:p>
        </w:tc>
        <w:tc>
          <w:tcPr>
            <w:tcW w:w="6898" w:type="dxa"/>
            <w:vAlign w:val="center"/>
          </w:tcPr>
          <w:p w14:paraId="0353418F"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University Certificate</w:t>
            </w:r>
          </w:p>
        </w:tc>
      </w:tr>
      <w:tr w:rsidR="00C34DB0" w:rsidRPr="00782F0C" w14:paraId="132D4D7C" w14:textId="77777777" w:rsidTr="00C34DB0">
        <w:trPr>
          <w:jc w:val="center"/>
        </w:trPr>
        <w:tc>
          <w:tcPr>
            <w:tcW w:w="1961" w:type="dxa"/>
            <w:vAlign w:val="center"/>
          </w:tcPr>
          <w:p w14:paraId="16BEF010"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UET</w:t>
            </w:r>
          </w:p>
        </w:tc>
        <w:tc>
          <w:tcPr>
            <w:tcW w:w="6898" w:type="dxa"/>
            <w:vAlign w:val="center"/>
          </w:tcPr>
          <w:p w14:paraId="360C5BDF"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University Executive Team</w:t>
            </w:r>
          </w:p>
        </w:tc>
      </w:tr>
      <w:tr w:rsidR="00C34DB0" w:rsidRPr="00782F0C" w14:paraId="5BE98D9F" w14:textId="77777777" w:rsidTr="00C34DB0">
        <w:trPr>
          <w:jc w:val="center"/>
        </w:trPr>
        <w:tc>
          <w:tcPr>
            <w:tcW w:w="1961" w:type="dxa"/>
            <w:vAlign w:val="center"/>
          </w:tcPr>
          <w:p w14:paraId="4C024EDC"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UK HEI</w:t>
            </w:r>
          </w:p>
        </w:tc>
        <w:tc>
          <w:tcPr>
            <w:tcW w:w="6898" w:type="dxa"/>
            <w:vAlign w:val="center"/>
          </w:tcPr>
          <w:p w14:paraId="0F982C56"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United Kingdom Higher Education Institution</w:t>
            </w:r>
          </w:p>
        </w:tc>
      </w:tr>
      <w:tr w:rsidR="00BA075A" w:rsidRPr="00782F0C" w14:paraId="49BF8B68" w14:textId="77777777" w:rsidTr="00C34DB0">
        <w:trPr>
          <w:jc w:val="center"/>
        </w:trPr>
        <w:tc>
          <w:tcPr>
            <w:tcW w:w="1961" w:type="dxa"/>
            <w:vAlign w:val="center"/>
          </w:tcPr>
          <w:p w14:paraId="29EAF750" w14:textId="77777777" w:rsidR="00BA075A" w:rsidRPr="00782F0C" w:rsidRDefault="00BA075A" w:rsidP="00BD04D4">
            <w:pPr>
              <w:tabs>
                <w:tab w:val="left" w:pos="900"/>
                <w:tab w:val="left" w:pos="1440"/>
              </w:tabs>
              <w:spacing w:before="120" w:after="120"/>
              <w:rPr>
                <w:rFonts w:ascii="Arial" w:hAnsi="Arial" w:cs="Arial"/>
                <w:b/>
              </w:rPr>
            </w:pPr>
            <w:r>
              <w:rPr>
                <w:rFonts w:ascii="Arial" w:hAnsi="Arial" w:cs="Arial"/>
                <w:b/>
              </w:rPr>
              <w:t>UKPRN</w:t>
            </w:r>
          </w:p>
        </w:tc>
        <w:tc>
          <w:tcPr>
            <w:tcW w:w="6898" w:type="dxa"/>
            <w:vAlign w:val="center"/>
          </w:tcPr>
          <w:p w14:paraId="361E76C7" w14:textId="77777777" w:rsidR="00BA075A" w:rsidRPr="00782F0C" w:rsidRDefault="00BA075A" w:rsidP="00BD04D4">
            <w:pPr>
              <w:tabs>
                <w:tab w:val="left" w:pos="900"/>
                <w:tab w:val="left" w:pos="1440"/>
              </w:tabs>
              <w:spacing w:before="120" w:after="120"/>
              <w:rPr>
                <w:rFonts w:ascii="Arial" w:hAnsi="Arial" w:cs="Arial"/>
              </w:rPr>
            </w:pPr>
            <w:r>
              <w:rPr>
                <w:rFonts w:ascii="Arial" w:hAnsi="Arial" w:cs="Arial"/>
              </w:rPr>
              <w:t>UK Provider Reference Number</w:t>
            </w:r>
          </w:p>
        </w:tc>
      </w:tr>
      <w:tr w:rsidR="00C34DB0" w:rsidRPr="00782F0C" w14:paraId="14ECD1B7" w14:textId="77777777" w:rsidTr="00C34DB0">
        <w:trPr>
          <w:jc w:val="center"/>
        </w:trPr>
        <w:tc>
          <w:tcPr>
            <w:tcW w:w="1961" w:type="dxa"/>
            <w:vAlign w:val="center"/>
          </w:tcPr>
          <w:p w14:paraId="5453E9D3" w14:textId="77777777" w:rsidR="00C34DB0" w:rsidRPr="00782F0C" w:rsidRDefault="00C34DB0" w:rsidP="00BD04D4">
            <w:pPr>
              <w:tabs>
                <w:tab w:val="left" w:pos="900"/>
                <w:tab w:val="left" w:pos="1440"/>
              </w:tabs>
              <w:spacing w:before="120" w:after="120"/>
              <w:rPr>
                <w:rFonts w:ascii="Arial" w:hAnsi="Arial" w:cs="Arial"/>
                <w:b/>
              </w:rPr>
            </w:pPr>
            <w:r w:rsidRPr="00782F0C">
              <w:rPr>
                <w:rFonts w:ascii="Arial" w:hAnsi="Arial" w:cs="Arial"/>
                <w:b/>
              </w:rPr>
              <w:t>UKVI</w:t>
            </w:r>
          </w:p>
        </w:tc>
        <w:tc>
          <w:tcPr>
            <w:tcW w:w="6898" w:type="dxa"/>
            <w:vAlign w:val="center"/>
          </w:tcPr>
          <w:p w14:paraId="323E23B6" w14:textId="77777777" w:rsidR="00C34DB0" w:rsidRPr="00782F0C" w:rsidRDefault="00C34DB0" w:rsidP="00BD04D4">
            <w:pPr>
              <w:tabs>
                <w:tab w:val="left" w:pos="900"/>
                <w:tab w:val="left" w:pos="1440"/>
              </w:tabs>
              <w:spacing w:before="120" w:after="120"/>
              <w:rPr>
                <w:rFonts w:ascii="Arial" w:hAnsi="Arial" w:cs="Arial"/>
              </w:rPr>
            </w:pPr>
            <w:r w:rsidRPr="00782F0C">
              <w:rPr>
                <w:rFonts w:ascii="Arial" w:hAnsi="Arial" w:cs="Arial"/>
              </w:rPr>
              <w:t>United Kingdom</w:t>
            </w:r>
            <w:r w:rsidR="00F86CED" w:rsidRPr="00782F0C">
              <w:rPr>
                <w:rFonts w:ascii="Arial" w:hAnsi="Arial" w:cs="Arial"/>
              </w:rPr>
              <w:t xml:space="preserve"> Home Office</w:t>
            </w:r>
            <w:r w:rsidRPr="00782F0C">
              <w:rPr>
                <w:rFonts w:ascii="Arial" w:hAnsi="Arial" w:cs="Arial"/>
              </w:rPr>
              <w:t xml:space="preserve"> Visa</w:t>
            </w:r>
            <w:r w:rsidR="00DF3EE6">
              <w:rPr>
                <w:rFonts w:ascii="Arial" w:hAnsi="Arial" w:cs="Arial"/>
              </w:rPr>
              <w:t>s</w:t>
            </w:r>
            <w:r w:rsidRPr="00782F0C">
              <w:rPr>
                <w:rFonts w:ascii="Arial" w:hAnsi="Arial" w:cs="Arial"/>
              </w:rPr>
              <w:t xml:space="preserve"> </w:t>
            </w:r>
            <w:r w:rsidR="00F86CED" w:rsidRPr="00782F0C">
              <w:rPr>
                <w:rFonts w:ascii="Arial" w:hAnsi="Arial" w:cs="Arial"/>
              </w:rPr>
              <w:t>&amp;</w:t>
            </w:r>
            <w:r w:rsidRPr="00782F0C">
              <w:rPr>
                <w:rFonts w:ascii="Arial" w:hAnsi="Arial" w:cs="Arial"/>
              </w:rPr>
              <w:t xml:space="preserve"> Immigration</w:t>
            </w:r>
          </w:p>
        </w:tc>
      </w:tr>
    </w:tbl>
    <w:p w14:paraId="5C360FBA" w14:textId="77777777" w:rsidR="00621BA8" w:rsidRPr="00782F0C" w:rsidRDefault="00621BA8" w:rsidP="00656A5E">
      <w:pPr>
        <w:tabs>
          <w:tab w:val="left" w:pos="900"/>
          <w:tab w:val="left" w:pos="1440"/>
        </w:tabs>
        <w:rPr>
          <w:rFonts w:ascii="Arial" w:hAnsi="Arial" w:cs="Arial"/>
        </w:rPr>
        <w:sectPr w:rsidR="00621BA8" w:rsidRPr="00782F0C" w:rsidSect="00621BA8">
          <w:pgSz w:w="11906" w:h="16838" w:code="9"/>
          <w:pgMar w:top="1440" w:right="1440" w:bottom="1440" w:left="1440" w:header="706" w:footer="706" w:gutter="0"/>
          <w:pgNumType w:fmt="lowerRoman"/>
          <w:cols w:space="708"/>
          <w:titlePg/>
          <w:docGrid w:linePitch="360"/>
        </w:sectPr>
      </w:pPr>
    </w:p>
    <w:p w14:paraId="21063FE5" w14:textId="77777777" w:rsidR="00415028" w:rsidRPr="00782F0C" w:rsidRDefault="007D1627" w:rsidP="00656A5E">
      <w:pPr>
        <w:pStyle w:val="Heading1"/>
        <w:tabs>
          <w:tab w:val="clear" w:pos="907"/>
          <w:tab w:val="left" w:pos="900"/>
          <w:tab w:val="left" w:pos="1440"/>
        </w:tabs>
        <w:rPr>
          <w:rFonts w:ascii="Arial" w:hAnsi="Arial" w:cs="Arial"/>
        </w:rPr>
      </w:pPr>
      <w:bookmarkStart w:id="1" w:name="_Toc174356009"/>
      <w:bookmarkStart w:id="2" w:name="_Toc180764715"/>
      <w:r w:rsidRPr="00782F0C">
        <w:rPr>
          <w:rFonts w:ascii="Arial" w:hAnsi="Arial" w:cs="Arial"/>
          <w:lang w:val="en-GB"/>
        </w:rPr>
        <w:lastRenderedPageBreak/>
        <w:t>1</w:t>
      </w:r>
      <w:r w:rsidR="006C1866" w:rsidRPr="00782F0C">
        <w:rPr>
          <w:rFonts w:ascii="Arial" w:hAnsi="Arial" w:cs="Arial"/>
        </w:rPr>
        <w:t>.</w:t>
      </w:r>
      <w:r w:rsidR="00A775ED">
        <w:tab/>
      </w:r>
      <w:r w:rsidR="00A775ED" w:rsidRPr="00782F0C">
        <w:rPr>
          <w:rFonts w:ascii="Arial" w:hAnsi="Arial" w:cs="Arial"/>
        </w:rPr>
        <w:t>DEFINITION OF COLLABORATIVE PROVISION</w:t>
      </w:r>
      <w:bookmarkEnd w:id="1"/>
      <w:bookmarkEnd w:id="2"/>
      <w:r w:rsidR="00415028" w:rsidRPr="00782F0C">
        <w:rPr>
          <w:rFonts w:ascii="Arial" w:hAnsi="Arial" w:cs="Arial"/>
        </w:rPr>
        <w:t xml:space="preserve"> </w:t>
      </w:r>
    </w:p>
    <w:p w14:paraId="07CDE832" w14:textId="77777777" w:rsidR="00A775ED" w:rsidRPr="00782F0C" w:rsidRDefault="00A775ED" w:rsidP="00656A5E">
      <w:pPr>
        <w:pStyle w:val="CLQEParagraph"/>
        <w:tabs>
          <w:tab w:val="left" w:pos="426"/>
          <w:tab w:val="left" w:pos="900"/>
          <w:tab w:val="left" w:pos="1440"/>
        </w:tabs>
        <w:ind w:left="907"/>
        <w:rPr>
          <w:rFonts w:ascii="Arial" w:hAnsi="Arial" w:cs="Arial"/>
          <w:sz w:val="24"/>
          <w:szCs w:val="24"/>
        </w:rPr>
      </w:pPr>
    </w:p>
    <w:p w14:paraId="4443ACC0" w14:textId="02AFE88E" w:rsidR="00A775ED" w:rsidRDefault="5802C6C4" w:rsidP="1794507A">
      <w:pPr>
        <w:pStyle w:val="CLQEParagraph"/>
        <w:tabs>
          <w:tab w:val="left" w:pos="426"/>
          <w:tab w:val="left" w:pos="900"/>
          <w:tab w:val="left" w:pos="1440"/>
        </w:tabs>
        <w:ind w:left="907"/>
        <w:rPr>
          <w:rFonts w:ascii="Arial" w:hAnsi="Arial" w:cs="Arial"/>
          <w:sz w:val="24"/>
          <w:szCs w:val="24"/>
        </w:rPr>
      </w:pPr>
      <w:r w:rsidRPr="3FF84D35">
        <w:rPr>
          <w:rFonts w:ascii="Arial" w:hAnsi="Arial" w:cs="Arial"/>
          <w:sz w:val="24"/>
          <w:szCs w:val="24"/>
        </w:rPr>
        <w:t>The Quality Ass</w:t>
      </w:r>
      <w:r w:rsidR="517DB3A4" w:rsidRPr="3FF84D35">
        <w:rPr>
          <w:rFonts w:ascii="Arial" w:hAnsi="Arial" w:cs="Arial"/>
          <w:sz w:val="24"/>
          <w:szCs w:val="24"/>
        </w:rPr>
        <w:t>urance Agency (QAA) UK Quality C</w:t>
      </w:r>
      <w:r w:rsidRPr="3FF84D35">
        <w:rPr>
          <w:rFonts w:ascii="Arial" w:hAnsi="Arial" w:cs="Arial"/>
          <w:sz w:val="24"/>
          <w:szCs w:val="24"/>
        </w:rPr>
        <w:t>ode for Higher Education</w:t>
      </w:r>
      <w:r w:rsidR="654CF551" w:rsidRPr="3FF84D35">
        <w:rPr>
          <w:rFonts w:ascii="Arial" w:hAnsi="Arial" w:cs="Arial"/>
          <w:sz w:val="24"/>
          <w:szCs w:val="24"/>
        </w:rPr>
        <w:t xml:space="preserve"> </w:t>
      </w:r>
      <w:r w:rsidR="3E3B3911" w:rsidRPr="3FF84D35">
        <w:rPr>
          <w:rFonts w:ascii="Arial" w:hAnsi="Arial" w:cs="Arial"/>
          <w:sz w:val="24"/>
          <w:szCs w:val="24"/>
        </w:rPr>
        <w:t xml:space="preserve">principles </w:t>
      </w:r>
      <w:r w:rsidR="654CF551" w:rsidRPr="3FF84D35">
        <w:rPr>
          <w:rFonts w:ascii="Arial" w:hAnsi="Arial" w:cs="Arial"/>
          <w:sz w:val="24"/>
          <w:szCs w:val="24"/>
        </w:rPr>
        <w:t>defin</w:t>
      </w:r>
      <w:r w:rsidR="4BE01499" w:rsidRPr="3FF84D35">
        <w:rPr>
          <w:rFonts w:ascii="Arial" w:hAnsi="Arial" w:cs="Arial"/>
          <w:sz w:val="24"/>
          <w:szCs w:val="24"/>
        </w:rPr>
        <w:t>e</w:t>
      </w:r>
      <w:r w:rsidR="4FC2743A" w:rsidRPr="3FF84D35">
        <w:rPr>
          <w:rFonts w:ascii="Arial" w:hAnsi="Arial" w:cs="Arial"/>
          <w:sz w:val="24"/>
          <w:szCs w:val="24"/>
        </w:rPr>
        <w:t xml:space="preserve"> </w:t>
      </w:r>
      <w:r w:rsidR="468DD5CC" w:rsidRPr="3FF84D35">
        <w:rPr>
          <w:rFonts w:ascii="Arial" w:hAnsi="Arial" w:cs="Arial"/>
          <w:sz w:val="24"/>
          <w:szCs w:val="24"/>
        </w:rPr>
        <w:t>operating partnerships with other organisations</w:t>
      </w:r>
      <w:r w:rsidR="59E30ECA" w:rsidRPr="3FF84D35">
        <w:rPr>
          <w:rFonts w:ascii="Arial" w:hAnsi="Arial" w:cs="Arial"/>
          <w:sz w:val="24"/>
          <w:szCs w:val="24"/>
        </w:rPr>
        <w:t>. Providers and their partners agree proportionate arrangements for effective governance to secure the academic standards and enhance the quality of courses and modules that are delivered in partne</w:t>
      </w:r>
      <w:r w:rsidR="4BF76C35" w:rsidRPr="3FF84D35">
        <w:rPr>
          <w:rFonts w:ascii="Arial" w:hAnsi="Arial" w:cs="Arial"/>
          <w:sz w:val="24"/>
          <w:szCs w:val="24"/>
        </w:rPr>
        <w:t>r</w:t>
      </w:r>
      <w:r w:rsidR="59E30ECA" w:rsidRPr="3FF84D35">
        <w:rPr>
          <w:rFonts w:ascii="Arial" w:hAnsi="Arial" w:cs="Arial"/>
          <w:sz w:val="24"/>
          <w:szCs w:val="24"/>
        </w:rPr>
        <w:t xml:space="preserve">ship. </w:t>
      </w:r>
      <w:r w:rsidR="21AABAD4" w:rsidRPr="3FF84D35">
        <w:rPr>
          <w:rFonts w:ascii="Arial" w:hAnsi="Arial" w:cs="Arial"/>
          <w:sz w:val="24"/>
          <w:szCs w:val="24"/>
        </w:rPr>
        <w:t xml:space="preserve">Mutual and specific </w:t>
      </w:r>
      <w:r w:rsidR="37C21801" w:rsidRPr="3FF84D35">
        <w:rPr>
          <w:rFonts w:ascii="Arial" w:hAnsi="Arial" w:cs="Arial"/>
          <w:sz w:val="24"/>
          <w:szCs w:val="24"/>
        </w:rPr>
        <w:t>responsibilities</w:t>
      </w:r>
      <w:r w:rsidR="21AABAD4" w:rsidRPr="3FF84D35">
        <w:rPr>
          <w:rFonts w:ascii="Arial" w:hAnsi="Arial" w:cs="Arial"/>
          <w:sz w:val="24"/>
          <w:szCs w:val="24"/>
        </w:rPr>
        <w:t xml:space="preserve"> in relation to delivering, monitoring, evaluating, </w:t>
      </w:r>
      <w:proofErr w:type="gramStart"/>
      <w:r w:rsidR="21AABAD4" w:rsidRPr="3FF84D35">
        <w:rPr>
          <w:rFonts w:ascii="Arial" w:hAnsi="Arial" w:cs="Arial"/>
          <w:sz w:val="24"/>
          <w:szCs w:val="24"/>
        </w:rPr>
        <w:t>assuring</w:t>
      </w:r>
      <w:proofErr w:type="gramEnd"/>
      <w:r w:rsidR="21AABAD4" w:rsidRPr="3FF84D35">
        <w:rPr>
          <w:rFonts w:ascii="Arial" w:hAnsi="Arial" w:cs="Arial"/>
          <w:sz w:val="24"/>
          <w:szCs w:val="24"/>
        </w:rPr>
        <w:t xml:space="preserve"> and enhancing the learning experience are agreed and communicated. </w:t>
      </w:r>
      <w:r w:rsidR="468DD5CC" w:rsidRPr="3FF84D35">
        <w:rPr>
          <w:rFonts w:ascii="Arial" w:hAnsi="Arial" w:cs="Arial"/>
          <w:sz w:val="24"/>
          <w:szCs w:val="24"/>
        </w:rPr>
        <w:t xml:space="preserve"> </w:t>
      </w:r>
    </w:p>
    <w:p w14:paraId="0EEDDCCA" w14:textId="1A8FB862" w:rsidR="0080750C" w:rsidRPr="00782F0C" w:rsidRDefault="0080750C" w:rsidP="00656A5E">
      <w:pPr>
        <w:pStyle w:val="CLQEParagraph"/>
        <w:tabs>
          <w:tab w:val="left" w:pos="426"/>
          <w:tab w:val="left" w:pos="900"/>
          <w:tab w:val="left" w:pos="1440"/>
        </w:tabs>
        <w:ind w:left="907"/>
        <w:rPr>
          <w:rFonts w:ascii="Arial" w:hAnsi="Arial" w:cs="Arial"/>
          <w:sz w:val="24"/>
          <w:szCs w:val="24"/>
        </w:rPr>
      </w:pPr>
    </w:p>
    <w:p w14:paraId="67378B5C" w14:textId="4C1B9B47" w:rsidR="0080750C" w:rsidRPr="00782F0C" w:rsidRDefault="0080750C" w:rsidP="00656A5E">
      <w:pPr>
        <w:pStyle w:val="CLQEParagraph"/>
        <w:tabs>
          <w:tab w:val="left" w:pos="426"/>
          <w:tab w:val="left" w:pos="900"/>
          <w:tab w:val="left" w:pos="1440"/>
        </w:tabs>
        <w:ind w:left="907"/>
        <w:rPr>
          <w:rFonts w:ascii="Arial" w:hAnsi="Arial" w:cs="Arial"/>
          <w:sz w:val="24"/>
          <w:szCs w:val="24"/>
        </w:rPr>
      </w:pPr>
      <w:r w:rsidRPr="00782F0C">
        <w:rPr>
          <w:rFonts w:ascii="Arial" w:hAnsi="Arial" w:cs="Arial"/>
          <w:sz w:val="24"/>
          <w:szCs w:val="24"/>
        </w:rPr>
        <w:t>The Quality Code describes the</w:t>
      </w:r>
      <w:r w:rsidR="00ED0269" w:rsidRPr="00782F0C">
        <w:rPr>
          <w:rFonts w:ascii="Arial" w:hAnsi="Arial" w:cs="Arial"/>
          <w:sz w:val="24"/>
          <w:szCs w:val="24"/>
        </w:rPr>
        <w:t xml:space="preserve"> following as</w:t>
      </w:r>
      <w:r w:rsidRPr="00782F0C">
        <w:rPr>
          <w:rFonts w:ascii="Arial" w:hAnsi="Arial" w:cs="Arial"/>
          <w:sz w:val="24"/>
          <w:szCs w:val="24"/>
        </w:rPr>
        <w:t xml:space="preserve"> </w:t>
      </w:r>
      <w:r w:rsidR="0321CAD5" w:rsidRPr="1794507A">
        <w:rPr>
          <w:rFonts w:ascii="Arial" w:hAnsi="Arial" w:cs="Arial"/>
          <w:sz w:val="24"/>
          <w:szCs w:val="24"/>
        </w:rPr>
        <w:t>key practices</w:t>
      </w:r>
      <w:r w:rsidRPr="1794507A">
        <w:rPr>
          <w:rFonts w:ascii="Arial" w:hAnsi="Arial" w:cs="Arial"/>
          <w:sz w:val="24"/>
          <w:szCs w:val="24"/>
        </w:rPr>
        <w:t xml:space="preserve"> </w:t>
      </w:r>
      <w:r w:rsidRPr="00782F0C">
        <w:rPr>
          <w:rFonts w:ascii="Arial" w:hAnsi="Arial" w:cs="Arial"/>
          <w:sz w:val="24"/>
          <w:szCs w:val="24"/>
        </w:rPr>
        <w:t>for working in partnership:</w:t>
      </w:r>
    </w:p>
    <w:p w14:paraId="58EA2D63" w14:textId="77777777" w:rsidR="0080750C" w:rsidRPr="00782F0C" w:rsidRDefault="0080750C" w:rsidP="00656A5E">
      <w:pPr>
        <w:pStyle w:val="CLQEParagraph"/>
        <w:tabs>
          <w:tab w:val="left" w:pos="426"/>
          <w:tab w:val="left" w:pos="900"/>
          <w:tab w:val="left" w:pos="1440"/>
        </w:tabs>
        <w:ind w:left="907"/>
        <w:rPr>
          <w:rFonts w:ascii="Arial" w:hAnsi="Arial" w:cs="Arial"/>
          <w:sz w:val="24"/>
          <w:szCs w:val="24"/>
        </w:rPr>
      </w:pPr>
    </w:p>
    <w:p w14:paraId="630038E3" w14:textId="6DE73FCB" w:rsidR="116AD670" w:rsidRDefault="116AD670" w:rsidP="00205173">
      <w:pPr>
        <w:pStyle w:val="CLQEParagraph"/>
        <w:numPr>
          <w:ilvl w:val="0"/>
          <w:numId w:val="41"/>
        </w:numPr>
        <w:ind w:left="1260" w:hanging="353"/>
        <w:rPr>
          <w:rFonts w:ascii="Arial" w:hAnsi="Arial" w:cs="Arial"/>
          <w:sz w:val="24"/>
          <w:szCs w:val="24"/>
        </w:rPr>
      </w:pPr>
      <w:r w:rsidRPr="1794507A">
        <w:rPr>
          <w:rFonts w:ascii="Arial" w:hAnsi="Arial" w:cs="Arial"/>
          <w:sz w:val="24"/>
          <w:szCs w:val="24"/>
        </w:rPr>
        <w:t xml:space="preserve">Where academic provision is delivered through partnership, all partners agree, understand, </w:t>
      </w:r>
      <w:proofErr w:type="gramStart"/>
      <w:r w:rsidRPr="1794507A">
        <w:rPr>
          <w:rFonts w:ascii="Arial" w:hAnsi="Arial" w:cs="Arial"/>
          <w:sz w:val="24"/>
          <w:szCs w:val="24"/>
        </w:rPr>
        <w:t>communicate</w:t>
      </w:r>
      <w:proofErr w:type="gramEnd"/>
      <w:r w:rsidRPr="1794507A">
        <w:rPr>
          <w:rFonts w:ascii="Arial" w:hAnsi="Arial" w:cs="Arial"/>
          <w:sz w:val="24"/>
          <w:szCs w:val="24"/>
        </w:rPr>
        <w:t xml:space="preserve"> and take responsibility for the maintenance of academic standards and enhancement of quality.</w:t>
      </w:r>
    </w:p>
    <w:p w14:paraId="782C4B7E" w14:textId="5E39F0F5" w:rsidR="116AD670" w:rsidRDefault="116AD670" w:rsidP="00205173">
      <w:pPr>
        <w:pStyle w:val="CLQEParagraph"/>
        <w:numPr>
          <w:ilvl w:val="0"/>
          <w:numId w:val="41"/>
        </w:numPr>
        <w:ind w:left="1260" w:hanging="353"/>
        <w:rPr>
          <w:rFonts w:ascii="Arial" w:eastAsia="Arial" w:hAnsi="Arial" w:cs="Arial"/>
          <w:sz w:val="24"/>
          <w:szCs w:val="24"/>
        </w:rPr>
      </w:pPr>
      <w:r w:rsidRPr="1794507A">
        <w:rPr>
          <w:rFonts w:ascii="Arial" w:hAnsi="Arial" w:cs="Arial"/>
          <w:sz w:val="24"/>
          <w:szCs w:val="24"/>
        </w:rPr>
        <w:t xml:space="preserve">Providers are aware that working in partnership with other organisations will involve different levels of risk. Due diligence processes are completed in accordance with </w:t>
      </w:r>
      <w:r w:rsidRPr="1794507A">
        <w:rPr>
          <w:rFonts w:ascii="Arial" w:eastAsia="Arial" w:hAnsi="Arial" w:cs="Arial"/>
          <w:sz w:val="24"/>
          <w:szCs w:val="24"/>
        </w:rPr>
        <w:t xml:space="preserve">each provider’s approach to minimising risk, maintaining academic </w:t>
      </w:r>
      <w:proofErr w:type="gramStart"/>
      <w:r w:rsidRPr="1794507A">
        <w:rPr>
          <w:rFonts w:ascii="Arial" w:eastAsia="Arial" w:hAnsi="Arial" w:cs="Arial"/>
          <w:sz w:val="24"/>
          <w:szCs w:val="24"/>
        </w:rPr>
        <w:t>standards</w:t>
      </w:r>
      <w:proofErr w:type="gramEnd"/>
      <w:r w:rsidRPr="1794507A">
        <w:rPr>
          <w:rFonts w:ascii="Arial" w:eastAsia="Arial" w:hAnsi="Arial" w:cs="Arial"/>
          <w:sz w:val="24"/>
          <w:szCs w:val="24"/>
        </w:rPr>
        <w:t xml:space="preserve"> and enhancing quality. </w:t>
      </w:r>
    </w:p>
    <w:p w14:paraId="3CB127DA" w14:textId="148A07A3" w:rsidR="116AD670" w:rsidRDefault="116AD670" w:rsidP="00205173">
      <w:pPr>
        <w:pStyle w:val="CLQEParagraph"/>
        <w:numPr>
          <w:ilvl w:val="0"/>
          <w:numId w:val="41"/>
        </w:numPr>
        <w:ind w:left="1260" w:hanging="353"/>
        <w:rPr>
          <w:rFonts w:ascii="Arial" w:eastAsia="Arial" w:hAnsi="Arial" w:cs="Arial"/>
          <w:sz w:val="24"/>
          <w:szCs w:val="24"/>
        </w:rPr>
      </w:pPr>
      <w:r w:rsidRPr="1794507A">
        <w:rPr>
          <w:rFonts w:ascii="Arial" w:eastAsia="Arial" w:hAnsi="Arial" w:cs="Arial"/>
          <w:sz w:val="24"/>
          <w:szCs w:val="24"/>
        </w:rPr>
        <w:t>Written agreements between partners are signed prior to the start of a program</w:t>
      </w:r>
      <w:r w:rsidR="61DD6BA8" w:rsidRPr="1794507A">
        <w:rPr>
          <w:rFonts w:ascii="Arial" w:eastAsia="Arial" w:hAnsi="Arial" w:cs="Arial"/>
          <w:sz w:val="24"/>
          <w:szCs w:val="24"/>
        </w:rPr>
        <w:t>me</w:t>
      </w:r>
      <w:r w:rsidR="4D85F8A6" w:rsidRPr="1794507A">
        <w:rPr>
          <w:rFonts w:ascii="Arial" w:eastAsia="Arial" w:hAnsi="Arial" w:cs="Arial"/>
          <w:sz w:val="24"/>
          <w:szCs w:val="24"/>
        </w:rPr>
        <w:t xml:space="preserve"> o</w:t>
      </w:r>
      <w:r w:rsidRPr="1794507A">
        <w:rPr>
          <w:rFonts w:ascii="Arial" w:eastAsia="Arial" w:hAnsi="Arial" w:cs="Arial"/>
          <w:sz w:val="24"/>
          <w:szCs w:val="24"/>
        </w:rPr>
        <w:t>r module and cover the lifecycle of the partnership, including details about closing a partnership.</w:t>
      </w:r>
    </w:p>
    <w:p w14:paraId="3F70B1D5" w14:textId="39D38512" w:rsidR="116AD670" w:rsidRDefault="116AD670" w:rsidP="00205173">
      <w:pPr>
        <w:pStyle w:val="CLQEParagraph"/>
        <w:numPr>
          <w:ilvl w:val="0"/>
          <w:numId w:val="41"/>
        </w:numPr>
        <w:ind w:left="1260" w:hanging="353"/>
        <w:rPr>
          <w:rFonts w:ascii="Arial" w:eastAsia="Arial" w:hAnsi="Arial" w:cs="Arial"/>
          <w:sz w:val="24"/>
          <w:szCs w:val="24"/>
        </w:rPr>
      </w:pPr>
      <w:r w:rsidRPr="1794507A">
        <w:rPr>
          <w:rFonts w:ascii="Arial" w:hAnsi="Arial" w:cs="Arial"/>
          <w:sz w:val="24"/>
          <w:szCs w:val="24"/>
        </w:rPr>
        <w:t xml:space="preserve">Providers and their partners ensure compliance with the regulatory and legislative requirements of the countries in which they work and maintain an awareness of the cultural context in which they operate. Providers ensure students have information about the responsibilities of each partner and where to go for support throughout </w:t>
      </w:r>
      <w:r w:rsidRPr="1794507A">
        <w:rPr>
          <w:rFonts w:ascii="Arial" w:eastAsia="Arial" w:hAnsi="Arial" w:cs="Arial"/>
          <w:sz w:val="24"/>
          <w:szCs w:val="24"/>
        </w:rPr>
        <w:t>their studies.</w:t>
      </w:r>
    </w:p>
    <w:p w14:paraId="6851E34E" w14:textId="324EB487" w:rsidR="116AD670" w:rsidRDefault="116AD670" w:rsidP="00205173">
      <w:pPr>
        <w:pStyle w:val="CLQEParagraph"/>
        <w:numPr>
          <w:ilvl w:val="0"/>
          <w:numId w:val="41"/>
        </w:numPr>
        <w:ind w:left="1260" w:hanging="353"/>
        <w:rPr>
          <w:rFonts w:ascii="Arial" w:hAnsi="Arial" w:cs="Arial"/>
          <w:sz w:val="24"/>
          <w:szCs w:val="24"/>
        </w:rPr>
      </w:pPr>
      <w:r w:rsidRPr="1794507A">
        <w:rPr>
          <w:rFonts w:ascii="Arial" w:hAnsi="Arial" w:cs="Arial"/>
          <w:sz w:val="24"/>
          <w:szCs w:val="24"/>
        </w:rPr>
        <w:t>Providers maintain accurate, up-to-date records of partnership arrangements that are subject to a formal agreement</w:t>
      </w:r>
      <w:r w:rsidR="479195C9" w:rsidRPr="1794507A">
        <w:rPr>
          <w:rFonts w:ascii="Arial" w:hAnsi="Arial" w:cs="Arial"/>
          <w:sz w:val="24"/>
          <w:szCs w:val="24"/>
        </w:rPr>
        <w:t>.</w:t>
      </w:r>
      <w:r w:rsidRPr="1794507A">
        <w:rPr>
          <w:rFonts w:ascii="Arial" w:hAnsi="Arial" w:cs="Arial"/>
          <w:sz w:val="24"/>
          <w:szCs w:val="24"/>
        </w:rPr>
        <w:t xml:space="preserve"> </w:t>
      </w:r>
    </w:p>
    <w:p w14:paraId="16A96B3D" w14:textId="14B13783" w:rsidR="116AD670" w:rsidRDefault="116AD670" w:rsidP="00205173">
      <w:pPr>
        <w:pStyle w:val="CLQEParagraph"/>
        <w:numPr>
          <w:ilvl w:val="0"/>
          <w:numId w:val="41"/>
        </w:numPr>
        <w:ind w:left="1260" w:hanging="353"/>
        <w:rPr>
          <w:rFonts w:ascii="Arial" w:hAnsi="Arial" w:cs="Arial"/>
          <w:sz w:val="24"/>
          <w:szCs w:val="24"/>
        </w:rPr>
      </w:pPr>
      <w:r w:rsidRPr="1794507A">
        <w:rPr>
          <w:rFonts w:ascii="Arial" w:hAnsi="Arial" w:cs="Arial"/>
          <w:sz w:val="24"/>
          <w:szCs w:val="24"/>
        </w:rPr>
        <w:t xml:space="preserve">Partnerships are subject to ongoing scrutiny that includes periodic monitoring, </w:t>
      </w:r>
      <w:proofErr w:type="gramStart"/>
      <w:r w:rsidRPr="1794507A">
        <w:rPr>
          <w:rFonts w:ascii="Arial" w:hAnsi="Arial" w:cs="Arial"/>
          <w:sz w:val="24"/>
          <w:szCs w:val="24"/>
        </w:rPr>
        <w:t>evaluation</w:t>
      </w:r>
      <w:proofErr w:type="gramEnd"/>
      <w:r w:rsidRPr="1794507A">
        <w:rPr>
          <w:rFonts w:ascii="Arial" w:hAnsi="Arial" w:cs="Arial"/>
          <w:sz w:val="24"/>
          <w:szCs w:val="24"/>
        </w:rPr>
        <w:t xml:space="preserve"> and review to assure quality and facilitate enhancement</w:t>
      </w:r>
      <w:r w:rsidR="7A9E7FE6" w:rsidRPr="1794507A">
        <w:rPr>
          <w:rFonts w:ascii="Arial" w:hAnsi="Arial" w:cs="Arial"/>
          <w:sz w:val="24"/>
          <w:szCs w:val="24"/>
        </w:rPr>
        <w:t>.</w:t>
      </w:r>
    </w:p>
    <w:p w14:paraId="28D94F14" w14:textId="77777777" w:rsidR="00415028" w:rsidRPr="00782F0C" w:rsidRDefault="00415028" w:rsidP="0017010E">
      <w:pPr>
        <w:tabs>
          <w:tab w:val="left" w:pos="900"/>
          <w:tab w:val="left" w:pos="1440"/>
        </w:tabs>
        <w:autoSpaceDE w:val="0"/>
        <w:autoSpaceDN w:val="0"/>
        <w:adjustRightInd w:val="0"/>
        <w:rPr>
          <w:rFonts w:ascii="Arial" w:hAnsi="Arial" w:cs="Arial"/>
          <w:color w:val="000000"/>
          <w:sz w:val="22"/>
          <w:szCs w:val="22"/>
          <w:lang w:eastAsia="en-GB"/>
        </w:rPr>
      </w:pPr>
    </w:p>
    <w:p w14:paraId="273BAF26" w14:textId="77777777" w:rsidR="00903EBA" w:rsidRPr="00782F0C" w:rsidRDefault="007D1627" w:rsidP="00656A5E">
      <w:pPr>
        <w:pStyle w:val="Heading2"/>
        <w:tabs>
          <w:tab w:val="clear" w:pos="907"/>
          <w:tab w:val="left" w:pos="900"/>
          <w:tab w:val="left" w:pos="1440"/>
        </w:tabs>
        <w:rPr>
          <w:rFonts w:cs="Arial"/>
        </w:rPr>
      </w:pPr>
      <w:bookmarkStart w:id="3" w:name="_Ref164675323"/>
      <w:bookmarkStart w:id="4" w:name="_Toc424226336"/>
      <w:bookmarkStart w:id="5" w:name="_Toc459879111"/>
      <w:bookmarkStart w:id="6" w:name="_Toc459879313"/>
      <w:bookmarkStart w:id="7" w:name="_Toc459879535"/>
      <w:bookmarkStart w:id="8" w:name="_Toc459879633"/>
      <w:bookmarkStart w:id="9" w:name="_Toc461706256"/>
      <w:bookmarkStart w:id="10" w:name="_Toc174356010"/>
      <w:bookmarkStart w:id="11" w:name="_Ref240252959"/>
      <w:bookmarkStart w:id="12" w:name="_Toc414979923"/>
      <w:bookmarkStart w:id="13" w:name="_Toc180764716"/>
      <w:r w:rsidRPr="00782F0C">
        <w:rPr>
          <w:rFonts w:cs="Arial"/>
          <w:lang w:val="en-GB"/>
        </w:rPr>
        <w:t>1</w:t>
      </w:r>
      <w:r w:rsidR="008C7EDA" w:rsidRPr="00782F0C">
        <w:rPr>
          <w:rFonts w:cs="Arial"/>
        </w:rPr>
        <w:t>.</w:t>
      </w:r>
      <w:r w:rsidR="00DC3394" w:rsidRPr="00782F0C">
        <w:rPr>
          <w:rFonts w:cs="Arial"/>
        </w:rPr>
        <w:t>1</w:t>
      </w:r>
      <w:r w:rsidR="00903EBA">
        <w:tab/>
      </w:r>
      <w:bookmarkEnd w:id="3"/>
      <w:r w:rsidR="00ED0269" w:rsidRPr="00782F0C">
        <w:rPr>
          <w:rFonts w:cs="Arial"/>
          <w:lang w:val="en-GB"/>
        </w:rPr>
        <w:t>Teesside University</w:t>
      </w:r>
      <w:r w:rsidR="00ED0269" w:rsidRPr="00782F0C">
        <w:rPr>
          <w:rFonts w:cs="Arial"/>
        </w:rPr>
        <w:t xml:space="preserve"> </w:t>
      </w:r>
      <w:r w:rsidR="008A4195" w:rsidRPr="00782F0C">
        <w:rPr>
          <w:rFonts w:cs="Arial"/>
        </w:rPr>
        <w:t>Principles of Collaborative Provision</w:t>
      </w:r>
      <w:bookmarkEnd w:id="4"/>
      <w:bookmarkEnd w:id="5"/>
      <w:bookmarkEnd w:id="6"/>
      <w:bookmarkEnd w:id="7"/>
      <w:bookmarkEnd w:id="8"/>
      <w:bookmarkEnd w:id="9"/>
      <w:bookmarkEnd w:id="10"/>
      <w:bookmarkEnd w:id="13"/>
    </w:p>
    <w:p w14:paraId="37BB0252" w14:textId="77777777" w:rsidR="00903EBA" w:rsidRPr="00782F0C" w:rsidRDefault="00903EBA" w:rsidP="00656A5E">
      <w:pPr>
        <w:tabs>
          <w:tab w:val="num" w:pos="720"/>
          <w:tab w:val="left" w:pos="900"/>
          <w:tab w:val="left" w:pos="1080"/>
          <w:tab w:val="left" w:pos="1260"/>
          <w:tab w:val="left" w:pos="1440"/>
        </w:tabs>
        <w:rPr>
          <w:rFonts w:ascii="Arial" w:hAnsi="Arial" w:cs="Arial"/>
        </w:rPr>
      </w:pPr>
    </w:p>
    <w:p w14:paraId="1C54E280" w14:textId="77777777" w:rsidR="00903EBA" w:rsidRPr="00782F0C" w:rsidRDefault="00903EBA" w:rsidP="00656A5E">
      <w:pPr>
        <w:tabs>
          <w:tab w:val="left" w:pos="900"/>
          <w:tab w:val="left" w:pos="1440"/>
        </w:tabs>
        <w:ind w:left="900"/>
        <w:rPr>
          <w:rFonts w:ascii="Arial" w:hAnsi="Arial" w:cs="Arial"/>
        </w:rPr>
      </w:pPr>
      <w:r w:rsidRPr="00782F0C">
        <w:rPr>
          <w:rFonts w:ascii="Arial" w:hAnsi="Arial" w:cs="Arial"/>
        </w:rPr>
        <w:t>T</w:t>
      </w:r>
      <w:r w:rsidR="00566B38" w:rsidRPr="00782F0C">
        <w:rPr>
          <w:rFonts w:ascii="Arial" w:hAnsi="Arial" w:cs="Arial"/>
        </w:rPr>
        <w:t xml:space="preserve">he </w:t>
      </w:r>
      <w:r w:rsidRPr="00782F0C">
        <w:rPr>
          <w:rFonts w:ascii="Arial" w:hAnsi="Arial" w:cs="Arial"/>
        </w:rPr>
        <w:t>University has determined that collaborative provision should be a significant part of its Academic Strategy</w:t>
      </w:r>
      <w:r w:rsidR="00C203B7" w:rsidRPr="00782F0C">
        <w:rPr>
          <w:rFonts w:ascii="Arial" w:hAnsi="Arial" w:cs="Arial"/>
        </w:rPr>
        <w:t>, as detailed in Teesside 202</w:t>
      </w:r>
      <w:r w:rsidR="00091C82">
        <w:rPr>
          <w:rFonts w:ascii="Arial" w:hAnsi="Arial" w:cs="Arial"/>
        </w:rPr>
        <w:t>7</w:t>
      </w:r>
      <w:r w:rsidR="007100E6" w:rsidRPr="00782F0C">
        <w:rPr>
          <w:rFonts w:ascii="Arial" w:hAnsi="Arial" w:cs="Arial"/>
        </w:rPr>
        <w:t>:</w:t>
      </w:r>
    </w:p>
    <w:p w14:paraId="7F8212C0" w14:textId="77777777" w:rsidR="00903EBA" w:rsidRPr="00782F0C" w:rsidRDefault="00903EBA" w:rsidP="00656A5E">
      <w:pPr>
        <w:tabs>
          <w:tab w:val="left" w:pos="900"/>
          <w:tab w:val="left" w:pos="1440"/>
        </w:tabs>
        <w:rPr>
          <w:rFonts w:ascii="Arial" w:hAnsi="Arial" w:cs="Arial"/>
        </w:rPr>
      </w:pPr>
    </w:p>
    <w:p w14:paraId="3C16502D" w14:textId="77777777" w:rsidR="002D61AC" w:rsidRPr="00782F0C" w:rsidRDefault="009A0B97" w:rsidP="00205173">
      <w:pPr>
        <w:numPr>
          <w:ilvl w:val="0"/>
          <w:numId w:val="15"/>
        </w:numPr>
        <w:tabs>
          <w:tab w:val="clear" w:pos="1430"/>
        </w:tabs>
        <w:ind w:left="1267" w:right="-274" w:hanging="360"/>
        <w:rPr>
          <w:rFonts w:ascii="Arial" w:hAnsi="Arial" w:cs="Arial"/>
        </w:rPr>
      </w:pPr>
      <w:r w:rsidRPr="00782F0C">
        <w:rPr>
          <w:rFonts w:ascii="Arial" w:hAnsi="Arial" w:cs="Arial"/>
        </w:rPr>
        <w:t>I</w:t>
      </w:r>
      <w:r w:rsidR="00903EBA" w:rsidRPr="00782F0C">
        <w:rPr>
          <w:rFonts w:ascii="Arial" w:hAnsi="Arial" w:cs="Arial"/>
        </w:rPr>
        <w:t xml:space="preserve">n the Northern region through the operation of the </w:t>
      </w:r>
      <w:r w:rsidR="004004B5" w:rsidRPr="00782F0C">
        <w:rPr>
          <w:rFonts w:ascii="Arial" w:hAnsi="Arial" w:cs="Arial"/>
        </w:rPr>
        <w:t>Teesside University College Partnership</w:t>
      </w:r>
      <w:r w:rsidR="00903EBA" w:rsidRPr="00782F0C">
        <w:rPr>
          <w:rFonts w:ascii="Arial" w:hAnsi="Arial" w:cs="Arial"/>
        </w:rPr>
        <w:t xml:space="preserve"> </w:t>
      </w:r>
      <w:r w:rsidR="00444D8D" w:rsidRPr="00782F0C">
        <w:rPr>
          <w:rFonts w:ascii="Arial" w:hAnsi="Arial" w:cs="Arial"/>
        </w:rPr>
        <w:t>(</w:t>
      </w:r>
      <w:r w:rsidR="004004B5" w:rsidRPr="00782F0C">
        <w:rPr>
          <w:rFonts w:ascii="Arial" w:hAnsi="Arial" w:cs="Arial"/>
        </w:rPr>
        <w:t>TUCP</w:t>
      </w:r>
      <w:r w:rsidR="00444D8D" w:rsidRPr="00782F0C">
        <w:rPr>
          <w:rFonts w:ascii="Arial" w:hAnsi="Arial" w:cs="Arial"/>
        </w:rPr>
        <w:t>)</w:t>
      </w:r>
      <w:r w:rsidRPr="00782F0C">
        <w:rPr>
          <w:rFonts w:ascii="Arial" w:hAnsi="Arial" w:cs="Arial"/>
        </w:rPr>
        <w:t>.</w:t>
      </w:r>
    </w:p>
    <w:p w14:paraId="3F0EB513" w14:textId="77777777" w:rsidR="00903EBA" w:rsidRPr="00782F0C" w:rsidRDefault="009A0B97" w:rsidP="00205173">
      <w:pPr>
        <w:numPr>
          <w:ilvl w:val="0"/>
          <w:numId w:val="15"/>
        </w:numPr>
        <w:tabs>
          <w:tab w:val="clear" w:pos="1430"/>
        </w:tabs>
        <w:ind w:left="1260" w:right="-360" w:hanging="360"/>
        <w:rPr>
          <w:rFonts w:ascii="Arial" w:hAnsi="Arial" w:cs="Arial"/>
        </w:rPr>
      </w:pPr>
      <w:r w:rsidRPr="00782F0C">
        <w:rPr>
          <w:rFonts w:ascii="Arial" w:hAnsi="Arial" w:cs="Arial"/>
        </w:rPr>
        <w:t>I</w:t>
      </w:r>
      <w:r w:rsidR="00903EBA" w:rsidRPr="00782F0C">
        <w:rPr>
          <w:rFonts w:ascii="Arial" w:hAnsi="Arial" w:cs="Arial"/>
        </w:rPr>
        <w:t xml:space="preserve">n the development of strategic </w:t>
      </w:r>
      <w:r w:rsidR="004350F5" w:rsidRPr="00782F0C">
        <w:rPr>
          <w:rFonts w:ascii="Arial" w:hAnsi="Arial" w:cs="Arial"/>
        </w:rPr>
        <w:t>I</w:t>
      </w:r>
      <w:r w:rsidR="00903EBA" w:rsidRPr="00782F0C">
        <w:rPr>
          <w:rFonts w:ascii="Arial" w:hAnsi="Arial" w:cs="Arial"/>
        </w:rPr>
        <w:t xml:space="preserve">nternational </w:t>
      </w:r>
      <w:r w:rsidR="004350F5" w:rsidRPr="00782F0C">
        <w:rPr>
          <w:rFonts w:ascii="Arial" w:hAnsi="Arial" w:cs="Arial"/>
        </w:rPr>
        <w:t>P</w:t>
      </w:r>
      <w:r w:rsidR="00903EBA" w:rsidRPr="00782F0C">
        <w:rPr>
          <w:rFonts w:ascii="Arial" w:hAnsi="Arial" w:cs="Arial"/>
        </w:rPr>
        <w:t>artner</w:t>
      </w:r>
      <w:r w:rsidR="005263D2" w:rsidRPr="00782F0C">
        <w:rPr>
          <w:rFonts w:ascii="Arial" w:hAnsi="Arial" w:cs="Arial"/>
        </w:rPr>
        <w:t xml:space="preserve">ships </w:t>
      </w:r>
      <w:r w:rsidR="00C203B7" w:rsidRPr="00782F0C">
        <w:rPr>
          <w:rFonts w:ascii="Arial" w:hAnsi="Arial" w:cs="Arial"/>
        </w:rPr>
        <w:t>in line with the international strategy.</w:t>
      </w:r>
    </w:p>
    <w:p w14:paraId="324574DE" w14:textId="31FA5A47" w:rsidR="00903EBA" w:rsidRPr="00782F0C" w:rsidRDefault="009A0B97" w:rsidP="00205173">
      <w:pPr>
        <w:numPr>
          <w:ilvl w:val="0"/>
          <w:numId w:val="15"/>
        </w:numPr>
        <w:tabs>
          <w:tab w:val="clear" w:pos="1430"/>
        </w:tabs>
        <w:ind w:left="1260" w:right="-270" w:hanging="360"/>
        <w:rPr>
          <w:rFonts w:ascii="Arial" w:hAnsi="Arial" w:cs="Arial"/>
        </w:rPr>
      </w:pPr>
      <w:r w:rsidRPr="00782F0C">
        <w:rPr>
          <w:rFonts w:ascii="Arial" w:hAnsi="Arial" w:cs="Arial"/>
        </w:rPr>
        <w:t>I</w:t>
      </w:r>
      <w:r w:rsidR="00903EBA" w:rsidRPr="00782F0C">
        <w:rPr>
          <w:rFonts w:ascii="Arial" w:hAnsi="Arial" w:cs="Arial"/>
        </w:rPr>
        <w:t xml:space="preserve">n its strategic commitment to </w:t>
      </w:r>
      <w:r w:rsidR="00A54495" w:rsidRPr="00782F0C">
        <w:rPr>
          <w:rFonts w:ascii="Arial" w:hAnsi="Arial" w:cs="Arial"/>
        </w:rPr>
        <w:t>Enterprise</w:t>
      </w:r>
      <w:r w:rsidR="00903EBA" w:rsidRPr="00782F0C">
        <w:rPr>
          <w:rFonts w:ascii="Arial" w:hAnsi="Arial" w:cs="Arial"/>
        </w:rPr>
        <w:t xml:space="preserve"> and </w:t>
      </w:r>
      <w:r w:rsidR="00E90102">
        <w:rPr>
          <w:rFonts w:ascii="Arial" w:hAnsi="Arial" w:cs="Arial"/>
        </w:rPr>
        <w:t>Knowledge Exchange</w:t>
      </w:r>
      <w:r w:rsidR="002D61AC" w:rsidRPr="00782F0C">
        <w:rPr>
          <w:rFonts w:ascii="Arial" w:hAnsi="Arial" w:cs="Arial"/>
        </w:rPr>
        <w:t>.</w:t>
      </w:r>
    </w:p>
    <w:p w14:paraId="2DA12FC2" w14:textId="77777777" w:rsidR="00903EBA" w:rsidRPr="00782F0C" w:rsidRDefault="00903EBA" w:rsidP="00656A5E">
      <w:pPr>
        <w:tabs>
          <w:tab w:val="left" w:pos="900"/>
          <w:tab w:val="left" w:pos="1440"/>
        </w:tabs>
        <w:rPr>
          <w:rFonts w:ascii="Arial" w:hAnsi="Arial" w:cs="Arial"/>
        </w:rPr>
      </w:pPr>
    </w:p>
    <w:p w14:paraId="1BB1E76A" w14:textId="77777777" w:rsidR="00903EBA" w:rsidRPr="00782F0C" w:rsidRDefault="00903EBA" w:rsidP="00656A5E">
      <w:pPr>
        <w:tabs>
          <w:tab w:val="left" w:pos="900"/>
          <w:tab w:val="left" w:pos="1440"/>
        </w:tabs>
        <w:ind w:left="900"/>
        <w:rPr>
          <w:rFonts w:ascii="Arial" w:hAnsi="Arial" w:cs="Arial"/>
        </w:rPr>
      </w:pPr>
      <w:r w:rsidRPr="00782F0C">
        <w:rPr>
          <w:rFonts w:ascii="Arial" w:hAnsi="Arial" w:cs="Arial"/>
        </w:rPr>
        <w:t>T</w:t>
      </w:r>
      <w:r w:rsidR="007D58F2" w:rsidRPr="00782F0C">
        <w:rPr>
          <w:rFonts w:ascii="Arial" w:hAnsi="Arial" w:cs="Arial"/>
        </w:rPr>
        <w:t xml:space="preserve">he </w:t>
      </w:r>
      <w:r w:rsidRPr="00782F0C">
        <w:rPr>
          <w:rFonts w:ascii="Arial" w:hAnsi="Arial" w:cs="Arial"/>
        </w:rPr>
        <w:t xml:space="preserve">University is responsible for the assurance of the academic quality and standards of its </w:t>
      </w:r>
      <w:r w:rsidR="009C49DC" w:rsidRPr="00782F0C">
        <w:rPr>
          <w:rFonts w:ascii="Arial" w:hAnsi="Arial" w:cs="Arial"/>
        </w:rPr>
        <w:t>courses</w:t>
      </w:r>
      <w:r w:rsidRPr="00782F0C">
        <w:rPr>
          <w:rFonts w:ascii="Arial" w:hAnsi="Arial" w:cs="Arial"/>
        </w:rPr>
        <w:t>, awards</w:t>
      </w:r>
      <w:r w:rsidR="00AB6D84">
        <w:rPr>
          <w:rFonts w:ascii="Arial" w:hAnsi="Arial" w:cs="Arial"/>
        </w:rPr>
        <w:t>,</w:t>
      </w:r>
      <w:r w:rsidRPr="00782F0C">
        <w:rPr>
          <w:rFonts w:ascii="Arial" w:hAnsi="Arial" w:cs="Arial"/>
        </w:rPr>
        <w:t xml:space="preserve"> and qualifications wherever they are </w:t>
      </w:r>
      <w:r w:rsidR="00577942" w:rsidRPr="00782F0C">
        <w:rPr>
          <w:rFonts w:ascii="Arial" w:hAnsi="Arial" w:cs="Arial"/>
        </w:rPr>
        <w:t>d</w:t>
      </w:r>
      <w:r w:rsidRPr="00782F0C">
        <w:rPr>
          <w:rFonts w:ascii="Arial" w:hAnsi="Arial" w:cs="Arial"/>
        </w:rPr>
        <w:t>elivered</w:t>
      </w:r>
      <w:r w:rsidR="002D61AC" w:rsidRPr="00782F0C">
        <w:rPr>
          <w:rFonts w:ascii="Arial" w:hAnsi="Arial" w:cs="Arial"/>
        </w:rPr>
        <w:t>.</w:t>
      </w:r>
    </w:p>
    <w:p w14:paraId="1307A15B" w14:textId="77777777" w:rsidR="00903EBA" w:rsidRPr="00782F0C" w:rsidRDefault="00903EBA" w:rsidP="00656A5E">
      <w:pPr>
        <w:tabs>
          <w:tab w:val="left" w:pos="900"/>
          <w:tab w:val="left" w:pos="1440"/>
        </w:tabs>
        <w:ind w:left="900"/>
        <w:rPr>
          <w:rFonts w:ascii="Arial" w:hAnsi="Arial" w:cs="Arial"/>
        </w:rPr>
      </w:pPr>
    </w:p>
    <w:p w14:paraId="26C5DD5A" w14:textId="77777777" w:rsidR="006376EA" w:rsidRDefault="00BC47D7" w:rsidP="00656A5E">
      <w:pPr>
        <w:tabs>
          <w:tab w:val="left" w:pos="900"/>
          <w:tab w:val="left" w:pos="1440"/>
        </w:tabs>
        <w:ind w:left="900"/>
        <w:rPr>
          <w:rFonts w:ascii="Arial" w:hAnsi="Arial" w:cs="Arial"/>
        </w:rPr>
      </w:pPr>
      <w:r w:rsidRPr="00782F0C">
        <w:rPr>
          <w:rFonts w:ascii="Arial" w:hAnsi="Arial" w:cs="Arial"/>
        </w:rPr>
        <w:lastRenderedPageBreak/>
        <w:t>The following</w:t>
      </w:r>
      <w:r w:rsidR="00903EBA" w:rsidRPr="00782F0C">
        <w:rPr>
          <w:rFonts w:ascii="Arial" w:hAnsi="Arial" w:cs="Arial"/>
        </w:rPr>
        <w:t xml:space="preserve"> guiding principles are generic and apply t</w:t>
      </w:r>
      <w:r w:rsidR="009A0B97" w:rsidRPr="00782F0C">
        <w:rPr>
          <w:rFonts w:ascii="Arial" w:hAnsi="Arial" w:cs="Arial"/>
        </w:rPr>
        <w:t xml:space="preserve">o all collaborative provision. </w:t>
      </w:r>
      <w:r w:rsidR="005C37C2" w:rsidRPr="00782F0C">
        <w:rPr>
          <w:rFonts w:ascii="Arial" w:hAnsi="Arial" w:cs="Arial"/>
        </w:rPr>
        <w:t xml:space="preserve"> </w:t>
      </w:r>
      <w:r w:rsidR="009A0B97" w:rsidRPr="00782F0C">
        <w:rPr>
          <w:rFonts w:ascii="Arial" w:hAnsi="Arial" w:cs="Arial"/>
        </w:rPr>
        <w:t xml:space="preserve">Definitions </w:t>
      </w:r>
      <w:r w:rsidR="00903EBA" w:rsidRPr="00782F0C">
        <w:rPr>
          <w:rFonts w:ascii="Arial" w:hAnsi="Arial" w:cs="Arial"/>
        </w:rPr>
        <w:t xml:space="preserve">of collaborative provision by </w:t>
      </w:r>
      <w:r w:rsidR="00B15021" w:rsidRPr="00782F0C">
        <w:rPr>
          <w:rFonts w:ascii="Arial" w:hAnsi="Arial" w:cs="Arial"/>
        </w:rPr>
        <w:t>the type</w:t>
      </w:r>
      <w:r w:rsidR="00FE4417" w:rsidRPr="00782F0C">
        <w:rPr>
          <w:rFonts w:ascii="Arial" w:hAnsi="Arial" w:cs="Arial"/>
        </w:rPr>
        <w:t xml:space="preserve"> of </w:t>
      </w:r>
      <w:r w:rsidR="004350F5" w:rsidRPr="00782F0C">
        <w:rPr>
          <w:rFonts w:ascii="Arial" w:hAnsi="Arial" w:cs="Arial"/>
        </w:rPr>
        <w:t>P</w:t>
      </w:r>
      <w:r w:rsidR="00FE4417" w:rsidRPr="00782F0C">
        <w:rPr>
          <w:rFonts w:ascii="Arial" w:hAnsi="Arial" w:cs="Arial"/>
        </w:rPr>
        <w:t>artner</w:t>
      </w:r>
      <w:r w:rsidR="00B15021" w:rsidRPr="00782F0C">
        <w:rPr>
          <w:rFonts w:ascii="Arial" w:hAnsi="Arial" w:cs="Arial"/>
        </w:rPr>
        <w:t>ship</w:t>
      </w:r>
      <w:r w:rsidR="00FE4417" w:rsidRPr="00782F0C">
        <w:rPr>
          <w:rFonts w:ascii="Arial" w:hAnsi="Arial" w:cs="Arial"/>
        </w:rPr>
        <w:t xml:space="preserve"> </w:t>
      </w:r>
      <w:r w:rsidR="009A0B97" w:rsidRPr="00782F0C">
        <w:rPr>
          <w:rFonts w:ascii="Arial" w:hAnsi="Arial" w:cs="Arial"/>
        </w:rPr>
        <w:t>are</w:t>
      </w:r>
      <w:r w:rsidR="00FE4417" w:rsidRPr="00782F0C">
        <w:rPr>
          <w:rFonts w:ascii="Arial" w:hAnsi="Arial" w:cs="Arial"/>
        </w:rPr>
        <w:t xml:space="preserve"> outlined in</w:t>
      </w:r>
      <w:r w:rsidR="00DF09CD" w:rsidRPr="00782F0C">
        <w:rPr>
          <w:rFonts w:ascii="Arial" w:hAnsi="Arial" w:cs="Arial"/>
        </w:rPr>
        <w:t xml:space="preserve"> the table of typologies in </w:t>
      </w:r>
      <w:r w:rsidR="00A02F38" w:rsidRPr="00782F0C">
        <w:rPr>
          <w:rFonts w:ascii="Arial" w:hAnsi="Arial" w:cs="Arial"/>
          <w:b/>
          <w:color w:val="FF0000"/>
        </w:rPr>
        <w:t>S</w:t>
      </w:r>
      <w:r w:rsidR="00DF09CD" w:rsidRPr="00782F0C">
        <w:rPr>
          <w:rFonts w:ascii="Arial" w:hAnsi="Arial" w:cs="Arial"/>
          <w:b/>
          <w:color w:val="FF0000"/>
        </w:rPr>
        <w:t xml:space="preserve">ection </w:t>
      </w:r>
      <w:r w:rsidR="007D1627" w:rsidRPr="00782F0C">
        <w:rPr>
          <w:rFonts w:ascii="Arial" w:hAnsi="Arial" w:cs="Arial"/>
          <w:b/>
          <w:color w:val="FF0000"/>
        </w:rPr>
        <w:t>1</w:t>
      </w:r>
      <w:r w:rsidR="00D40934" w:rsidRPr="00782F0C">
        <w:rPr>
          <w:rFonts w:ascii="Arial" w:hAnsi="Arial" w:cs="Arial"/>
          <w:b/>
          <w:color w:val="FF0000"/>
        </w:rPr>
        <w:t>.</w:t>
      </w:r>
      <w:r w:rsidR="00A258F5" w:rsidRPr="00782F0C">
        <w:rPr>
          <w:rFonts w:ascii="Arial" w:hAnsi="Arial" w:cs="Arial"/>
          <w:b/>
          <w:color w:val="FF0000"/>
        </w:rPr>
        <w:t>8</w:t>
      </w:r>
      <w:r w:rsidR="00DF09CD" w:rsidRPr="00782F0C">
        <w:rPr>
          <w:rFonts w:ascii="Arial" w:hAnsi="Arial" w:cs="Arial"/>
        </w:rPr>
        <w:t>.</w:t>
      </w:r>
    </w:p>
    <w:p w14:paraId="50212B2B" w14:textId="77777777" w:rsidR="00E90102" w:rsidRPr="00782F0C" w:rsidRDefault="00E90102" w:rsidP="00656A5E">
      <w:pPr>
        <w:tabs>
          <w:tab w:val="left" w:pos="900"/>
          <w:tab w:val="left" w:pos="1440"/>
        </w:tabs>
        <w:ind w:left="900"/>
        <w:rPr>
          <w:rFonts w:ascii="Arial" w:hAnsi="Arial" w:cs="Arial"/>
        </w:rPr>
      </w:pPr>
    </w:p>
    <w:p w14:paraId="0FC98F81" w14:textId="77777777" w:rsidR="00903EBA" w:rsidRPr="00782F0C" w:rsidRDefault="007D1627" w:rsidP="00656A5E">
      <w:pPr>
        <w:pStyle w:val="Heading2"/>
        <w:tabs>
          <w:tab w:val="clear" w:pos="907"/>
          <w:tab w:val="left" w:pos="900"/>
          <w:tab w:val="left" w:pos="1440"/>
        </w:tabs>
        <w:rPr>
          <w:rFonts w:cs="Arial"/>
        </w:rPr>
      </w:pPr>
      <w:bookmarkStart w:id="14" w:name="_Toc424226337"/>
      <w:bookmarkStart w:id="15" w:name="_Toc459879112"/>
      <w:bookmarkStart w:id="16" w:name="_Toc459879314"/>
      <w:bookmarkStart w:id="17" w:name="_Toc459879536"/>
      <w:bookmarkStart w:id="18" w:name="_Toc459879634"/>
      <w:bookmarkStart w:id="19" w:name="_Toc461706257"/>
      <w:bookmarkStart w:id="20" w:name="_Toc174356011"/>
      <w:bookmarkStart w:id="21" w:name="_Toc180764717"/>
      <w:r w:rsidRPr="00782F0C">
        <w:rPr>
          <w:rFonts w:cs="Arial"/>
          <w:lang w:val="en-GB"/>
        </w:rPr>
        <w:t>1</w:t>
      </w:r>
      <w:r w:rsidR="00D01F43" w:rsidRPr="00782F0C">
        <w:rPr>
          <w:rFonts w:cs="Arial"/>
        </w:rPr>
        <w:t>.</w:t>
      </w:r>
      <w:r w:rsidR="00DC3394" w:rsidRPr="00782F0C">
        <w:rPr>
          <w:rFonts w:cs="Arial"/>
        </w:rPr>
        <w:t>2</w:t>
      </w:r>
      <w:r w:rsidR="00441D04">
        <w:tab/>
      </w:r>
      <w:r w:rsidR="00903EBA" w:rsidRPr="00782F0C">
        <w:rPr>
          <w:rFonts w:cs="Arial"/>
        </w:rPr>
        <w:t xml:space="preserve">Basis </w:t>
      </w:r>
      <w:r w:rsidR="00D01F43" w:rsidRPr="00782F0C">
        <w:rPr>
          <w:rFonts w:cs="Arial"/>
        </w:rPr>
        <w:t>f</w:t>
      </w:r>
      <w:r w:rsidR="00441D04" w:rsidRPr="00782F0C">
        <w:rPr>
          <w:rFonts w:cs="Arial"/>
        </w:rPr>
        <w:t xml:space="preserve">or </w:t>
      </w:r>
      <w:r w:rsidR="00F220E7" w:rsidRPr="00782F0C">
        <w:rPr>
          <w:rFonts w:cs="Arial"/>
        </w:rPr>
        <w:t>Partner</w:t>
      </w:r>
      <w:r w:rsidR="00903EBA" w:rsidRPr="00782F0C">
        <w:rPr>
          <w:rFonts w:cs="Arial"/>
        </w:rPr>
        <w:t>ship</w:t>
      </w:r>
      <w:bookmarkEnd w:id="14"/>
      <w:bookmarkEnd w:id="15"/>
      <w:bookmarkEnd w:id="16"/>
      <w:bookmarkEnd w:id="17"/>
      <w:bookmarkEnd w:id="18"/>
      <w:bookmarkEnd w:id="19"/>
      <w:bookmarkEnd w:id="20"/>
      <w:bookmarkEnd w:id="21"/>
    </w:p>
    <w:p w14:paraId="4292F81E" w14:textId="77777777" w:rsidR="008512C5" w:rsidRPr="00782F0C" w:rsidRDefault="008512C5" w:rsidP="00656A5E">
      <w:pPr>
        <w:tabs>
          <w:tab w:val="left" w:pos="900"/>
          <w:tab w:val="left" w:pos="1440"/>
        </w:tabs>
        <w:rPr>
          <w:rFonts w:ascii="Arial" w:hAnsi="Arial" w:cs="Arial"/>
        </w:rPr>
      </w:pPr>
    </w:p>
    <w:p w14:paraId="1B456FD7" w14:textId="77777777" w:rsidR="00903EBA" w:rsidRPr="00782F0C" w:rsidRDefault="00433574" w:rsidP="00656A5E">
      <w:pPr>
        <w:tabs>
          <w:tab w:val="left" w:pos="900"/>
          <w:tab w:val="left" w:pos="1440"/>
        </w:tabs>
        <w:ind w:left="900" w:right="-424"/>
        <w:rPr>
          <w:rFonts w:ascii="Arial" w:hAnsi="Arial" w:cs="Arial"/>
        </w:rPr>
      </w:pPr>
      <w:r w:rsidRPr="00782F0C">
        <w:rPr>
          <w:rFonts w:ascii="Arial" w:hAnsi="Arial" w:cs="Arial"/>
        </w:rPr>
        <w:t>T</w:t>
      </w:r>
      <w:r w:rsidR="00566B38" w:rsidRPr="00782F0C">
        <w:rPr>
          <w:rFonts w:ascii="Arial" w:hAnsi="Arial" w:cs="Arial"/>
        </w:rPr>
        <w:t>he University a</w:t>
      </w:r>
      <w:r w:rsidR="00903EBA" w:rsidRPr="00782F0C">
        <w:rPr>
          <w:rFonts w:ascii="Arial" w:hAnsi="Arial" w:cs="Arial"/>
        </w:rPr>
        <w:t xml:space="preserve">dopts the following criteria as the basis for any </w:t>
      </w:r>
      <w:r w:rsidR="00F220E7" w:rsidRPr="00782F0C">
        <w:rPr>
          <w:rFonts w:ascii="Arial" w:hAnsi="Arial" w:cs="Arial"/>
        </w:rPr>
        <w:t>Partner</w:t>
      </w:r>
      <w:r w:rsidR="00F45FEE" w:rsidRPr="00782F0C">
        <w:rPr>
          <w:rFonts w:ascii="Arial" w:hAnsi="Arial" w:cs="Arial"/>
        </w:rPr>
        <w:t>ship</w:t>
      </w:r>
      <w:r w:rsidR="00903EBA" w:rsidRPr="00782F0C">
        <w:rPr>
          <w:rFonts w:ascii="Arial" w:hAnsi="Arial" w:cs="Arial"/>
        </w:rPr>
        <w:t xml:space="preserve"> delivering awards of </w:t>
      </w:r>
      <w:r w:rsidR="007D58F2" w:rsidRPr="00782F0C">
        <w:rPr>
          <w:rFonts w:ascii="Arial" w:hAnsi="Arial" w:cs="Arial"/>
        </w:rPr>
        <w:t>the</w:t>
      </w:r>
      <w:r w:rsidR="00903EBA" w:rsidRPr="00782F0C">
        <w:rPr>
          <w:rFonts w:ascii="Arial" w:hAnsi="Arial" w:cs="Arial"/>
        </w:rPr>
        <w:t xml:space="preserve"> University, that the </w:t>
      </w:r>
      <w:r w:rsidR="00F220E7" w:rsidRPr="00782F0C">
        <w:rPr>
          <w:rFonts w:ascii="Arial" w:hAnsi="Arial" w:cs="Arial"/>
        </w:rPr>
        <w:t>Partner</w:t>
      </w:r>
      <w:r w:rsidR="00903EBA" w:rsidRPr="00782F0C">
        <w:rPr>
          <w:rFonts w:ascii="Arial" w:hAnsi="Arial" w:cs="Arial"/>
        </w:rPr>
        <w:t>:</w:t>
      </w:r>
    </w:p>
    <w:p w14:paraId="51E055E2" w14:textId="77777777" w:rsidR="00903EBA" w:rsidRPr="00782F0C" w:rsidRDefault="00903EBA" w:rsidP="00656A5E">
      <w:pPr>
        <w:tabs>
          <w:tab w:val="left" w:pos="720"/>
          <w:tab w:val="left" w:pos="900"/>
          <w:tab w:val="left" w:pos="1260"/>
          <w:tab w:val="left" w:pos="1440"/>
        </w:tabs>
        <w:rPr>
          <w:rFonts w:ascii="Arial" w:hAnsi="Arial" w:cs="Arial"/>
        </w:rPr>
      </w:pPr>
    </w:p>
    <w:p w14:paraId="264BA395" w14:textId="77777777" w:rsidR="00903EBA" w:rsidRPr="00782F0C" w:rsidRDefault="009A0B97"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as compatible and complementary</w:t>
      </w:r>
      <w:r w:rsidR="00BB4E78" w:rsidRPr="00782F0C">
        <w:rPr>
          <w:rFonts w:ascii="Arial" w:hAnsi="Arial" w:cs="Arial"/>
        </w:rPr>
        <w:t xml:space="preserve"> aims</w:t>
      </w:r>
      <w:r w:rsidR="00C203B7" w:rsidRPr="00782F0C">
        <w:rPr>
          <w:rFonts w:ascii="Arial" w:hAnsi="Arial" w:cs="Arial"/>
        </w:rPr>
        <w:t>, values</w:t>
      </w:r>
      <w:r w:rsidR="00BB4E78" w:rsidRPr="00782F0C">
        <w:rPr>
          <w:rFonts w:ascii="Arial" w:hAnsi="Arial" w:cs="Arial"/>
        </w:rPr>
        <w:t xml:space="preserve"> and mission</w:t>
      </w:r>
      <w:r w:rsidRPr="00782F0C">
        <w:rPr>
          <w:rFonts w:ascii="Arial" w:hAnsi="Arial" w:cs="Arial"/>
        </w:rPr>
        <w:t xml:space="preserve"> that meets the requirements of the University’s </w:t>
      </w:r>
      <w:r w:rsidR="00F220E7" w:rsidRPr="00782F0C">
        <w:rPr>
          <w:rFonts w:ascii="Arial" w:hAnsi="Arial" w:cs="Arial"/>
        </w:rPr>
        <w:t>Partner</w:t>
      </w:r>
      <w:r w:rsidR="008804AB" w:rsidRPr="00782F0C">
        <w:rPr>
          <w:rFonts w:ascii="Arial" w:hAnsi="Arial" w:cs="Arial"/>
        </w:rPr>
        <w:t>ship Strategy.</w:t>
      </w:r>
    </w:p>
    <w:p w14:paraId="3ECF54DC" w14:textId="77777777" w:rsidR="00903EBA" w:rsidRPr="00782F0C" w:rsidRDefault="008804AB" w:rsidP="00205173">
      <w:pPr>
        <w:numPr>
          <w:ilvl w:val="0"/>
          <w:numId w:val="29"/>
        </w:numPr>
        <w:rPr>
          <w:rFonts w:ascii="Arial" w:hAnsi="Arial" w:cs="Arial"/>
        </w:rPr>
      </w:pPr>
      <w:r w:rsidRPr="00782F0C">
        <w:rPr>
          <w:rFonts w:ascii="Arial" w:hAnsi="Arial" w:cs="Arial"/>
        </w:rPr>
        <w:t>I</w:t>
      </w:r>
      <w:r w:rsidR="00903EBA" w:rsidRPr="00782F0C">
        <w:rPr>
          <w:rFonts w:ascii="Arial" w:hAnsi="Arial" w:cs="Arial"/>
        </w:rPr>
        <w:t xml:space="preserve">s financially stable and legally competent to </w:t>
      </w:r>
      <w:proofErr w:type="gramStart"/>
      <w:r w:rsidR="00903EBA" w:rsidRPr="00782F0C">
        <w:rPr>
          <w:rFonts w:ascii="Arial" w:hAnsi="Arial" w:cs="Arial"/>
        </w:rPr>
        <w:t>enter into</w:t>
      </w:r>
      <w:proofErr w:type="gramEnd"/>
      <w:r w:rsidR="00903EBA" w:rsidRPr="00782F0C">
        <w:rPr>
          <w:rFonts w:ascii="Arial" w:hAnsi="Arial" w:cs="Arial"/>
        </w:rPr>
        <w:t xml:space="preserve"> the necessary arrangements</w:t>
      </w:r>
      <w:r w:rsidRPr="00782F0C">
        <w:rPr>
          <w:rFonts w:ascii="Arial" w:hAnsi="Arial" w:cs="Arial"/>
        </w:rPr>
        <w:t>.</w:t>
      </w:r>
    </w:p>
    <w:p w14:paraId="32F74B92" w14:textId="77777777" w:rsidR="00903EBA" w:rsidRPr="00782F0C" w:rsidRDefault="008804AB"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as effective management systems in place to</w:t>
      </w:r>
      <w:r w:rsidR="006E3CC2" w:rsidRPr="00782F0C">
        <w:rPr>
          <w:rFonts w:ascii="Arial" w:hAnsi="Arial" w:cs="Arial"/>
        </w:rPr>
        <w:t xml:space="preserve"> </w:t>
      </w:r>
      <w:r w:rsidR="00903EBA" w:rsidRPr="00782F0C">
        <w:rPr>
          <w:rFonts w:ascii="Arial" w:hAnsi="Arial" w:cs="Arial"/>
        </w:rPr>
        <w:t xml:space="preserve">assure the quality of </w:t>
      </w:r>
      <w:r w:rsidR="00991467" w:rsidRPr="00782F0C">
        <w:rPr>
          <w:rFonts w:ascii="Arial" w:hAnsi="Arial" w:cs="Arial"/>
        </w:rPr>
        <w:t>H</w:t>
      </w:r>
      <w:r w:rsidR="00DD39B6" w:rsidRPr="00782F0C">
        <w:rPr>
          <w:rFonts w:ascii="Arial" w:hAnsi="Arial" w:cs="Arial"/>
        </w:rPr>
        <w:t xml:space="preserve">igher </w:t>
      </w:r>
      <w:r w:rsidR="00991467" w:rsidRPr="00782F0C">
        <w:rPr>
          <w:rFonts w:ascii="Arial" w:hAnsi="Arial" w:cs="Arial"/>
        </w:rPr>
        <w:t>E</w:t>
      </w:r>
      <w:r w:rsidR="00DD39B6" w:rsidRPr="00782F0C">
        <w:rPr>
          <w:rFonts w:ascii="Arial" w:hAnsi="Arial" w:cs="Arial"/>
        </w:rPr>
        <w:t>ducation</w:t>
      </w:r>
      <w:r w:rsidR="00991467" w:rsidRPr="00782F0C">
        <w:rPr>
          <w:rFonts w:ascii="Arial" w:hAnsi="Arial" w:cs="Arial"/>
        </w:rPr>
        <w:t xml:space="preserve"> </w:t>
      </w:r>
      <w:r w:rsidR="00BD05D7" w:rsidRPr="00782F0C">
        <w:rPr>
          <w:rFonts w:ascii="Arial" w:hAnsi="Arial" w:cs="Arial"/>
        </w:rPr>
        <w:t>course</w:t>
      </w:r>
      <w:r w:rsidR="00903EBA" w:rsidRPr="00782F0C">
        <w:rPr>
          <w:rFonts w:ascii="Arial" w:hAnsi="Arial" w:cs="Arial"/>
        </w:rPr>
        <w:t>s</w:t>
      </w:r>
      <w:r w:rsidRPr="00782F0C">
        <w:rPr>
          <w:rFonts w:ascii="Arial" w:hAnsi="Arial" w:cs="Arial"/>
        </w:rPr>
        <w:t>.</w:t>
      </w:r>
    </w:p>
    <w:p w14:paraId="541AFD19" w14:textId="77777777" w:rsidR="00903EBA" w:rsidRPr="00782F0C" w:rsidRDefault="008804AB" w:rsidP="00205173">
      <w:pPr>
        <w:numPr>
          <w:ilvl w:val="0"/>
          <w:numId w:val="29"/>
        </w:numPr>
        <w:rPr>
          <w:rFonts w:ascii="Arial" w:hAnsi="Arial" w:cs="Arial"/>
        </w:rPr>
      </w:pPr>
      <w:r w:rsidRPr="00782F0C">
        <w:rPr>
          <w:rFonts w:ascii="Arial" w:hAnsi="Arial" w:cs="Arial"/>
        </w:rPr>
        <w:t>O</w:t>
      </w:r>
      <w:r w:rsidR="00903EBA" w:rsidRPr="00782F0C">
        <w:rPr>
          <w:rFonts w:ascii="Arial" w:hAnsi="Arial" w:cs="Arial"/>
        </w:rPr>
        <w:t>ffers an ethos, environment</w:t>
      </w:r>
      <w:r w:rsidR="00AB6D84">
        <w:rPr>
          <w:rFonts w:ascii="Arial" w:hAnsi="Arial" w:cs="Arial"/>
        </w:rPr>
        <w:t>,</w:t>
      </w:r>
      <w:r w:rsidR="00903EBA" w:rsidRPr="00782F0C">
        <w:rPr>
          <w:rFonts w:ascii="Arial" w:hAnsi="Arial" w:cs="Arial"/>
        </w:rPr>
        <w:t xml:space="preserve"> and resources for teaching, learning and skills development appropriate to </w:t>
      </w:r>
      <w:r w:rsidR="00BB0C68" w:rsidRPr="00782F0C">
        <w:rPr>
          <w:rFonts w:ascii="Arial" w:hAnsi="Arial" w:cs="Arial"/>
        </w:rPr>
        <w:t>H</w:t>
      </w:r>
      <w:r w:rsidR="00614BC0" w:rsidRPr="00782F0C">
        <w:rPr>
          <w:rFonts w:ascii="Arial" w:hAnsi="Arial" w:cs="Arial"/>
        </w:rPr>
        <w:t xml:space="preserve">igher </w:t>
      </w:r>
      <w:r w:rsidR="00BB0C68" w:rsidRPr="00782F0C">
        <w:rPr>
          <w:rFonts w:ascii="Arial" w:hAnsi="Arial" w:cs="Arial"/>
        </w:rPr>
        <w:t>E</w:t>
      </w:r>
      <w:r w:rsidR="00614BC0" w:rsidRPr="00782F0C">
        <w:rPr>
          <w:rFonts w:ascii="Arial" w:hAnsi="Arial" w:cs="Arial"/>
        </w:rPr>
        <w:t>ducation (HE)</w:t>
      </w:r>
      <w:r w:rsidR="00903EBA" w:rsidRPr="00782F0C">
        <w:rPr>
          <w:rFonts w:ascii="Arial" w:hAnsi="Arial" w:cs="Arial"/>
        </w:rPr>
        <w:t xml:space="preserve"> and the </w:t>
      </w:r>
      <w:proofErr w:type="gramStart"/>
      <w:r w:rsidR="00903EBA" w:rsidRPr="00782F0C">
        <w:rPr>
          <w:rFonts w:ascii="Arial" w:hAnsi="Arial" w:cs="Arial"/>
        </w:rPr>
        <w:t>particular collaboration</w:t>
      </w:r>
      <w:proofErr w:type="gramEnd"/>
      <w:r w:rsidR="00903EBA" w:rsidRPr="00782F0C">
        <w:rPr>
          <w:rFonts w:ascii="Arial" w:hAnsi="Arial" w:cs="Arial"/>
        </w:rPr>
        <w:t xml:space="preserve"> proposed</w:t>
      </w:r>
      <w:r w:rsidRPr="00782F0C">
        <w:rPr>
          <w:rFonts w:ascii="Arial" w:hAnsi="Arial" w:cs="Arial"/>
        </w:rPr>
        <w:t>.</w:t>
      </w:r>
      <w:r w:rsidR="00F11EA5" w:rsidRPr="00782F0C">
        <w:rPr>
          <w:rFonts w:ascii="Arial" w:hAnsi="Arial" w:cs="Arial"/>
        </w:rPr>
        <w:t xml:space="preserve"> </w:t>
      </w:r>
    </w:p>
    <w:p w14:paraId="2A6C98DA" w14:textId="77777777" w:rsidR="00903EBA" w:rsidRPr="00782F0C" w:rsidRDefault="008804AB"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 xml:space="preserve">as learning, teaching and assessment approaches </w:t>
      </w:r>
      <w:r w:rsidR="00BC47D7" w:rsidRPr="00782F0C">
        <w:rPr>
          <w:rFonts w:ascii="Arial" w:hAnsi="Arial" w:cs="Arial"/>
        </w:rPr>
        <w:t xml:space="preserve">that are </w:t>
      </w:r>
      <w:r w:rsidR="00903EBA" w:rsidRPr="00782F0C">
        <w:rPr>
          <w:rFonts w:ascii="Arial" w:hAnsi="Arial" w:cs="Arial"/>
        </w:rPr>
        <w:t>compatible with the University’s Learning</w:t>
      </w:r>
      <w:r w:rsidR="00EA19E1" w:rsidRPr="00782F0C">
        <w:rPr>
          <w:rFonts w:ascii="Arial" w:hAnsi="Arial" w:cs="Arial"/>
        </w:rPr>
        <w:t xml:space="preserve"> and </w:t>
      </w:r>
      <w:r w:rsidR="00903EBA" w:rsidRPr="00782F0C">
        <w:rPr>
          <w:rFonts w:ascii="Arial" w:hAnsi="Arial" w:cs="Arial"/>
        </w:rPr>
        <w:t xml:space="preserve">Teaching </w:t>
      </w:r>
      <w:r w:rsidR="00EA19E1" w:rsidRPr="00782F0C">
        <w:rPr>
          <w:rFonts w:ascii="Arial" w:hAnsi="Arial" w:cs="Arial"/>
        </w:rPr>
        <w:t>Strat</w:t>
      </w:r>
      <w:r w:rsidR="00FA0038" w:rsidRPr="00782F0C">
        <w:rPr>
          <w:rFonts w:ascii="Arial" w:hAnsi="Arial" w:cs="Arial"/>
        </w:rPr>
        <w:t>egic Plan</w:t>
      </w:r>
      <w:r w:rsidR="00EE6B90" w:rsidRPr="00782F0C">
        <w:rPr>
          <w:rFonts w:ascii="Arial" w:hAnsi="Arial" w:cs="Arial"/>
        </w:rPr>
        <w:t>.</w:t>
      </w:r>
      <w:r w:rsidR="00001CE4" w:rsidRPr="00782F0C">
        <w:rPr>
          <w:rFonts w:ascii="Arial" w:hAnsi="Arial" w:cs="Arial"/>
        </w:rPr>
        <w:t xml:space="preserve"> </w:t>
      </w:r>
    </w:p>
    <w:p w14:paraId="2330A4D6" w14:textId="77777777" w:rsidR="00903EBA" w:rsidRPr="00782F0C" w:rsidRDefault="008804AB" w:rsidP="00205173">
      <w:pPr>
        <w:numPr>
          <w:ilvl w:val="0"/>
          <w:numId w:val="29"/>
        </w:numPr>
        <w:rPr>
          <w:rFonts w:ascii="Arial" w:hAnsi="Arial" w:cs="Arial"/>
        </w:rPr>
      </w:pPr>
      <w:r w:rsidRPr="00782F0C">
        <w:rPr>
          <w:rFonts w:ascii="Arial" w:hAnsi="Arial" w:cs="Arial"/>
        </w:rPr>
        <w:t>H</w:t>
      </w:r>
      <w:r w:rsidR="00903EBA" w:rsidRPr="00782F0C">
        <w:rPr>
          <w:rFonts w:ascii="Arial" w:hAnsi="Arial" w:cs="Arial"/>
        </w:rPr>
        <w:t xml:space="preserve">as an appropriate </w:t>
      </w:r>
      <w:r w:rsidR="001B482D" w:rsidRPr="00782F0C">
        <w:rPr>
          <w:rFonts w:ascii="Arial" w:hAnsi="Arial" w:cs="Arial"/>
        </w:rPr>
        <w:t xml:space="preserve">infrastructure that enables </w:t>
      </w:r>
      <w:r w:rsidR="001B2372" w:rsidRPr="00782F0C">
        <w:rPr>
          <w:rFonts w:ascii="Arial" w:hAnsi="Arial" w:cs="Arial"/>
        </w:rPr>
        <w:t xml:space="preserve">the adoption or implementation </w:t>
      </w:r>
      <w:r w:rsidR="001B482D" w:rsidRPr="00782F0C">
        <w:rPr>
          <w:rFonts w:ascii="Arial" w:hAnsi="Arial" w:cs="Arial"/>
        </w:rPr>
        <w:t xml:space="preserve">of Teesside University’s </w:t>
      </w:r>
      <w:r w:rsidR="00903EBA" w:rsidRPr="00782F0C">
        <w:rPr>
          <w:rFonts w:ascii="Arial" w:hAnsi="Arial" w:cs="Arial"/>
        </w:rPr>
        <w:t>regulatory framework and academic and administrative policies and practices</w:t>
      </w:r>
      <w:r w:rsidRPr="00782F0C">
        <w:rPr>
          <w:rFonts w:ascii="Arial" w:hAnsi="Arial" w:cs="Arial"/>
        </w:rPr>
        <w:t>.</w:t>
      </w:r>
    </w:p>
    <w:p w14:paraId="1C305DB7" w14:textId="77777777" w:rsidR="005263D2" w:rsidRPr="00782F0C" w:rsidRDefault="008804AB" w:rsidP="00205173">
      <w:pPr>
        <w:numPr>
          <w:ilvl w:val="0"/>
          <w:numId w:val="29"/>
        </w:numPr>
        <w:rPr>
          <w:rFonts w:ascii="Arial" w:hAnsi="Arial" w:cs="Arial"/>
        </w:rPr>
      </w:pPr>
      <w:r w:rsidRPr="00782F0C">
        <w:rPr>
          <w:rFonts w:ascii="Arial" w:hAnsi="Arial" w:cs="Arial"/>
        </w:rPr>
        <w:t>I</w:t>
      </w:r>
      <w:r w:rsidR="00903EBA" w:rsidRPr="00782F0C">
        <w:rPr>
          <w:rFonts w:ascii="Arial" w:hAnsi="Arial" w:cs="Arial"/>
        </w:rPr>
        <w:t>s committed to en</w:t>
      </w:r>
      <w:r w:rsidR="005263D2" w:rsidRPr="00782F0C">
        <w:rPr>
          <w:rFonts w:ascii="Arial" w:hAnsi="Arial" w:cs="Arial"/>
        </w:rPr>
        <w:t>hancing the student experience.</w:t>
      </w:r>
    </w:p>
    <w:p w14:paraId="06880343" w14:textId="77777777" w:rsidR="00E33B00" w:rsidRPr="00782F0C" w:rsidRDefault="00E33B00" w:rsidP="00B66250">
      <w:pPr>
        <w:tabs>
          <w:tab w:val="left" w:pos="900"/>
          <w:tab w:val="left" w:pos="1440"/>
        </w:tabs>
        <w:rPr>
          <w:rFonts w:ascii="Arial" w:hAnsi="Arial" w:cs="Arial"/>
        </w:rPr>
      </w:pPr>
    </w:p>
    <w:p w14:paraId="2AF1C349" w14:textId="77777777" w:rsidR="00903EBA" w:rsidRPr="00782F0C" w:rsidRDefault="007D1627" w:rsidP="00656A5E">
      <w:pPr>
        <w:pStyle w:val="Heading2"/>
        <w:tabs>
          <w:tab w:val="clear" w:pos="907"/>
          <w:tab w:val="left" w:pos="900"/>
          <w:tab w:val="left" w:pos="1440"/>
        </w:tabs>
        <w:rPr>
          <w:rFonts w:cs="Arial"/>
        </w:rPr>
      </w:pPr>
      <w:bookmarkStart w:id="22" w:name="_Toc424226338"/>
      <w:bookmarkStart w:id="23" w:name="_Toc459879113"/>
      <w:bookmarkStart w:id="24" w:name="_Toc459879315"/>
      <w:bookmarkStart w:id="25" w:name="_Toc459879537"/>
      <w:bookmarkStart w:id="26" w:name="_Toc459879635"/>
      <w:bookmarkStart w:id="27" w:name="_Toc461706258"/>
      <w:bookmarkStart w:id="28" w:name="_Toc174356012"/>
      <w:bookmarkStart w:id="29" w:name="_Toc180764718"/>
      <w:r w:rsidRPr="00782F0C">
        <w:rPr>
          <w:rFonts w:cs="Arial"/>
          <w:lang w:val="en-GB"/>
        </w:rPr>
        <w:t>1</w:t>
      </w:r>
      <w:r w:rsidR="00D01F43" w:rsidRPr="00782F0C">
        <w:rPr>
          <w:rFonts w:cs="Arial"/>
        </w:rPr>
        <w:t>.</w:t>
      </w:r>
      <w:r w:rsidR="00DC3394" w:rsidRPr="00782F0C">
        <w:rPr>
          <w:rFonts w:cs="Arial"/>
        </w:rPr>
        <w:t>3</w:t>
      </w:r>
      <w:r w:rsidR="00903EBA">
        <w:tab/>
      </w:r>
      <w:r w:rsidR="00903EBA" w:rsidRPr="00782F0C">
        <w:rPr>
          <w:rFonts w:cs="Arial"/>
        </w:rPr>
        <w:t>Key Features of Collaborative Provision and its Approval</w:t>
      </w:r>
      <w:bookmarkEnd w:id="22"/>
      <w:bookmarkEnd w:id="23"/>
      <w:bookmarkEnd w:id="24"/>
      <w:bookmarkEnd w:id="25"/>
      <w:bookmarkEnd w:id="26"/>
      <w:bookmarkEnd w:id="27"/>
      <w:bookmarkEnd w:id="28"/>
      <w:bookmarkEnd w:id="29"/>
    </w:p>
    <w:p w14:paraId="17DD85DD" w14:textId="77777777" w:rsidR="008512C5" w:rsidRPr="00782F0C" w:rsidRDefault="008512C5" w:rsidP="00656A5E">
      <w:pPr>
        <w:tabs>
          <w:tab w:val="left" w:pos="900"/>
          <w:tab w:val="left" w:pos="1440"/>
        </w:tabs>
        <w:rPr>
          <w:rFonts w:ascii="Arial" w:hAnsi="Arial" w:cs="Arial"/>
        </w:rPr>
      </w:pPr>
    </w:p>
    <w:p w14:paraId="2865278F" w14:textId="77777777" w:rsidR="00903EBA" w:rsidRPr="00782F0C" w:rsidRDefault="00903EBA" w:rsidP="00656A5E">
      <w:pPr>
        <w:tabs>
          <w:tab w:val="left" w:pos="900"/>
          <w:tab w:val="left" w:pos="1440"/>
        </w:tabs>
        <w:ind w:left="900" w:hanging="900"/>
        <w:rPr>
          <w:rFonts w:ascii="Arial" w:hAnsi="Arial" w:cs="Arial"/>
        </w:rPr>
      </w:pPr>
      <w:r w:rsidRPr="00782F0C">
        <w:rPr>
          <w:rFonts w:ascii="Arial" w:hAnsi="Arial" w:cs="Arial"/>
        </w:rPr>
        <w:tab/>
        <w:t>The following underpin all collaborative provision leading to an award of Teesside Univers</w:t>
      </w:r>
      <w:r w:rsidR="006E3CC2" w:rsidRPr="00782F0C">
        <w:rPr>
          <w:rFonts w:ascii="Arial" w:hAnsi="Arial" w:cs="Arial"/>
        </w:rPr>
        <w:t>ity</w:t>
      </w:r>
      <w:r w:rsidR="00651C3B" w:rsidRPr="00782F0C">
        <w:rPr>
          <w:rFonts w:ascii="Arial" w:hAnsi="Arial" w:cs="Arial"/>
        </w:rPr>
        <w:t xml:space="preserve"> (TU)</w:t>
      </w:r>
      <w:r w:rsidRPr="00782F0C">
        <w:rPr>
          <w:rFonts w:ascii="Arial" w:hAnsi="Arial" w:cs="Arial"/>
        </w:rPr>
        <w:t>:</w:t>
      </w:r>
    </w:p>
    <w:p w14:paraId="4BAB5C3C" w14:textId="77777777" w:rsidR="008804AB" w:rsidRPr="00782F0C" w:rsidRDefault="008804AB" w:rsidP="00656A5E">
      <w:pPr>
        <w:tabs>
          <w:tab w:val="left" w:pos="900"/>
          <w:tab w:val="left" w:pos="1440"/>
        </w:tabs>
        <w:ind w:left="900" w:hanging="900"/>
        <w:rPr>
          <w:rFonts w:ascii="Arial" w:hAnsi="Arial" w:cs="Arial"/>
        </w:rPr>
      </w:pPr>
    </w:p>
    <w:p w14:paraId="07FE47FC" w14:textId="77777777" w:rsidR="00903EBA" w:rsidRPr="00782F0C" w:rsidRDefault="008804AB" w:rsidP="00656A5E">
      <w:pPr>
        <w:numPr>
          <w:ilvl w:val="2"/>
          <w:numId w:val="1"/>
        </w:numPr>
        <w:tabs>
          <w:tab w:val="clear" w:pos="1440"/>
        </w:tabs>
        <w:ind w:left="1260" w:right="-245"/>
        <w:rPr>
          <w:rFonts w:ascii="Arial" w:hAnsi="Arial" w:cs="Arial"/>
        </w:rPr>
      </w:pPr>
      <w:r w:rsidRPr="00782F0C">
        <w:rPr>
          <w:rFonts w:ascii="Arial" w:hAnsi="Arial" w:cs="Arial"/>
        </w:rPr>
        <w:t>T</w:t>
      </w:r>
      <w:r w:rsidR="00903EBA" w:rsidRPr="00782F0C">
        <w:rPr>
          <w:rFonts w:ascii="Arial" w:hAnsi="Arial" w:cs="Arial"/>
        </w:rPr>
        <w:t>he University must always retain responsibility for the quality and standards of any award made in its name</w:t>
      </w:r>
      <w:r w:rsidR="00681911">
        <w:rPr>
          <w:rFonts w:ascii="Arial" w:hAnsi="Arial" w:cs="Arial"/>
        </w:rPr>
        <w:t>,</w:t>
      </w:r>
      <w:r w:rsidR="00903EBA" w:rsidRPr="00782F0C">
        <w:rPr>
          <w:rFonts w:ascii="Arial" w:hAnsi="Arial" w:cs="Arial"/>
        </w:rPr>
        <w:t xml:space="preserve"> but it may, in specific cases, delegate the operation of aspects of quality assurance to a </w:t>
      </w:r>
      <w:r w:rsidR="00F220E7" w:rsidRPr="00782F0C">
        <w:rPr>
          <w:rFonts w:ascii="Arial" w:hAnsi="Arial" w:cs="Arial"/>
        </w:rPr>
        <w:t>Partner</w:t>
      </w:r>
      <w:r w:rsidR="00903EBA" w:rsidRPr="00782F0C">
        <w:rPr>
          <w:rFonts w:ascii="Arial" w:hAnsi="Arial" w:cs="Arial"/>
        </w:rPr>
        <w:t xml:space="preserve"> whilst retaining oversight and overall control of this activity.  The University will not delegate responsibility for the standards of its awards, although it will involve </w:t>
      </w:r>
      <w:r w:rsidR="00F220E7" w:rsidRPr="00782F0C">
        <w:rPr>
          <w:rFonts w:ascii="Arial" w:hAnsi="Arial" w:cs="Arial"/>
        </w:rPr>
        <w:t>Partner</w:t>
      </w:r>
      <w:r w:rsidR="00903EBA" w:rsidRPr="00782F0C">
        <w:rPr>
          <w:rFonts w:ascii="Arial" w:hAnsi="Arial" w:cs="Arial"/>
        </w:rPr>
        <w:t>s in the assurance of standards</w:t>
      </w:r>
      <w:r w:rsidRPr="00782F0C">
        <w:rPr>
          <w:rFonts w:ascii="Arial" w:hAnsi="Arial" w:cs="Arial"/>
        </w:rPr>
        <w:t>.</w:t>
      </w:r>
    </w:p>
    <w:p w14:paraId="411C4E63" w14:textId="77777777" w:rsidR="00903EBA" w:rsidRPr="00782F0C" w:rsidRDefault="008804AB" w:rsidP="00656A5E">
      <w:pPr>
        <w:numPr>
          <w:ilvl w:val="2"/>
          <w:numId w:val="1"/>
        </w:numPr>
        <w:tabs>
          <w:tab w:val="clear" w:pos="1440"/>
        </w:tabs>
        <w:ind w:left="1260" w:right="-245"/>
        <w:rPr>
          <w:rFonts w:ascii="Arial" w:hAnsi="Arial" w:cs="Arial"/>
        </w:rPr>
      </w:pPr>
      <w:r w:rsidRPr="00782F0C">
        <w:rPr>
          <w:rFonts w:ascii="Arial" w:hAnsi="Arial" w:cs="Arial"/>
        </w:rPr>
        <w:t>T</w:t>
      </w:r>
      <w:r w:rsidR="00903EBA" w:rsidRPr="00782F0C">
        <w:rPr>
          <w:rFonts w:ascii="Arial" w:hAnsi="Arial" w:cs="Arial"/>
        </w:rPr>
        <w:t xml:space="preserve">he University requires that all awards </w:t>
      </w:r>
      <w:r w:rsidR="001B2372" w:rsidRPr="00782F0C">
        <w:rPr>
          <w:rFonts w:ascii="Arial" w:hAnsi="Arial" w:cs="Arial"/>
        </w:rPr>
        <w:t>approved</w:t>
      </w:r>
      <w:r w:rsidR="00903EBA" w:rsidRPr="00782F0C">
        <w:rPr>
          <w:rFonts w:ascii="Arial" w:hAnsi="Arial" w:cs="Arial"/>
        </w:rPr>
        <w:t xml:space="preserve"> via collaborative provision meet </w:t>
      </w:r>
      <w:r w:rsidR="00627174" w:rsidRPr="00782F0C">
        <w:rPr>
          <w:rFonts w:ascii="Arial" w:hAnsi="Arial" w:cs="Arial"/>
        </w:rPr>
        <w:t xml:space="preserve">all statutory requirements </w:t>
      </w:r>
      <w:r w:rsidR="007152E0">
        <w:rPr>
          <w:rFonts w:ascii="Arial" w:hAnsi="Arial" w:cs="Arial"/>
        </w:rPr>
        <w:t xml:space="preserve">of the Office for Students Quality and Standards, and </w:t>
      </w:r>
      <w:r w:rsidR="00627174" w:rsidRPr="00782F0C">
        <w:rPr>
          <w:rFonts w:ascii="Arial" w:hAnsi="Arial" w:cs="Arial"/>
        </w:rPr>
        <w:t xml:space="preserve">including </w:t>
      </w:r>
      <w:r w:rsidR="00903EBA" w:rsidRPr="00782F0C">
        <w:rPr>
          <w:rFonts w:ascii="Arial" w:hAnsi="Arial" w:cs="Arial"/>
        </w:rPr>
        <w:t xml:space="preserve">the expectations of the </w:t>
      </w:r>
      <w:hyperlink r:id="rId15" w:history="1">
        <w:r w:rsidR="00903EBA" w:rsidRPr="00782F0C">
          <w:rPr>
            <w:rFonts w:ascii="Arial" w:hAnsi="Arial" w:cs="Arial"/>
            <w:b/>
            <w:color w:val="0070C0"/>
          </w:rPr>
          <w:t>UK Quality Code for Higher Education</w:t>
        </w:r>
      </w:hyperlink>
      <w:r w:rsidR="00903EBA" w:rsidRPr="00782F0C">
        <w:rPr>
          <w:rFonts w:ascii="Arial" w:hAnsi="Arial" w:cs="Arial"/>
        </w:rPr>
        <w:t xml:space="preserve"> as defined by the Quality Assurance Ag</w:t>
      </w:r>
      <w:r w:rsidR="002E0DA7" w:rsidRPr="00782F0C">
        <w:rPr>
          <w:rFonts w:ascii="Arial" w:hAnsi="Arial" w:cs="Arial"/>
        </w:rPr>
        <w:t xml:space="preserve">ency for Higher Education </w:t>
      </w:r>
      <w:r w:rsidR="00444D8D" w:rsidRPr="00782F0C">
        <w:rPr>
          <w:rFonts w:ascii="Arial" w:hAnsi="Arial" w:cs="Arial"/>
        </w:rPr>
        <w:t>(QAA)</w:t>
      </w:r>
      <w:r w:rsidR="00577942" w:rsidRPr="00782F0C">
        <w:rPr>
          <w:rFonts w:ascii="Arial" w:hAnsi="Arial" w:cs="Arial"/>
        </w:rPr>
        <w:t>.</w:t>
      </w:r>
      <w:r w:rsidR="00903EBA" w:rsidRPr="00782F0C">
        <w:rPr>
          <w:rFonts w:ascii="Arial" w:hAnsi="Arial" w:cs="Arial"/>
        </w:rPr>
        <w:t xml:space="preserve"> </w:t>
      </w:r>
    </w:p>
    <w:p w14:paraId="75F7FC83" w14:textId="77777777" w:rsidR="00903EBA" w:rsidRPr="00782F0C" w:rsidRDefault="00A07157" w:rsidP="00656A5E">
      <w:pPr>
        <w:numPr>
          <w:ilvl w:val="2"/>
          <w:numId w:val="1"/>
        </w:numPr>
        <w:tabs>
          <w:tab w:val="clear" w:pos="1440"/>
        </w:tabs>
        <w:ind w:left="1260" w:right="-245"/>
        <w:rPr>
          <w:rFonts w:ascii="Arial" w:hAnsi="Arial" w:cs="Arial"/>
        </w:rPr>
      </w:pPr>
      <w:r w:rsidRPr="00782F0C">
        <w:rPr>
          <w:rFonts w:ascii="Arial" w:hAnsi="Arial" w:cs="Arial"/>
        </w:rPr>
        <w:t>A</w:t>
      </w:r>
      <w:r w:rsidR="00903EBA" w:rsidRPr="00782F0C">
        <w:rPr>
          <w:rFonts w:ascii="Arial" w:hAnsi="Arial" w:cs="Arial"/>
        </w:rPr>
        <w:t xml:space="preserve">ll types of collaborative provision will be recognised via a formal agreement between the University and the </w:t>
      </w:r>
      <w:r w:rsidR="00F220E7" w:rsidRPr="00782F0C">
        <w:rPr>
          <w:rFonts w:ascii="Arial" w:hAnsi="Arial" w:cs="Arial"/>
        </w:rPr>
        <w:t>Partner</w:t>
      </w:r>
      <w:r w:rsidR="00903EBA" w:rsidRPr="00782F0C">
        <w:rPr>
          <w:rFonts w:ascii="Arial" w:hAnsi="Arial" w:cs="Arial"/>
        </w:rPr>
        <w:t xml:space="preserve">. </w:t>
      </w:r>
      <w:r w:rsidR="008337CD" w:rsidRPr="00782F0C">
        <w:rPr>
          <w:rFonts w:ascii="Arial" w:hAnsi="Arial" w:cs="Arial"/>
        </w:rPr>
        <w:t xml:space="preserve"> </w:t>
      </w:r>
      <w:r w:rsidR="00903EBA" w:rsidRPr="00782F0C">
        <w:rPr>
          <w:rFonts w:ascii="Arial" w:hAnsi="Arial" w:cs="Arial"/>
        </w:rPr>
        <w:t>Th</w:t>
      </w:r>
      <w:r w:rsidR="00627174" w:rsidRPr="00782F0C">
        <w:rPr>
          <w:rFonts w:ascii="Arial" w:hAnsi="Arial" w:cs="Arial"/>
        </w:rPr>
        <w:t xml:space="preserve">is </w:t>
      </w:r>
      <w:r w:rsidR="000C6CB4" w:rsidRPr="00782F0C">
        <w:rPr>
          <w:rFonts w:ascii="Arial" w:hAnsi="Arial" w:cs="Arial"/>
        </w:rPr>
        <w:t>Contract for Collaborative Provision</w:t>
      </w:r>
      <w:r w:rsidR="001B482D" w:rsidRPr="00782F0C">
        <w:rPr>
          <w:rFonts w:ascii="Arial" w:hAnsi="Arial" w:cs="Arial"/>
        </w:rPr>
        <w:t xml:space="preserve"> </w:t>
      </w:r>
      <w:r w:rsidR="00444D8D" w:rsidRPr="00782F0C">
        <w:rPr>
          <w:rFonts w:ascii="Arial" w:hAnsi="Arial" w:cs="Arial"/>
        </w:rPr>
        <w:t>(</w:t>
      </w:r>
      <w:r w:rsidR="000C6CB4" w:rsidRPr="00782F0C">
        <w:rPr>
          <w:rFonts w:ascii="Arial" w:hAnsi="Arial" w:cs="Arial"/>
        </w:rPr>
        <w:t>CCP</w:t>
      </w:r>
      <w:r w:rsidR="00444D8D" w:rsidRPr="00782F0C">
        <w:rPr>
          <w:rFonts w:ascii="Arial" w:hAnsi="Arial" w:cs="Arial"/>
        </w:rPr>
        <w:t>)</w:t>
      </w:r>
      <w:r w:rsidR="001B482D" w:rsidRPr="00782F0C">
        <w:rPr>
          <w:rFonts w:ascii="Arial" w:hAnsi="Arial" w:cs="Arial"/>
        </w:rPr>
        <w:t xml:space="preserve"> </w:t>
      </w:r>
      <w:r w:rsidR="00627174" w:rsidRPr="00782F0C">
        <w:rPr>
          <w:rFonts w:ascii="Arial" w:hAnsi="Arial" w:cs="Arial"/>
        </w:rPr>
        <w:t>w</w:t>
      </w:r>
      <w:r w:rsidR="00903EBA" w:rsidRPr="00782F0C">
        <w:rPr>
          <w:rFonts w:ascii="Arial" w:hAnsi="Arial" w:cs="Arial"/>
        </w:rPr>
        <w:t>ill define the relationship between the</w:t>
      </w:r>
      <w:r w:rsidR="00F220E7" w:rsidRPr="00782F0C">
        <w:rPr>
          <w:rFonts w:ascii="Arial" w:hAnsi="Arial" w:cs="Arial"/>
        </w:rPr>
        <w:t xml:space="preserve"> Partner</w:t>
      </w:r>
      <w:r w:rsidR="00903EBA" w:rsidRPr="00782F0C">
        <w:rPr>
          <w:rFonts w:ascii="Arial" w:hAnsi="Arial" w:cs="Arial"/>
        </w:rPr>
        <w:t>s and their rights and obligations</w:t>
      </w:r>
      <w:r w:rsidR="009A039C" w:rsidRPr="00782F0C">
        <w:rPr>
          <w:rFonts w:ascii="Arial" w:hAnsi="Arial" w:cs="Arial"/>
        </w:rPr>
        <w:t>.</w:t>
      </w:r>
    </w:p>
    <w:p w14:paraId="459F118B" w14:textId="77777777" w:rsidR="00123336" w:rsidRPr="00782F0C" w:rsidRDefault="00123336" w:rsidP="00656A5E">
      <w:pPr>
        <w:tabs>
          <w:tab w:val="left" w:pos="900"/>
          <w:tab w:val="left" w:pos="1440"/>
        </w:tabs>
        <w:ind w:left="907" w:right="-245"/>
        <w:rPr>
          <w:rFonts w:ascii="Arial" w:hAnsi="Arial" w:cs="Arial"/>
        </w:rPr>
      </w:pPr>
    </w:p>
    <w:p w14:paraId="0270E754" w14:textId="77777777" w:rsidR="00903EBA" w:rsidRPr="00782F0C" w:rsidRDefault="00903EBA" w:rsidP="00656A5E">
      <w:pPr>
        <w:tabs>
          <w:tab w:val="left" w:pos="900"/>
          <w:tab w:val="left" w:pos="1440"/>
        </w:tabs>
        <w:ind w:left="907" w:right="-245"/>
        <w:rPr>
          <w:rFonts w:ascii="Arial" w:hAnsi="Arial" w:cs="Arial"/>
        </w:rPr>
      </w:pPr>
      <w:r w:rsidRPr="00782F0C">
        <w:rPr>
          <w:rFonts w:ascii="Arial" w:hAnsi="Arial" w:cs="Arial"/>
        </w:rPr>
        <w:t>Formal agreements are signed on behalf of the University by the Vice-Chancellor or nominee</w:t>
      </w:r>
      <w:r w:rsidR="001103BF" w:rsidRPr="00782F0C">
        <w:rPr>
          <w:rFonts w:ascii="Arial" w:hAnsi="Arial" w:cs="Arial"/>
        </w:rPr>
        <w:t>.</w:t>
      </w:r>
    </w:p>
    <w:p w14:paraId="40672F39" w14:textId="77777777" w:rsidR="00903EBA" w:rsidRPr="00782F0C" w:rsidRDefault="00903EBA" w:rsidP="00656A5E">
      <w:pPr>
        <w:tabs>
          <w:tab w:val="left" w:pos="900"/>
          <w:tab w:val="left" w:pos="1440"/>
        </w:tabs>
        <w:ind w:left="907" w:right="-245"/>
        <w:rPr>
          <w:rFonts w:ascii="Arial" w:hAnsi="Arial" w:cs="Arial"/>
        </w:rPr>
      </w:pPr>
    </w:p>
    <w:p w14:paraId="518B6FE8" w14:textId="72A268CB" w:rsidR="00903EBA" w:rsidRPr="00782F0C" w:rsidRDefault="00903EBA" w:rsidP="00656A5E">
      <w:pPr>
        <w:tabs>
          <w:tab w:val="left" w:pos="900"/>
          <w:tab w:val="left" w:pos="1440"/>
        </w:tabs>
        <w:ind w:left="907" w:right="-245"/>
        <w:rPr>
          <w:rFonts w:ascii="Arial" w:hAnsi="Arial" w:cs="Arial"/>
        </w:rPr>
      </w:pPr>
      <w:r w:rsidRPr="00782F0C">
        <w:rPr>
          <w:rFonts w:ascii="Arial" w:hAnsi="Arial" w:cs="Arial"/>
        </w:rPr>
        <w:lastRenderedPageBreak/>
        <w:t xml:space="preserve">An </w:t>
      </w:r>
      <w:hyperlink r:id="rId16" w:history="1">
        <w:r w:rsidRPr="00782F0C">
          <w:rPr>
            <w:rStyle w:val="Hyperlink"/>
            <w:rFonts w:ascii="Arial" w:hAnsi="Arial" w:cs="Arial"/>
            <w:b/>
            <w:color w:val="0070C0"/>
            <w:u w:val="none"/>
          </w:rPr>
          <w:t>Operations Manual</w:t>
        </w:r>
      </w:hyperlink>
      <w:r w:rsidRPr="00782F0C">
        <w:rPr>
          <w:rFonts w:ascii="Arial" w:hAnsi="Arial" w:cs="Arial"/>
        </w:rPr>
        <w:t xml:space="preserve"> </w:t>
      </w:r>
      <w:r w:rsidR="00967599" w:rsidRPr="00782F0C">
        <w:rPr>
          <w:rFonts w:ascii="Arial" w:hAnsi="Arial" w:cs="Arial"/>
        </w:rPr>
        <w:t xml:space="preserve">underpins </w:t>
      </w:r>
      <w:r w:rsidRPr="00782F0C">
        <w:rPr>
          <w:rFonts w:ascii="Arial" w:hAnsi="Arial" w:cs="Arial"/>
        </w:rPr>
        <w:t xml:space="preserve">the formal agreement.  </w:t>
      </w:r>
      <w:r w:rsidR="00967599" w:rsidRPr="00782F0C">
        <w:rPr>
          <w:rFonts w:ascii="Arial" w:hAnsi="Arial" w:cs="Arial"/>
        </w:rPr>
        <w:t>Typically</w:t>
      </w:r>
      <w:r w:rsidR="00681911">
        <w:rPr>
          <w:rFonts w:ascii="Arial" w:hAnsi="Arial" w:cs="Arial"/>
        </w:rPr>
        <w:t>,</w:t>
      </w:r>
      <w:r w:rsidR="00967599" w:rsidRPr="00782F0C">
        <w:rPr>
          <w:rFonts w:ascii="Arial" w:hAnsi="Arial" w:cs="Arial"/>
        </w:rPr>
        <w:t xml:space="preserve"> this will be a </w:t>
      </w:r>
      <w:r w:rsidRPr="00782F0C">
        <w:rPr>
          <w:rFonts w:ascii="Arial" w:hAnsi="Arial" w:cs="Arial"/>
        </w:rPr>
        <w:t xml:space="preserve">generic Operations Manual supported by a </w:t>
      </w:r>
      <w:r w:rsidR="00C17E84" w:rsidRPr="00782F0C">
        <w:rPr>
          <w:rFonts w:ascii="Arial" w:hAnsi="Arial" w:cs="Arial"/>
        </w:rPr>
        <w:t>School</w:t>
      </w:r>
      <w:r w:rsidR="00FB7633" w:rsidRPr="00782F0C">
        <w:rPr>
          <w:rFonts w:ascii="Arial" w:hAnsi="Arial" w:cs="Arial"/>
        </w:rPr>
        <w:t>/</w:t>
      </w:r>
      <w:r w:rsidR="004004B5" w:rsidRPr="00782F0C">
        <w:rPr>
          <w:rFonts w:ascii="Arial" w:hAnsi="Arial" w:cs="Arial"/>
        </w:rPr>
        <w:t xml:space="preserve">Course </w:t>
      </w:r>
      <w:r w:rsidRPr="00782F0C">
        <w:rPr>
          <w:rFonts w:ascii="Arial" w:hAnsi="Arial" w:cs="Arial"/>
        </w:rPr>
        <w:t xml:space="preserve">specific </w:t>
      </w:r>
      <w:r w:rsidR="00EA1525" w:rsidRPr="00782F0C">
        <w:rPr>
          <w:rFonts w:ascii="Arial" w:hAnsi="Arial" w:cs="Arial"/>
        </w:rPr>
        <w:t>A</w:t>
      </w:r>
      <w:r w:rsidRPr="00782F0C">
        <w:rPr>
          <w:rFonts w:ascii="Arial" w:hAnsi="Arial" w:cs="Arial"/>
        </w:rPr>
        <w:t>ddendum</w:t>
      </w:r>
      <w:r w:rsidR="00967599" w:rsidRPr="00782F0C">
        <w:rPr>
          <w:rFonts w:ascii="Arial" w:hAnsi="Arial" w:cs="Arial"/>
        </w:rPr>
        <w:t xml:space="preserve">.  </w:t>
      </w:r>
      <w:r w:rsidR="005256C0">
        <w:rPr>
          <w:rFonts w:ascii="Arial" w:hAnsi="Arial" w:cs="Arial"/>
        </w:rPr>
        <w:t xml:space="preserve">Student Learning </w:t>
      </w:r>
      <w:r w:rsidR="00684C5A">
        <w:rPr>
          <w:rFonts w:ascii="Arial" w:hAnsi="Arial" w:cs="Arial"/>
        </w:rPr>
        <w:t>&amp;</w:t>
      </w:r>
      <w:r w:rsidR="005256C0">
        <w:rPr>
          <w:rFonts w:ascii="Arial" w:hAnsi="Arial" w:cs="Arial"/>
        </w:rPr>
        <w:t xml:space="preserve"> Academic Registry</w:t>
      </w:r>
      <w:r w:rsidR="00122B42" w:rsidRPr="00782F0C">
        <w:rPr>
          <w:rFonts w:ascii="Arial" w:hAnsi="Arial" w:cs="Arial"/>
        </w:rPr>
        <w:t xml:space="preserve"> </w:t>
      </w:r>
      <w:r w:rsidR="009C0AA3" w:rsidRPr="00782F0C">
        <w:rPr>
          <w:rFonts w:ascii="Arial" w:hAnsi="Arial" w:cs="Arial"/>
        </w:rPr>
        <w:t>(</w:t>
      </w:r>
      <w:r w:rsidR="005256C0">
        <w:rPr>
          <w:rFonts w:ascii="Arial" w:hAnsi="Arial" w:cs="Arial"/>
        </w:rPr>
        <w:t>SLAR</w:t>
      </w:r>
      <w:r w:rsidR="009C0AA3" w:rsidRPr="00782F0C">
        <w:rPr>
          <w:rFonts w:ascii="Arial" w:hAnsi="Arial" w:cs="Arial"/>
        </w:rPr>
        <w:t>)</w:t>
      </w:r>
      <w:r w:rsidR="00122B42" w:rsidRPr="00782F0C">
        <w:rPr>
          <w:rFonts w:ascii="Arial" w:hAnsi="Arial" w:cs="Arial"/>
        </w:rPr>
        <w:t xml:space="preserve"> annually review the </w:t>
      </w:r>
      <w:r w:rsidRPr="00782F0C">
        <w:rPr>
          <w:rFonts w:ascii="Arial" w:hAnsi="Arial" w:cs="Arial"/>
        </w:rPr>
        <w:t>Operatio</w:t>
      </w:r>
      <w:r w:rsidR="008337CD" w:rsidRPr="00782F0C">
        <w:rPr>
          <w:rFonts w:ascii="Arial" w:hAnsi="Arial" w:cs="Arial"/>
        </w:rPr>
        <w:t>ns Manuals</w:t>
      </w:r>
      <w:r w:rsidR="00122B42" w:rsidRPr="00782F0C">
        <w:rPr>
          <w:rFonts w:ascii="Arial" w:hAnsi="Arial" w:cs="Arial"/>
        </w:rPr>
        <w:t>, whilst Academic Schools are responsible for revising specific</w:t>
      </w:r>
      <w:r w:rsidR="00967599" w:rsidRPr="00782F0C">
        <w:rPr>
          <w:rFonts w:ascii="Arial" w:hAnsi="Arial" w:cs="Arial"/>
        </w:rPr>
        <w:t xml:space="preserve"> </w:t>
      </w:r>
      <w:r w:rsidR="00EA1525" w:rsidRPr="00782F0C">
        <w:rPr>
          <w:rFonts w:ascii="Arial" w:hAnsi="Arial" w:cs="Arial"/>
        </w:rPr>
        <w:t>A</w:t>
      </w:r>
      <w:r w:rsidR="00967599" w:rsidRPr="00782F0C">
        <w:rPr>
          <w:rFonts w:ascii="Arial" w:hAnsi="Arial" w:cs="Arial"/>
        </w:rPr>
        <w:t>ddendum</w:t>
      </w:r>
      <w:r w:rsidR="00122B42" w:rsidRPr="00782F0C">
        <w:rPr>
          <w:rFonts w:ascii="Arial" w:hAnsi="Arial" w:cs="Arial"/>
        </w:rPr>
        <w:t>(s)</w:t>
      </w:r>
      <w:r w:rsidR="00B66250" w:rsidRPr="00782F0C">
        <w:rPr>
          <w:rFonts w:ascii="Arial" w:hAnsi="Arial" w:cs="Arial"/>
        </w:rPr>
        <w:t xml:space="preserve"> that </w:t>
      </w:r>
      <w:r w:rsidR="00A7562E" w:rsidRPr="00782F0C">
        <w:rPr>
          <w:rFonts w:ascii="Arial" w:hAnsi="Arial" w:cs="Arial"/>
        </w:rPr>
        <w:t xml:space="preserve">form part of the contractual arrangement with the </w:t>
      </w:r>
      <w:r w:rsidR="00F220E7" w:rsidRPr="00782F0C">
        <w:rPr>
          <w:rFonts w:ascii="Arial" w:hAnsi="Arial" w:cs="Arial"/>
        </w:rPr>
        <w:t>Partner</w:t>
      </w:r>
      <w:r w:rsidR="008337CD" w:rsidRPr="00782F0C">
        <w:rPr>
          <w:rFonts w:ascii="Arial" w:hAnsi="Arial" w:cs="Arial"/>
        </w:rPr>
        <w:t>.</w:t>
      </w:r>
    </w:p>
    <w:p w14:paraId="6D50EBB9" w14:textId="77777777" w:rsidR="00A54495" w:rsidRPr="00782F0C" w:rsidRDefault="00A54495" w:rsidP="00656A5E">
      <w:pPr>
        <w:tabs>
          <w:tab w:val="left" w:pos="900"/>
          <w:tab w:val="left" w:pos="1440"/>
        </w:tabs>
        <w:ind w:left="907" w:right="-245"/>
        <w:rPr>
          <w:rFonts w:ascii="Arial" w:hAnsi="Arial" w:cs="Arial"/>
        </w:rPr>
      </w:pPr>
    </w:p>
    <w:p w14:paraId="54700D3E" w14:textId="77777777" w:rsidR="00A54495" w:rsidRPr="00782F0C" w:rsidRDefault="007D1627" w:rsidP="00656A5E">
      <w:pPr>
        <w:pStyle w:val="Heading2"/>
        <w:tabs>
          <w:tab w:val="clear" w:pos="907"/>
          <w:tab w:val="left" w:pos="900"/>
          <w:tab w:val="left" w:pos="1440"/>
        </w:tabs>
        <w:rPr>
          <w:rFonts w:cs="Arial"/>
        </w:rPr>
      </w:pPr>
      <w:bookmarkStart w:id="30" w:name="_Toc174356013"/>
      <w:bookmarkStart w:id="31" w:name="_Toc180764719"/>
      <w:r w:rsidRPr="00782F0C">
        <w:rPr>
          <w:rFonts w:cs="Arial"/>
          <w:lang w:val="en-GB"/>
        </w:rPr>
        <w:t>1.</w:t>
      </w:r>
      <w:r w:rsidR="001944F6" w:rsidRPr="00782F0C">
        <w:rPr>
          <w:rFonts w:cs="Arial"/>
          <w:lang w:val="en-GB"/>
        </w:rPr>
        <w:t>4</w:t>
      </w:r>
      <w:r w:rsidR="00A54495">
        <w:tab/>
      </w:r>
      <w:r w:rsidR="00A54495" w:rsidRPr="00782F0C">
        <w:rPr>
          <w:rFonts w:cs="Arial"/>
        </w:rPr>
        <w:t xml:space="preserve">Memorandum </w:t>
      </w:r>
      <w:proofErr w:type="spellStart"/>
      <w:r w:rsidR="00D64076" w:rsidRPr="00782F0C">
        <w:rPr>
          <w:rFonts w:cs="Arial"/>
          <w:lang w:val="en-GB"/>
        </w:rPr>
        <w:t>o</w:t>
      </w:r>
      <w:r w:rsidR="00D64076" w:rsidRPr="00782F0C">
        <w:rPr>
          <w:rFonts w:cs="Arial"/>
        </w:rPr>
        <w:t>f</w:t>
      </w:r>
      <w:proofErr w:type="spellEnd"/>
      <w:r w:rsidR="00A54495" w:rsidRPr="00782F0C">
        <w:rPr>
          <w:rFonts w:cs="Arial"/>
        </w:rPr>
        <w:t xml:space="preserve"> Understanding</w:t>
      </w:r>
      <w:bookmarkEnd w:id="30"/>
      <w:bookmarkEnd w:id="31"/>
    </w:p>
    <w:p w14:paraId="69B8F93C" w14:textId="77777777" w:rsidR="00A54495" w:rsidRPr="00782F0C" w:rsidRDefault="00A54495" w:rsidP="00656A5E">
      <w:pPr>
        <w:tabs>
          <w:tab w:val="left" w:pos="900"/>
          <w:tab w:val="left" w:pos="1440"/>
        </w:tabs>
        <w:rPr>
          <w:rFonts w:ascii="Arial" w:hAnsi="Arial" w:cs="Arial"/>
          <w:lang w:val="x-none"/>
        </w:rPr>
      </w:pPr>
    </w:p>
    <w:p w14:paraId="783E5A58" w14:textId="1C90EEB6" w:rsidR="00A54495" w:rsidRPr="00782F0C" w:rsidRDefault="00A54495" w:rsidP="00656A5E">
      <w:pPr>
        <w:tabs>
          <w:tab w:val="left" w:pos="900"/>
          <w:tab w:val="left" w:pos="1440"/>
        </w:tabs>
        <w:ind w:left="900"/>
        <w:rPr>
          <w:rFonts w:ascii="Arial" w:hAnsi="Arial" w:cs="Arial"/>
        </w:rPr>
      </w:pPr>
      <w:r w:rsidRPr="00782F0C">
        <w:rPr>
          <w:rFonts w:ascii="Arial" w:hAnsi="Arial" w:cs="Arial"/>
        </w:rPr>
        <w:t xml:space="preserve">For some large and complex new </w:t>
      </w:r>
      <w:r w:rsidR="004004B5" w:rsidRPr="00782F0C">
        <w:rPr>
          <w:rFonts w:ascii="Arial" w:hAnsi="Arial" w:cs="Arial"/>
        </w:rPr>
        <w:t>International (</w:t>
      </w:r>
      <w:r w:rsidRPr="00782F0C">
        <w:rPr>
          <w:rFonts w:ascii="Arial" w:hAnsi="Arial" w:cs="Arial"/>
        </w:rPr>
        <w:t>T</w:t>
      </w:r>
      <w:r w:rsidR="007A3F78" w:rsidRPr="00782F0C">
        <w:rPr>
          <w:rFonts w:ascii="Arial" w:hAnsi="Arial" w:cs="Arial"/>
        </w:rPr>
        <w:t>ransnational Education</w:t>
      </w:r>
      <w:r w:rsidR="00F4498B" w:rsidRPr="00782F0C">
        <w:rPr>
          <w:rFonts w:ascii="Arial" w:hAnsi="Arial" w:cs="Arial"/>
        </w:rPr>
        <w:t xml:space="preserve"> (TNE)</w:t>
      </w:r>
      <w:r w:rsidR="004004B5" w:rsidRPr="00782F0C">
        <w:rPr>
          <w:rFonts w:ascii="Arial" w:hAnsi="Arial" w:cs="Arial"/>
        </w:rPr>
        <w:t>)</w:t>
      </w:r>
      <w:r w:rsidRPr="00782F0C">
        <w:rPr>
          <w:rFonts w:ascii="Arial" w:hAnsi="Arial" w:cs="Arial"/>
        </w:rPr>
        <w:t xml:space="preserve"> Partnerships, the first stage in the process will be the development of a Memorandum of Understanding (MoU).  The development of a MoU will follow the establishment of a business case for the proposal and will re</w:t>
      </w:r>
      <w:r w:rsidR="00F97953" w:rsidRPr="00782F0C">
        <w:rPr>
          <w:rFonts w:ascii="Arial" w:hAnsi="Arial" w:cs="Arial"/>
        </w:rPr>
        <w:t>quire the input of the Legal and</w:t>
      </w:r>
      <w:r w:rsidRPr="00782F0C">
        <w:rPr>
          <w:rFonts w:ascii="Arial" w:hAnsi="Arial" w:cs="Arial"/>
        </w:rPr>
        <w:t xml:space="preserve"> Governance </w:t>
      </w:r>
      <w:r w:rsidR="004004B5" w:rsidRPr="00782F0C">
        <w:rPr>
          <w:rFonts w:ascii="Arial" w:hAnsi="Arial" w:cs="Arial"/>
        </w:rPr>
        <w:t>Services</w:t>
      </w:r>
      <w:r w:rsidR="000E47F1" w:rsidRPr="00782F0C">
        <w:rPr>
          <w:rFonts w:ascii="Arial" w:hAnsi="Arial" w:cs="Arial"/>
        </w:rPr>
        <w:t xml:space="preserve"> (LGS)</w:t>
      </w:r>
      <w:r w:rsidRPr="00782F0C">
        <w:rPr>
          <w:rFonts w:ascii="Arial" w:hAnsi="Arial" w:cs="Arial"/>
        </w:rPr>
        <w:t>, the Finance</w:t>
      </w:r>
      <w:r w:rsidR="00F97953" w:rsidRPr="00782F0C">
        <w:rPr>
          <w:rFonts w:ascii="Arial" w:hAnsi="Arial" w:cs="Arial"/>
        </w:rPr>
        <w:t xml:space="preserve"> </w:t>
      </w:r>
      <w:r w:rsidR="00847E01">
        <w:rPr>
          <w:rFonts w:ascii="Arial" w:hAnsi="Arial" w:cs="Arial"/>
        </w:rPr>
        <w:t xml:space="preserve">Department, </w:t>
      </w:r>
      <w:r w:rsidRPr="00782F0C">
        <w:rPr>
          <w:rFonts w:ascii="Arial" w:hAnsi="Arial" w:cs="Arial"/>
        </w:rPr>
        <w:t>the relevant School and approval and sign off by the Pro Vice-Chancellor (International).  Following signature of the MoU by both parties, the proposal can proceed to the Institutional Approval process.</w:t>
      </w:r>
    </w:p>
    <w:p w14:paraId="0B1CE339" w14:textId="77777777" w:rsidR="001944F6" w:rsidRPr="00782F0C" w:rsidRDefault="001944F6" w:rsidP="00656A5E">
      <w:pPr>
        <w:tabs>
          <w:tab w:val="left" w:pos="900"/>
          <w:tab w:val="left" w:pos="1440"/>
        </w:tabs>
        <w:ind w:left="900"/>
        <w:rPr>
          <w:rFonts w:ascii="Arial" w:hAnsi="Arial" w:cs="Arial"/>
        </w:rPr>
      </w:pPr>
    </w:p>
    <w:p w14:paraId="6E45C1EB" w14:textId="77777777" w:rsidR="001944F6" w:rsidRPr="00782F0C" w:rsidRDefault="007D1627" w:rsidP="001944F6">
      <w:pPr>
        <w:pStyle w:val="Heading2"/>
        <w:tabs>
          <w:tab w:val="left" w:pos="1440"/>
        </w:tabs>
        <w:rPr>
          <w:rFonts w:cs="Arial"/>
        </w:rPr>
      </w:pPr>
      <w:bookmarkStart w:id="32" w:name="_Toc174356014"/>
      <w:bookmarkStart w:id="33" w:name="_Toc180764720"/>
      <w:r w:rsidRPr="00782F0C">
        <w:rPr>
          <w:rFonts w:cs="Arial"/>
          <w:lang w:val="en-GB"/>
        </w:rPr>
        <w:t>1</w:t>
      </w:r>
      <w:r w:rsidR="001944F6" w:rsidRPr="00782F0C">
        <w:rPr>
          <w:rFonts w:cs="Arial"/>
        </w:rPr>
        <w:t>.</w:t>
      </w:r>
      <w:r w:rsidR="001944F6" w:rsidRPr="00782F0C">
        <w:rPr>
          <w:rFonts w:cs="Arial"/>
          <w:lang w:val="en-GB"/>
        </w:rPr>
        <w:t>5</w:t>
      </w:r>
      <w:r w:rsidR="001944F6">
        <w:tab/>
      </w:r>
      <w:r w:rsidR="001944F6" w:rsidRPr="00782F0C">
        <w:rPr>
          <w:rFonts w:cs="Arial"/>
        </w:rPr>
        <w:t>Authorisation in Principle</w:t>
      </w:r>
      <w:bookmarkEnd w:id="32"/>
      <w:bookmarkEnd w:id="33"/>
    </w:p>
    <w:p w14:paraId="052D47C4" w14:textId="77777777" w:rsidR="001944F6" w:rsidRPr="00782F0C" w:rsidRDefault="001944F6" w:rsidP="001944F6">
      <w:pPr>
        <w:tabs>
          <w:tab w:val="left" w:pos="900"/>
          <w:tab w:val="left" w:pos="1440"/>
        </w:tabs>
        <w:ind w:right="-245"/>
        <w:rPr>
          <w:rFonts w:ascii="Arial" w:hAnsi="Arial" w:cs="Arial"/>
        </w:rPr>
      </w:pPr>
    </w:p>
    <w:p w14:paraId="3526D331" w14:textId="77777777" w:rsidR="001944F6" w:rsidRPr="00782F0C" w:rsidRDefault="001944F6" w:rsidP="00ED4281">
      <w:pPr>
        <w:tabs>
          <w:tab w:val="left" w:pos="900"/>
          <w:tab w:val="left" w:pos="1440"/>
        </w:tabs>
        <w:ind w:left="900" w:right="-245"/>
        <w:rPr>
          <w:rFonts w:ascii="Arial" w:hAnsi="Arial" w:cs="Arial"/>
        </w:rPr>
      </w:pPr>
      <w:r w:rsidRPr="00782F0C">
        <w:rPr>
          <w:rFonts w:ascii="Arial" w:hAnsi="Arial" w:cs="Arial"/>
        </w:rPr>
        <w:t xml:space="preserve">An enquiry from a potential Partner may be received directly to the University, School, International Development or </w:t>
      </w:r>
      <w:r w:rsidR="005256C0">
        <w:rPr>
          <w:rFonts w:ascii="Arial" w:hAnsi="Arial" w:cs="Arial"/>
        </w:rPr>
        <w:t xml:space="preserve">Student Learning </w:t>
      </w:r>
      <w:r w:rsidR="00684C5A">
        <w:rPr>
          <w:rFonts w:ascii="Arial" w:hAnsi="Arial" w:cs="Arial"/>
        </w:rPr>
        <w:t>&amp;</w:t>
      </w:r>
      <w:r w:rsidR="005256C0">
        <w:rPr>
          <w:rFonts w:ascii="Arial" w:hAnsi="Arial" w:cs="Arial"/>
        </w:rPr>
        <w:t xml:space="preserve"> Academic Registry</w:t>
      </w:r>
      <w:r w:rsidRPr="00782F0C">
        <w:rPr>
          <w:rFonts w:ascii="Arial" w:hAnsi="Arial" w:cs="Arial"/>
        </w:rPr>
        <w:t xml:space="preserve">.  In the first instance, initial consideration, discussion and alignment to the University Mission and Values should be considered by the relevant Associate Dean within the Academic School.  </w:t>
      </w:r>
    </w:p>
    <w:p w14:paraId="2D80BFFD" w14:textId="77777777" w:rsidR="001944F6" w:rsidRPr="00782F0C" w:rsidRDefault="001944F6" w:rsidP="001944F6">
      <w:pPr>
        <w:tabs>
          <w:tab w:val="left" w:pos="900"/>
          <w:tab w:val="left" w:pos="1440"/>
        </w:tabs>
        <w:ind w:left="851" w:right="-245"/>
        <w:rPr>
          <w:rFonts w:ascii="Arial" w:hAnsi="Arial" w:cs="Arial"/>
        </w:rPr>
      </w:pPr>
    </w:p>
    <w:p w14:paraId="3F5227CC" w14:textId="51D7D949" w:rsidR="001944F6" w:rsidRPr="00782F0C" w:rsidRDefault="001944F6" w:rsidP="00ED4281">
      <w:pPr>
        <w:tabs>
          <w:tab w:val="left" w:pos="900"/>
          <w:tab w:val="left" w:pos="1440"/>
        </w:tabs>
        <w:ind w:left="900" w:right="-245"/>
        <w:rPr>
          <w:rFonts w:ascii="Arial" w:hAnsi="Arial" w:cs="Arial"/>
        </w:rPr>
      </w:pPr>
      <w:r w:rsidRPr="00782F0C">
        <w:rPr>
          <w:rFonts w:ascii="Arial" w:hAnsi="Arial" w:cs="Arial"/>
        </w:rPr>
        <w:t xml:space="preserve">Subsequently, the </w:t>
      </w:r>
      <w:r w:rsidR="00AD3F80">
        <w:rPr>
          <w:rFonts w:ascii="Arial" w:hAnsi="Arial" w:cs="Arial"/>
        </w:rPr>
        <w:t xml:space="preserve">Academic </w:t>
      </w:r>
      <w:r w:rsidR="00840931" w:rsidRPr="00782F0C">
        <w:rPr>
          <w:rFonts w:ascii="Arial" w:hAnsi="Arial" w:cs="Arial"/>
        </w:rPr>
        <w:t>S</w:t>
      </w:r>
      <w:r w:rsidRPr="00782F0C">
        <w:rPr>
          <w:rFonts w:ascii="Arial" w:hAnsi="Arial" w:cs="Arial"/>
        </w:rPr>
        <w:t xml:space="preserve">chool must complete </w:t>
      </w:r>
      <w:r w:rsidR="00AD3F80">
        <w:rPr>
          <w:rFonts w:ascii="Arial" w:hAnsi="Arial" w:cs="Arial"/>
        </w:rPr>
        <w:t xml:space="preserve">the </w:t>
      </w:r>
      <w:r w:rsidR="00F61FB7">
        <w:rPr>
          <w:rFonts w:ascii="Arial" w:hAnsi="Arial" w:cs="Arial"/>
        </w:rPr>
        <w:t xml:space="preserve">Collaborative Provision – Request to University Executive Team for </w:t>
      </w:r>
      <w:r w:rsidR="00AD3F80">
        <w:rPr>
          <w:rFonts w:ascii="Arial" w:hAnsi="Arial" w:cs="Arial"/>
        </w:rPr>
        <w:t>Authorisation in Principle (</w:t>
      </w:r>
      <w:r w:rsidR="00AD3F80" w:rsidRPr="00AD3F80">
        <w:rPr>
          <w:rFonts w:ascii="Arial" w:hAnsi="Arial" w:cs="Arial"/>
          <w:b/>
          <w:bCs/>
          <w:color w:val="FF0000"/>
        </w:rPr>
        <w:t>E-Annex 3</w:t>
      </w:r>
      <w:r w:rsidR="00AD3F80">
        <w:rPr>
          <w:rFonts w:ascii="Arial" w:hAnsi="Arial" w:cs="Arial"/>
        </w:rPr>
        <w:t xml:space="preserve">) form </w:t>
      </w:r>
      <w:r w:rsidRPr="00782F0C">
        <w:rPr>
          <w:rFonts w:ascii="Arial" w:hAnsi="Arial" w:cs="Arial"/>
        </w:rPr>
        <w:t xml:space="preserve">and submit </w:t>
      </w:r>
      <w:r w:rsidR="00F61FB7">
        <w:rPr>
          <w:rFonts w:ascii="Arial" w:hAnsi="Arial" w:cs="Arial"/>
        </w:rPr>
        <w:t xml:space="preserve">to the appropriate </w:t>
      </w:r>
      <w:r w:rsidR="00695DD5">
        <w:rPr>
          <w:rFonts w:ascii="Arial" w:hAnsi="Arial" w:cs="Arial"/>
        </w:rPr>
        <w:t xml:space="preserve">Deputy / </w:t>
      </w:r>
      <w:r w:rsidR="00F61FB7">
        <w:rPr>
          <w:rFonts w:ascii="Arial" w:hAnsi="Arial" w:cs="Arial"/>
        </w:rPr>
        <w:t xml:space="preserve">Pro-Vice Chancellor for consideration and approval. </w:t>
      </w:r>
      <w:r w:rsidR="006247EA">
        <w:rPr>
          <w:rFonts w:ascii="Arial" w:hAnsi="Arial" w:cs="Arial"/>
        </w:rPr>
        <w:t xml:space="preserve"> </w:t>
      </w:r>
      <w:r w:rsidR="00CE38F2">
        <w:rPr>
          <w:rFonts w:ascii="Arial" w:hAnsi="Arial" w:cs="Arial"/>
        </w:rPr>
        <w:t xml:space="preserve">Once </w:t>
      </w:r>
      <w:r w:rsidR="009436BB">
        <w:rPr>
          <w:rFonts w:ascii="Arial" w:hAnsi="Arial" w:cs="Arial"/>
        </w:rPr>
        <w:t xml:space="preserve">Authorisation in Principle has been </w:t>
      </w:r>
      <w:r w:rsidR="00F61FB7">
        <w:rPr>
          <w:rFonts w:ascii="Arial" w:hAnsi="Arial" w:cs="Arial"/>
        </w:rPr>
        <w:t>approved</w:t>
      </w:r>
      <w:r w:rsidR="00592634">
        <w:rPr>
          <w:rFonts w:ascii="Arial" w:hAnsi="Arial" w:cs="Arial"/>
        </w:rPr>
        <w:t>, the</w:t>
      </w:r>
      <w:r w:rsidR="00F61FB7">
        <w:rPr>
          <w:rFonts w:ascii="Arial" w:hAnsi="Arial" w:cs="Arial"/>
        </w:rPr>
        <w:t xml:space="preserve"> document will be progressed to </w:t>
      </w:r>
      <w:r w:rsidR="005256C0">
        <w:rPr>
          <w:rFonts w:ascii="Arial" w:hAnsi="Arial" w:cs="Arial"/>
        </w:rPr>
        <w:t>SLAR</w:t>
      </w:r>
      <w:r w:rsidR="00ED4281" w:rsidRPr="00782F0C">
        <w:rPr>
          <w:rFonts w:ascii="Arial" w:hAnsi="Arial" w:cs="Arial"/>
        </w:rPr>
        <w:t xml:space="preserve"> </w:t>
      </w:r>
      <w:r w:rsidRPr="00782F0C">
        <w:rPr>
          <w:rFonts w:ascii="Arial" w:hAnsi="Arial" w:cs="Arial"/>
        </w:rPr>
        <w:t xml:space="preserve">(QAV) </w:t>
      </w:r>
      <w:r w:rsidR="00F61FB7">
        <w:rPr>
          <w:rFonts w:ascii="Arial" w:hAnsi="Arial" w:cs="Arial"/>
        </w:rPr>
        <w:t>who will co-ordinate the Due Diligence and Authorisation to Proceed (</w:t>
      </w:r>
      <w:r w:rsidR="00F61FB7" w:rsidRPr="00F61FB7">
        <w:rPr>
          <w:rFonts w:ascii="Arial" w:hAnsi="Arial" w:cs="Arial"/>
          <w:b/>
          <w:bCs/>
          <w:color w:val="FF0000"/>
        </w:rPr>
        <w:t>E-Annex 3</w:t>
      </w:r>
      <w:r w:rsidR="00F61FB7">
        <w:rPr>
          <w:rFonts w:ascii="Arial" w:hAnsi="Arial" w:cs="Arial"/>
        </w:rPr>
        <w:t xml:space="preserve">) through a </w:t>
      </w:r>
      <w:r w:rsidR="004D26A6">
        <w:rPr>
          <w:rFonts w:ascii="Arial" w:hAnsi="Arial" w:cs="Arial"/>
        </w:rPr>
        <w:t>risk-based</w:t>
      </w:r>
      <w:r w:rsidR="00F61FB7">
        <w:rPr>
          <w:rFonts w:ascii="Arial" w:hAnsi="Arial" w:cs="Arial"/>
        </w:rPr>
        <w:t xml:space="preserve"> approach.</w:t>
      </w:r>
    </w:p>
    <w:p w14:paraId="4DCDA39C" w14:textId="77777777" w:rsidR="001944F6" w:rsidRDefault="001944F6" w:rsidP="001944F6">
      <w:pPr>
        <w:tabs>
          <w:tab w:val="left" w:pos="900"/>
          <w:tab w:val="left" w:pos="1440"/>
        </w:tabs>
        <w:ind w:left="851" w:right="-245"/>
        <w:rPr>
          <w:rFonts w:ascii="Arial" w:hAnsi="Arial" w:cs="Arial"/>
        </w:rPr>
      </w:pPr>
    </w:p>
    <w:p w14:paraId="1D1B6DA4" w14:textId="19A9B492" w:rsidR="007E1208" w:rsidRDefault="007E1208" w:rsidP="007E1208">
      <w:pPr>
        <w:pStyle w:val="Heading2"/>
        <w:tabs>
          <w:tab w:val="left" w:pos="1440"/>
        </w:tabs>
        <w:rPr>
          <w:rFonts w:cs="Arial"/>
          <w:lang w:val="en-GB"/>
        </w:rPr>
      </w:pPr>
      <w:bookmarkStart w:id="34" w:name="_Toc174356015"/>
      <w:bookmarkStart w:id="35" w:name="_Toc180764721"/>
      <w:r w:rsidRPr="007E1208">
        <w:rPr>
          <w:rFonts w:cs="Arial"/>
        </w:rPr>
        <w:t>1</w:t>
      </w:r>
      <w:r w:rsidRPr="00782F0C">
        <w:rPr>
          <w:rFonts w:cs="Arial"/>
        </w:rPr>
        <w:t>.</w:t>
      </w:r>
      <w:r>
        <w:rPr>
          <w:rFonts w:cs="Arial"/>
          <w:lang w:val="en-GB"/>
        </w:rPr>
        <w:t>6</w:t>
      </w:r>
      <w:r>
        <w:tab/>
      </w:r>
      <w:r w:rsidR="00274026">
        <w:rPr>
          <w:rFonts w:cs="Arial"/>
          <w:lang w:val="en-GB"/>
        </w:rPr>
        <w:t>Identifying</w:t>
      </w:r>
      <w:r w:rsidR="008D29C8">
        <w:rPr>
          <w:rFonts w:cs="Arial"/>
          <w:lang w:val="en-GB"/>
        </w:rPr>
        <w:t xml:space="preserve"> the Level of Risk</w:t>
      </w:r>
      <w:r w:rsidR="00274026">
        <w:rPr>
          <w:rFonts w:cs="Arial"/>
          <w:lang w:val="en-GB"/>
        </w:rPr>
        <w:t xml:space="preserve"> in the Partnership</w:t>
      </w:r>
      <w:bookmarkEnd w:id="34"/>
      <w:bookmarkEnd w:id="35"/>
    </w:p>
    <w:p w14:paraId="11A54699" w14:textId="77777777" w:rsidR="008D29C8" w:rsidRDefault="008D29C8" w:rsidP="008D29C8"/>
    <w:p w14:paraId="42FC9698" w14:textId="33F8346D" w:rsidR="008D29C8" w:rsidRDefault="000D75CA" w:rsidP="008D29C8">
      <w:pPr>
        <w:tabs>
          <w:tab w:val="left" w:pos="900"/>
          <w:tab w:val="left" w:pos="1440"/>
        </w:tabs>
        <w:ind w:left="900" w:right="-245"/>
        <w:rPr>
          <w:rFonts w:ascii="Arial" w:hAnsi="Arial" w:cs="Arial"/>
        </w:rPr>
      </w:pPr>
      <w:r w:rsidRPr="007C37B0">
        <w:rPr>
          <w:rFonts w:ascii="Arial" w:hAnsi="Arial" w:cs="Arial"/>
        </w:rPr>
        <w:t xml:space="preserve">Throughout the </w:t>
      </w:r>
      <w:r>
        <w:rPr>
          <w:rFonts w:ascii="Arial" w:hAnsi="Arial" w:cs="Arial"/>
        </w:rPr>
        <w:t xml:space="preserve">Due Diligence </w:t>
      </w:r>
      <w:r w:rsidR="00622320">
        <w:rPr>
          <w:rFonts w:ascii="Arial" w:hAnsi="Arial" w:cs="Arial"/>
        </w:rPr>
        <w:t>process,</w:t>
      </w:r>
      <w:r>
        <w:rPr>
          <w:rFonts w:ascii="Arial" w:hAnsi="Arial" w:cs="Arial"/>
        </w:rPr>
        <w:t xml:space="preserve"> it is essential that</w:t>
      </w:r>
      <w:r w:rsidR="00720D2D">
        <w:rPr>
          <w:rFonts w:ascii="Arial" w:hAnsi="Arial" w:cs="Arial"/>
        </w:rPr>
        <w:t xml:space="preserve"> </w:t>
      </w:r>
      <w:r w:rsidR="002B4E9A">
        <w:rPr>
          <w:rFonts w:ascii="Arial" w:hAnsi="Arial" w:cs="Arial"/>
        </w:rPr>
        <w:t xml:space="preserve">the level of risk associated with the </w:t>
      </w:r>
      <w:r w:rsidR="00E76207">
        <w:rPr>
          <w:rFonts w:ascii="Arial" w:hAnsi="Arial" w:cs="Arial"/>
        </w:rPr>
        <w:t>Partnership</w:t>
      </w:r>
      <w:r w:rsidR="002B4E9A">
        <w:rPr>
          <w:rFonts w:ascii="Arial" w:hAnsi="Arial" w:cs="Arial"/>
        </w:rPr>
        <w:t xml:space="preserve"> is</w:t>
      </w:r>
      <w:r w:rsidR="00720D2D">
        <w:rPr>
          <w:rFonts w:ascii="Arial" w:hAnsi="Arial" w:cs="Arial"/>
        </w:rPr>
        <w:t xml:space="preserve"> considered</w:t>
      </w:r>
      <w:r w:rsidR="00E5465B">
        <w:rPr>
          <w:rFonts w:ascii="Arial" w:hAnsi="Arial" w:cs="Arial"/>
        </w:rPr>
        <w:t xml:space="preserve"> and identified on the relevant documentation</w:t>
      </w:r>
      <w:r w:rsidR="002B4E9A">
        <w:rPr>
          <w:rFonts w:ascii="Arial" w:hAnsi="Arial" w:cs="Arial"/>
        </w:rPr>
        <w:t>.</w:t>
      </w:r>
      <w:r w:rsidR="00425CCC">
        <w:rPr>
          <w:rFonts w:ascii="Arial" w:hAnsi="Arial" w:cs="Arial"/>
        </w:rPr>
        <w:t xml:space="preserve">  </w:t>
      </w:r>
      <w:r w:rsidR="00622320">
        <w:rPr>
          <w:rFonts w:ascii="Arial" w:hAnsi="Arial" w:cs="Arial"/>
        </w:rPr>
        <w:t xml:space="preserve">Teesside University assess the level of risk as defined in the categories below: </w:t>
      </w:r>
      <w:r w:rsidR="00B1419D">
        <w:rPr>
          <w:rFonts w:ascii="Arial" w:hAnsi="Arial" w:cs="Arial"/>
        </w:rPr>
        <w:t xml:space="preserve"> </w:t>
      </w:r>
    </w:p>
    <w:p w14:paraId="28BC6EBA" w14:textId="77777777" w:rsidR="008F6278" w:rsidRDefault="008F6278" w:rsidP="008D29C8">
      <w:pPr>
        <w:tabs>
          <w:tab w:val="left" w:pos="900"/>
          <w:tab w:val="left" w:pos="1440"/>
        </w:tabs>
        <w:ind w:left="900" w:right="-245"/>
        <w:rPr>
          <w:rFonts w:ascii="Arial" w:hAnsi="Arial" w:cs="Arial"/>
        </w:rPr>
      </w:pPr>
    </w:p>
    <w:p w14:paraId="66C2B417" w14:textId="591370FA" w:rsidR="008F6278" w:rsidRDefault="008F6278" w:rsidP="008D29C8">
      <w:pPr>
        <w:tabs>
          <w:tab w:val="left" w:pos="900"/>
          <w:tab w:val="left" w:pos="1440"/>
        </w:tabs>
        <w:ind w:left="900" w:right="-245"/>
        <w:rPr>
          <w:rFonts w:ascii="Arial" w:hAnsi="Arial" w:cs="Arial"/>
        </w:rPr>
      </w:pPr>
      <w:r>
        <w:rPr>
          <w:rFonts w:ascii="Arial" w:hAnsi="Arial" w:cs="Arial"/>
        </w:rPr>
        <w:t>Low risk</w:t>
      </w:r>
      <w:r w:rsidR="00F54FEB">
        <w:rPr>
          <w:rFonts w:ascii="Arial" w:hAnsi="Arial" w:cs="Arial"/>
        </w:rPr>
        <w:t xml:space="preserve"> (straight forward</w:t>
      </w:r>
      <w:r w:rsidR="004C5C9F">
        <w:rPr>
          <w:rFonts w:ascii="Arial" w:hAnsi="Arial" w:cs="Arial"/>
        </w:rPr>
        <w:t xml:space="preserve"> with minimal potential for negative consequences)</w:t>
      </w:r>
      <w:r>
        <w:rPr>
          <w:rFonts w:ascii="Arial" w:hAnsi="Arial" w:cs="Arial"/>
        </w:rPr>
        <w:t xml:space="preserve">: </w:t>
      </w:r>
    </w:p>
    <w:p w14:paraId="51047AE6" w14:textId="77777777" w:rsidR="00EA7A89" w:rsidRDefault="00EA7A89" w:rsidP="008D29C8">
      <w:pPr>
        <w:tabs>
          <w:tab w:val="left" w:pos="900"/>
          <w:tab w:val="left" w:pos="1440"/>
        </w:tabs>
        <w:ind w:left="900" w:right="-245"/>
        <w:rPr>
          <w:rFonts w:ascii="Arial" w:hAnsi="Arial" w:cs="Arial"/>
        </w:rPr>
      </w:pPr>
    </w:p>
    <w:p w14:paraId="3C54F2DD" w14:textId="44B41962" w:rsidR="008F6278" w:rsidRDefault="008F6278" w:rsidP="00205173">
      <w:pPr>
        <w:numPr>
          <w:ilvl w:val="0"/>
          <w:numId w:val="71"/>
        </w:numPr>
        <w:tabs>
          <w:tab w:val="left" w:pos="900"/>
          <w:tab w:val="left" w:pos="1440"/>
        </w:tabs>
        <w:ind w:right="-245"/>
        <w:rPr>
          <w:rFonts w:ascii="Arial" w:hAnsi="Arial" w:cs="Arial"/>
        </w:rPr>
      </w:pPr>
      <w:r>
        <w:rPr>
          <w:rFonts w:ascii="Arial" w:hAnsi="Arial" w:cs="Arial"/>
        </w:rPr>
        <w:t>Well-defined objectives and outcomes</w:t>
      </w:r>
    </w:p>
    <w:p w14:paraId="42A5BAE3" w14:textId="2C2090D9" w:rsidR="008F6278" w:rsidRDefault="008F6278" w:rsidP="00205173">
      <w:pPr>
        <w:numPr>
          <w:ilvl w:val="0"/>
          <w:numId w:val="71"/>
        </w:numPr>
        <w:tabs>
          <w:tab w:val="left" w:pos="900"/>
          <w:tab w:val="left" w:pos="1440"/>
        </w:tabs>
        <w:ind w:right="-245"/>
        <w:rPr>
          <w:rFonts w:ascii="Arial" w:hAnsi="Arial" w:cs="Arial"/>
        </w:rPr>
      </w:pPr>
      <w:r>
        <w:rPr>
          <w:rFonts w:ascii="Arial" w:hAnsi="Arial" w:cs="Arial"/>
        </w:rPr>
        <w:t>Clear alignment of interests and goals between partners</w:t>
      </w:r>
    </w:p>
    <w:p w14:paraId="6D97E0F2" w14:textId="14D0FD4D" w:rsidR="008F6278" w:rsidRDefault="00622320" w:rsidP="00205173">
      <w:pPr>
        <w:numPr>
          <w:ilvl w:val="0"/>
          <w:numId w:val="71"/>
        </w:numPr>
        <w:tabs>
          <w:tab w:val="left" w:pos="900"/>
          <w:tab w:val="left" w:pos="1440"/>
        </w:tabs>
        <w:ind w:right="-245"/>
        <w:rPr>
          <w:rFonts w:ascii="Arial" w:hAnsi="Arial" w:cs="Arial"/>
        </w:rPr>
      </w:pPr>
      <w:r>
        <w:rPr>
          <w:rFonts w:ascii="Arial" w:hAnsi="Arial" w:cs="Arial"/>
        </w:rPr>
        <w:t xml:space="preserve">Established track record of successful </w:t>
      </w:r>
      <w:proofErr w:type="gramStart"/>
      <w:r>
        <w:rPr>
          <w:rFonts w:ascii="Arial" w:hAnsi="Arial" w:cs="Arial"/>
        </w:rPr>
        <w:t>collaborations</w:t>
      </w:r>
      <w:proofErr w:type="gramEnd"/>
    </w:p>
    <w:p w14:paraId="074EB399" w14:textId="7A5C4B18" w:rsidR="00622320" w:rsidRDefault="00622320" w:rsidP="00205173">
      <w:pPr>
        <w:numPr>
          <w:ilvl w:val="0"/>
          <w:numId w:val="71"/>
        </w:numPr>
        <w:tabs>
          <w:tab w:val="left" w:pos="900"/>
          <w:tab w:val="left" w:pos="1440"/>
        </w:tabs>
        <w:ind w:right="-245"/>
        <w:rPr>
          <w:rFonts w:ascii="Arial" w:hAnsi="Arial" w:cs="Arial"/>
        </w:rPr>
      </w:pPr>
      <w:r>
        <w:rPr>
          <w:rFonts w:ascii="Arial" w:hAnsi="Arial" w:cs="Arial"/>
        </w:rPr>
        <w:t xml:space="preserve">Little to no </w:t>
      </w:r>
      <w:r w:rsidR="00A732FA">
        <w:rPr>
          <w:rFonts w:ascii="Arial" w:hAnsi="Arial" w:cs="Arial"/>
        </w:rPr>
        <w:t>f</w:t>
      </w:r>
      <w:r>
        <w:rPr>
          <w:rFonts w:ascii="Arial" w:hAnsi="Arial" w:cs="Arial"/>
        </w:rPr>
        <w:t>inancial</w:t>
      </w:r>
      <w:r w:rsidR="005D410C">
        <w:rPr>
          <w:rFonts w:ascii="Arial" w:hAnsi="Arial" w:cs="Arial"/>
        </w:rPr>
        <w:t xml:space="preserve">, </w:t>
      </w:r>
      <w:r w:rsidR="00A732FA">
        <w:rPr>
          <w:rFonts w:ascii="Arial" w:hAnsi="Arial" w:cs="Arial"/>
        </w:rPr>
        <w:t>l</w:t>
      </w:r>
      <w:r w:rsidR="005D410C">
        <w:rPr>
          <w:rFonts w:ascii="Arial" w:hAnsi="Arial" w:cs="Arial"/>
        </w:rPr>
        <w:t>egal</w:t>
      </w:r>
      <w:r>
        <w:rPr>
          <w:rFonts w:ascii="Arial" w:hAnsi="Arial" w:cs="Arial"/>
        </w:rPr>
        <w:t xml:space="preserve"> </w:t>
      </w:r>
      <w:r w:rsidR="009A2B5D">
        <w:rPr>
          <w:rFonts w:ascii="Arial" w:hAnsi="Arial" w:cs="Arial"/>
        </w:rPr>
        <w:t>and/</w:t>
      </w:r>
      <w:r>
        <w:rPr>
          <w:rFonts w:ascii="Arial" w:hAnsi="Arial" w:cs="Arial"/>
        </w:rPr>
        <w:t>or reputational risk</w:t>
      </w:r>
    </w:p>
    <w:p w14:paraId="76C4BA83" w14:textId="77777777" w:rsidR="00622320" w:rsidRDefault="00622320" w:rsidP="00622320">
      <w:pPr>
        <w:tabs>
          <w:tab w:val="left" w:pos="900"/>
          <w:tab w:val="left" w:pos="1440"/>
        </w:tabs>
        <w:ind w:right="-245"/>
        <w:rPr>
          <w:rFonts w:ascii="Arial" w:hAnsi="Arial" w:cs="Arial"/>
        </w:rPr>
      </w:pPr>
    </w:p>
    <w:p w14:paraId="25F0E349" w14:textId="44B4458C" w:rsidR="00622320" w:rsidRDefault="00622320" w:rsidP="00622320">
      <w:pPr>
        <w:tabs>
          <w:tab w:val="left" w:pos="900"/>
          <w:tab w:val="left" w:pos="1440"/>
        </w:tabs>
        <w:ind w:left="900" w:right="-245"/>
        <w:rPr>
          <w:rFonts w:ascii="Arial" w:hAnsi="Arial" w:cs="Arial"/>
        </w:rPr>
      </w:pPr>
      <w:r>
        <w:rPr>
          <w:rFonts w:ascii="Arial" w:hAnsi="Arial" w:cs="Arial"/>
        </w:rPr>
        <w:t>Medium risk</w:t>
      </w:r>
      <w:r w:rsidR="004C5C9F">
        <w:rPr>
          <w:rFonts w:ascii="Arial" w:hAnsi="Arial" w:cs="Arial"/>
        </w:rPr>
        <w:t xml:space="preserve"> (some degree of uncertain</w:t>
      </w:r>
      <w:r w:rsidR="00C1400B">
        <w:rPr>
          <w:rFonts w:ascii="Arial" w:hAnsi="Arial" w:cs="Arial"/>
        </w:rPr>
        <w:t>ty and potential challenges, but no excessive risks identified)</w:t>
      </w:r>
      <w:r>
        <w:rPr>
          <w:rFonts w:ascii="Arial" w:hAnsi="Arial" w:cs="Arial"/>
        </w:rPr>
        <w:t xml:space="preserve">: </w:t>
      </w:r>
    </w:p>
    <w:p w14:paraId="1241E65D" w14:textId="6D4CB16F" w:rsidR="00622320" w:rsidRDefault="00622320" w:rsidP="00205173">
      <w:pPr>
        <w:numPr>
          <w:ilvl w:val="0"/>
          <w:numId w:val="72"/>
        </w:numPr>
        <w:tabs>
          <w:tab w:val="left" w:pos="900"/>
          <w:tab w:val="left" w:pos="1440"/>
        </w:tabs>
        <w:ind w:right="-245"/>
        <w:rPr>
          <w:rFonts w:ascii="Arial" w:hAnsi="Arial" w:cs="Arial"/>
        </w:rPr>
      </w:pPr>
      <w:r>
        <w:rPr>
          <w:rFonts w:ascii="Arial" w:hAnsi="Arial" w:cs="Arial"/>
        </w:rPr>
        <w:lastRenderedPageBreak/>
        <w:t>Moderate level of complexity</w:t>
      </w:r>
    </w:p>
    <w:p w14:paraId="66EC9DB0" w14:textId="026EB710" w:rsidR="00622320" w:rsidRDefault="00622320" w:rsidP="00205173">
      <w:pPr>
        <w:numPr>
          <w:ilvl w:val="0"/>
          <w:numId w:val="72"/>
        </w:numPr>
        <w:tabs>
          <w:tab w:val="left" w:pos="900"/>
          <w:tab w:val="left" w:pos="1440"/>
        </w:tabs>
        <w:ind w:right="-245"/>
        <w:rPr>
          <w:rFonts w:ascii="Arial" w:hAnsi="Arial" w:cs="Arial"/>
        </w:rPr>
      </w:pPr>
      <w:r>
        <w:rPr>
          <w:rFonts w:ascii="Arial" w:hAnsi="Arial" w:cs="Arial"/>
        </w:rPr>
        <w:t>Some differing objectives/interests</w:t>
      </w:r>
    </w:p>
    <w:p w14:paraId="6A19A3C5" w14:textId="7827AA58" w:rsidR="00622320" w:rsidRDefault="00622320" w:rsidP="00205173">
      <w:pPr>
        <w:numPr>
          <w:ilvl w:val="0"/>
          <w:numId w:val="72"/>
        </w:numPr>
        <w:ind w:right="-245"/>
        <w:rPr>
          <w:rFonts w:ascii="Arial" w:hAnsi="Arial" w:cs="Arial"/>
        </w:rPr>
      </w:pPr>
      <w:r>
        <w:rPr>
          <w:rFonts w:ascii="Arial" w:hAnsi="Arial" w:cs="Arial"/>
        </w:rPr>
        <w:t>Limited experience</w:t>
      </w:r>
      <w:r w:rsidR="004A4F17">
        <w:rPr>
          <w:rFonts w:ascii="Arial" w:hAnsi="Arial" w:cs="Arial"/>
        </w:rPr>
        <w:t xml:space="preserve"> of collaboration</w:t>
      </w:r>
      <w:r w:rsidR="00F54FEB">
        <w:rPr>
          <w:rFonts w:ascii="Arial" w:hAnsi="Arial" w:cs="Arial"/>
        </w:rPr>
        <w:t xml:space="preserve"> </w:t>
      </w:r>
    </w:p>
    <w:p w14:paraId="35E1FA95" w14:textId="55FAF94C" w:rsidR="004A4F17" w:rsidRDefault="00F54FEB" w:rsidP="00205173">
      <w:pPr>
        <w:numPr>
          <w:ilvl w:val="0"/>
          <w:numId w:val="72"/>
        </w:numPr>
        <w:tabs>
          <w:tab w:val="left" w:pos="900"/>
          <w:tab w:val="left" w:pos="1440"/>
        </w:tabs>
        <w:ind w:right="-245"/>
        <w:rPr>
          <w:rFonts w:ascii="Arial" w:hAnsi="Arial" w:cs="Arial"/>
        </w:rPr>
      </w:pPr>
      <w:r>
        <w:rPr>
          <w:rFonts w:ascii="Arial" w:hAnsi="Arial" w:cs="Arial"/>
        </w:rPr>
        <w:t>Moderate financial</w:t>
      </w:r>
      <w:r w:rsidR="005D410C">
        <w:rPr>
          <w:rFonts w:ascii="Arial" w:hAnsi="Arial" w:cs="Arial"/>
        </w:rPr>
        <w:t xml:space="preserve">, </w:t>
      </w:r>
      <w:r w:rsidR="00A732FA">
        <w:rPr>
          <w:rFonts w:ascii="Arial" w:hAnsi="Arial" w:cs="Arial"/>
        </w:rPr>
        <w:t>l</w:t>
      </w:r>
      <w:r w:rsidR="005D410C">
        <w:rPr>
          <w:rFonts w:ascii="Arial" w:hAnsi="Arial" w:cs="Arial"/>
        </w:rPr>
        <w:t>egal</w:t>
      </w:r>
      <w:r>
        <w:rPr>
          <w:rFonts w:ascii="Arial" w:hAnsi="Arial" w:cs="Arial"/>
        </w:rPr>
        <w:t xml:space="preserve"> and</w:t>
      </w:r>
      <w:r w:rsidR="009A2B5D">
        <w:rPr>
          <w:rFonts w:ascii="Arial" w:hAnsi="Arial" w:cs="Arial"/>
        </w:rPr>
        <w:t>/or</w:t>
      </w:r>
      <w:r>
        <w:rPr>
          <w:rFonts w:ascii="Arial" w:hAnsi="Arial" w:cs="Arial"/>
        </w:rPr>
        <w:t xml:space="preserve"> reputational risk</w:t>
      </w:r>
    </w:p>
    <w:p w14:paraId="2A769C88" w14:textId="77777777" w:rsidR="008F6278" w:rsidRDefault="008F6278" w:rsidP="008D29C8">
      <w:pPr>
        <w:tabs>
          <w:tab w:val="left" w:pos="900"/>
          <w:tab w:val="left" w:pos="1440"/>
        </w:tabs>
        <w:ind w:left="900" w:right="-245"/>
        <w:rPr>
          <w:rFonts w:ascii="Arial" w:hAnsi="Arial" w:cs="Arial"/>
        </w:rPr>
      </w:pPr>
    </w:p>
    <w:p w14:paraId="066EBC81" w14:textId="6CB20745" w:rsidR="00F54FEB" w:rsidRDefault="00F54FEB" w:rsidP="00F54FEB">
      <w:pPr>
        <w:tabs>
          <w:tab w:val="left" w:pos="900"/>
          <w:tab w:val="left" w:pos="1440"/>
        </w:tabs>
        <w:ind w:left="900" w:right="-245"/>
        <w:rPr>
          <w:rFonts w:ascii="Arial" w:hAnsi="Arial" w:cs="Arial"/>
        </w:rPr>
      </w:pPr>
      <w:r>
        <w:rPr>
          <w:rFonts w:ascii="Arial" w:hAnsi="Arial" w:cs="Arial"/>
        </w:rPr>
        <w:t>High risk</w:t>
      </w:r>
      <w:r w:rsidR="00C1400B">
        <w:rPr>
          <w:rFonts w:ascii="Arial" w:hAnsi="Arial" w:cs="Arial"/>
        </w:rPr>
        <w:t xml:space="preserve"> (significant level of uncertainty and the potential for subsequent negative consequences)</w:t>
      </w:r>
      <w:r>
        <w:rPr>
          <w:rFonts w:ascii="Arial" w:hAnsi="Arial" w:cs="Arial"/>
        </w:rPr>
        <w:t xml:space="preserve">: </w:t>
      </w:r>
    </w:p>
    <w:p w14:paraId="00AF01D0" w14:textId="77777777" w:rsidR="00AA12DE" w:rsidRDefault="00AA12DE" w:rsidP="00F54FEB">
      <w:pPr>
        <w:tabs>
          <w:tab w:val="left" w:pos="900"/>
          <w:tab w:val="left" w:pos="1440"/>
        </w:tabs>
        <w:ind w:left="900" w:right="-245"/>
        <w:rPr>
          <w:rFonts w:ascii="Arial" w:hAnsi="Arial" w:cs="Arial"/>
        </w:rPr>
      </w:pPr>
    </w:p>
    <w:p w14:paraId="28340D0E" w14:textId="1F85533B" w:rsidR="008F6278" w:rsidRDefault="00C1400B" w:rsidP="00205173">
      <w:pPr>
        <w:numPr>
          <w:ilvl w:val="0"/>
          <w:numId w:val="73"/>
        </w:numPr>
        <w:tabs>
          <w:tab w:val="left" w:pos="900"/>
          <w:tab w:val="left" w:pos="1440"/>
        </w:tabs>
        <w:ind w:right="-245"/>
        <w:rPr>
          <w:rFonts w:ascii="Arial" w:hAnsi="Arial" w:cs="Arial"/>
        </w:rPr>
      </w:pPr>
      <w:r>
        <w:rPr>
          <w:rFonts w:ascii="Arial" w:hAnsi="Arial" w:cs="Arial"/>
        </w:rPr>
        <w:t>Significantly</w:t>
      </w:r>
      <w:r w:rsidR="00E76207">
        <w:rPr>
          <w:rFonts w:ascii="Arial" w:hAnsi="Arial" w:cs="Arial"/>
        </w:rPr>
        <w:t xml:space="preserve"> different goals </w:t>
      </w:r>
      <w:r w:rsidR="00981BAF">
        <w:rPr>
          <w:rFonts w:ascii="Arial" w:hAnsi="Arial" w:cs="Arial"/>
        </w:rPr>
        <w:t>and/</w:t>
      </w:r>
      <w:r w:rsidR="00E76207">
        <w:rPr>
          <w:rFonts w:ascii="Arial" w:hAnsi="Arial" w:cs="Arial"/>
        </w:rPr>
        <w:t>or expectation</w:t>
      </w:r>
      <w:r w:rsidR="00981BAF">
        <w:rPr>
          <w:rFonts w:ascii="Arial" w:hAnsi="Arial" w:cs="Arial"/>
        </w:rPr>
        <w:t>s</w:t>
      </w:r>
    </w:p>
    <w:p w14:paraId="3582C6B7" w14:textId="1B769222" w:rsidR="00E76207" w:rsidRDefault="00E76207" w:rsidP="00205173">
      <w:pPr>
        <w:numPr>
          <w:ilvl w:val="0"/>
          <w:numId w:val="73"/>
        </w:numPr>
        <w:tabs>
          <w:tab w:val="left" w:pos="900"/>
          <w:tab w:val="left" w:pos="1440"/>
        </w:tabs>
        <w:ind w:right="-245"/>
        <w:rPr>
          <w:rFonts w:ascii="Arial" w:hAnsi="Arial" w:cs="Arial"/>
        </w:rPr>
      </w:pPr>
      <w:r>
        <w:rPr>
          <w:rFonts w:ascii="Arial" w:hAnsi="Arial" w:cs="Arial"/>
        </w:rPr>
        <w:t>No prior experience of collaboration</w:t>
      </w:r>
    </w:p>
    <w:p w14:paraId="2A665BC1" w14:textId="5E4E657C" w:rsidR="00E76207" w:rsidRDefault="00E76207" w:rsidP="00205173">
      <w:pPr>
        <w:numPr>
          <w:ilvl w:val="0"/>
          <w:numId w:val="73"/>
        </w:numPr>
        <w:tabs>
          <w:tab w:val="left" w:pos="900"/>
          <w:tab w:val="left" w:pos="1440"/>
        </w:tabs>
        <w:ind w:right="-245"/>
        <w:rPr>
          <w:rFonts w:ascii="Arial" w:hAnsi="Arial" w:cs="Arial"/>
        </w:rPr>
      </w:pPr>
      <w:r>
        <w:rPr>
          <w:rFonts w:ascii="Arial" w:hAnsi="Arial" w:cs="Arial"/>
        </w:rPr>
        <w:t>Substantial financial</w:t>
      </w:r>
      <w:r w:rsidR="005D410C">
        <w:rPr>
          <w:rFonts w:ascii="Arial" w:hAnsi="Arial" w:cs="Arial"/>
        </w:rPr>
        <w:t xml:space="preserve">, </w:t>
      </w:r>
      <w:r w:rsidR="00A732FA">
        <w:rPr>
          <w:rFonts w:ascii="Arial" w:hAnsi="Arial" w:cs="Arial"/>
        </w:rPr>
        <w:t>l</w:t>
      </w:r>
      <w:r w:rsidR="005D410C">
        <w:rPr>
          <w:rFonts w:ascii="Arial" w:hAnsi="Arial" w:cs="Arial"/>
        </w:rPr>
        <w:t>egal</w:t>
      </w:r>
      <w:r>
        <w:rPr>
          <w:rFonts w:ascii="Arial" w:hAnsi="Arial" w:cs="Arial"/>
        </w:rPr>
        <w:t xml:space="preserve"> and</w:t>
      </w:r>
      <w:r w:rsidR="009A2B5D">
        <w:rPr>
          <w:rFonts w:ascii="Arial" w:hAnsi="Arial" w:cs="Arial"/>
        </w:rPr>
        <w:t>/or</w:t>
      </w:r>
      <w:r>
        <w:rPr>
          <w:rFonts w:ascii="Arial" w:hAnsi="Arial" w:cs="Arial"/>
        </w:rPr>
        <w:t xml:space="preserve"> reputational risk</w:t>
      </w:r>
    </w:p>
    <w:p w14:paraId="65CED346" w14:textId="77777777" w:rsidR="007E1208" w:rsidRPr="00782F0C" w:rsidRDefault="007E1208" w:rsidP="002129AA">
      <w:pPr>
        <w:tabs>
          <w:tab w:val="left" w:pos="900"/>
          <w:tab w:val="left" w:pos="1440"/>
        </w:tabs>
        <w:ind w:left="900" w:right="-245"/>
        <w:rPr>
          <w:rFonts w:ascii="Arial" w:hAnsi="Arial" w:cs="Arial"/>
        </w:rPr>
      </w:pPr>
    </w:p>
    <w:p w14:paraId="650A8417" w14:textId="4B62F1CD" w:rsidR="00903EBA" w:rsidRPr="00782F0C" w:rsidRDefault="007D1627" w:rsidP="00656A5E">
      <w:pPr>
        <w:pStyle w:val="Heading2"/>
        <w:tabs>
          <w:tab w:val="clear" w:pos="907"/>
          <w:tab w:val="left" w:pos="900"/>
          <w:tab w:val="left" w:pos="1440"/>
        </w:tabs>
        <w:rPr>
          <w:rFonts w:cs="Arial"/>
          <w:lang w:val="en-GB"/>
        </w:rPr>
      </w:pPr>
      <w:bookmarkStart w:id="36" w:name="_Toc424226339"/>
      <w:bookmarkStart w:id="37" w:name="_Toc459879114"/>
      <w:bookmarkStart w:id="38" w:name="_Toc459879316"/>
      <w:bookmarkStart w:id="39" w:name="_Toc459879538"/>
      <w:bookmarkStart w:id="40" w:name="_Toc459879636"/>
      <w:bookmarkStart w:id="41" w:name="_Toc461706259"/>
      <w:bookmarkStart w:id="42" w:name="_Toc174356016"/>
      <w:bookmarkStart w:id="43" w:name="_Toc180764722"/>
      <w:r w:rsidRPr="00782F0C">
        <w:rPr>
          <w:rFonts w:cs="Arial"/>
          <w:lang w:val="en-GB"/>
        </w:rPr>
        <w:t>1</w:t>
      </w:r>
      <w:r w:rsidR="0069762D" w:rsidRPr="00782F0C">
        <w:rPr>
          <w:rFonts w:cs="Arial"/>
        </w:rPr>
        <w:t>.</w:t>
      </w:r>
      <w:r w:rsidR="009A2B5D">
        <w:rPr>
          <w:rFonts w:cs="Arial"/>
          <w:lang w:val="en-GB"/>
        </w:rPr>
        <w:t>7</w:t>
      </w:r>
      <w:r w:rsidR="0069762D">
        <w:tab/>
      </w:r>
      <w:r w:rsidR="00F220E7" w:rsidRPr="00782F0C">
        <w:rPr>
          <w:rFonts w:cs="Arial"/>
        </w:rPr>
        <w:t>Partner</w:t>
      </w:r>
      <w:r w:rsidR="00903EBA" w:rsidRPr="00782F0C">
        <w:rPr>
          <w:rFonts w:cs="Arial"/>
        </w:rPr>
        <w:t>ship Process</w:t>
      </w:r>
      <w:bookmarkEnd w:id="36"/>
      <w:bookmarkEnd w:id="37"/>
      <w:bookmarkEnd w:id="38"/>
      <w:bookmarkEnd w:id="39"/>
      <w:bookmarkEnd w:id="40"/>
      <w:bookmarkEnd w:id="41"/>
      <w:r w:rsidR="008F270A" w:rsidRPr="00782F0C">
        <w:rPr>
          <w:rFonts w:cs="Arial"/>
          <w:lang w:val="en-GB"/>
        </w:rPr>
        <w:t xml:space="preserve"> Overview</w:t>
      </w:r>
      <w:bookmarkEnd w:id="42"/>
      <w:bookmarkEnd w:id="43"/>
    </w:p>
    <w:p w14:paraId="5F7A6030" w14:textId="77777777" w:rsidR="008512C5" w:rsidRPr="00782F0C" w:rsidRDefault="008512C5" w:rsidP="00656A5E">
      <w:pPr>
        <w:tabs>
          <w:tab w:val="left" w:pos="900"/>
          <w:tab w:val="left" w:pos="1440"/>
        </w:tabs>
        <w:rPr>
          <w:rFonts w:ascii="Arial" w:hAnsi="Arial" w:cs="Arial"/>
        </w:rPr>
      </w:pPr>
    </w:p>
    <w:p w14:paraId="74C8F89C" w14:textId="77777777" w:rsidR="00903EBA" w:rsidRPr="00782F0C" w:rsidRDefault="00903EBA" w:rsidP="00656A5E">
      <w:pPr>
        <w:tabs>
          <w:tab w:val="left" w:pos="900"/>
          <w:tab w:val="left" w:pos="1440"/>
        </w:tabs>
        <w:ind w:left="1260" w:hanging="360"/>
        <w:rPr>
          <w:rFonts w:ascii="Arial" w:hAnsi="Arial" w:cs="Arial"/>
        </w:rPr>
      </w:pPr>
      <w:r w:rsidRPr="00782F0C">
        <w:rPr>
          <w:rFonts w:ascii="Arial" w:hAnsi="Arial" w:cs="Arial"/>
        </w:rPr>
        <w:t xml:space="preserve">All </w:t>
      </w:r>
      <w:r w:rsidR="00967599" w:rsidRPr="00782F0C">
        <w:rPr>
          <w:rFonts w:ascii="Arial" w:hAnsi="Arial" w:cs="Arial"/>
        </w:rPr>
        <w:t xml:space="preserve">new </w:t>
      </w:r>
      <w:r w:rsidRPr="00782F0C">
        <w:rPr>
          <w:rFonts w:ascii="Arial" w:hAnsi="Arial" w:cs="Arial"/>
        </w:rPr>
        <w:t>collaborative provision will involve the following components:</w:t>
      </w:r>
    </w:p>
    <w:p w14:paraId="5CF67D72" w14:textId="77777777" w:rsidR="00903EBA" w:rsidRPr="00782F0C" w:rsidRDefault="00903EBA" w:rsidP="00656A5E">
      <w:pPr>
        <w:tabs>
          <w:tab w:val="num" w:pos="720"/>
          <w:tab w:val="left" w:pos="900"/>
          <w:tab w:val="left" w:pos="1080"/>
          <w:tab w:val="left" w:pos="1440"/>
        </w:tabs>
        <w:rPr>
          <w:rFonts w:ascii="Arial" w:hAnsi="Arial" w:cs="Arial"/>
        </w:rPr>
      </w:pPr>
    </w:p>
    <w:p w14:paraId="77375328" w14:textId="77777777" w:rsidR="00C704A7" w:rsidRPr="00782F0C" w:rsidRDefault="00C704A7" w:rsidP="00656A5E">
      <w:pPr>
        <w:numPr>
          <w:ilvl w:val="2"/>
          <w:numId w:val="1"/>
        </w:numPr>
        <w:tabs>
          <w:tab w:val="clear" w:pos="1440"/>
        </w:tabs>
        <w:ind w:left="1260"/>
        <w:rPr>
          <w:rFonts w:ascii="Arial" w:hAnsi="Arial" w:cs="Arial"/>
        </w:rPr>
      </w:pPr>
      <w:r w:rsidRPr="00782F0C">
        <w:rPr>
          <w:rFonts w:ascii="Arial" w:hAnsi="Arial" w:cs="Arial"/>
        </w:rPr>
        <w:t xml:space="preserve">Due Diligence </w:t>
      </w:r>
      <w:r w:rsidR="00A54495" w:rsidRPr="00782F0C">
        <w:rPr>
          <w:rFonts w:ascii="Arial" w:hAnsi="Arial" w:cs="Arial"/>
        </w:rPr>
        <w:t>and Authorisation to Proceed</w:t>
      </w:r>
      <w:r w:rsidR="00577942" w:rsidRPr="00782F0C">
        <w:rPr>
          <w:rFonts w:ascii="Arial" w:hAnsi="Arial" w:cs="Arial"/>
        </w:rPr>
        <w:t>.</w:t>
      </w:r>
    </w:p>
    <w:p w14:paraId="207E1015" w14:textId="3789F58A" w:rsidR="00903EBA" w:rsidRPr="00782F0C" w:rsidRDefault="00F83091" w:rsidP="00656A5E">
      <w:pPr>
        <w:numPr>
          <w:ilvl w:val="2"/>
          <w:numId w:val="1"/>
        </w:numPr>
        <w:tabs>
          <w:tab w:val="clear" w:pos="1440"/>
        </w:tabs>
        <w:ind w:left="1260"/>
        <w:rPr>
          <w:rFonts w:ascii="Arial" w:hAnsi="Arial" w:cs="Arial"/>
        </w:rPr>
      </w:pPr>
      <w:r w:rsidRPr="00782F0C">
        <w:rPr>
          <w:rFonts w:ascii="Arial" w:hAnsi="Arial" w:cs="Arial"/>
        </w:rPr>
        <w:t>Institutional</w:t>
      </w:r>
      <w:r w:rsidR="006D5828" w:rsidRPr="00782F0C">
        <w:rPr>
          <w:rFonts w:ascii="Arial" w:hAnsi="Arial" w:cs="Arial"/>
        </w:rPr>
        <w:t>/</w:t>
      </w:r>
      <w:r w:rsidR="006C4DFF">
        <w:rPr>
          <w:rFonts w:ascii="Arial" w:hAnsi="Arial" w:cs="Arial"/>
        </w:rPr>
        <w:t>University</w:t>
      </w:r>
      <w:r w:rsidR="006C4DFF" w:rsidRPr="00782F0C">
        <w:rPr>
          <w:rFonts w:ascii="Arial" w:hAnsi="Arial" w:cs="Arial"/>
        </w:rPr>
        <w:t xml:space="preserve"> </w:t>
      </w:r>
      <w:r w:rsidRPr="00782F0C">
        <w:rPr>
          <w:rFonts w:ascii="Arial" w:hAnsi="Arial" w:cs="Arial"/>
        </w:rPr>
        <w:t>Approval – t</w:t>
      </w:r>
      <w:r w:rsidR="00903EBA" w:rsidRPr="00782F0C">
        <w:rPr>
          <w:rFonts w:ascii="Arial" w:hAnsi="Arial" w:cs="Arial"/>
        </w:rPr>
        <w:t>he approval of a</w:t>
      </w:r>
      <w:r w:rsidR="00627174" w:rsidRPr="00782F0C">
        <w:rPr>
          <w:rFonts w:ascii="Arial" w:hAnsi="Arial" w:cs="Arial"/>
        </w:rPr>
        <w:t xml:space="preserve"> </w:t>
      </w:r>
      <w:r w:rsidR="00F220E7" w:rsidRPr="00782F0C">
        <w:rPr>
          <w:rFonts w:ascii="Arial" w:hAnsi="Arial" w:cs="Arial"/>
        </w:rPr>
        <w:t>Partner</w:t>
      </w:r>
      <w:r w:rsidR="00627174" w:rsidRPr="00782F0C">
        <w:rPr>
          <w:rFonts w:ascii="Arial" w:hAnsi="Arial" w:cs="Arial"/>
        </w:rPr>
        <w:t xml:space="preserve"> as suitable to deliver </w:t>
      </w:r>
      <w:r w:rsidR="00D95A79" w:rsidRPr="00782F0C">
        <w:rPr>
          <w:rFonts w:ascii="Arial" w:hAnsi="Arial" w:cs="Arial"/>
        </w:rPr>
        <w:t>Teesside University</w:t>
      </w:r>
      <w:r w:rsidR="00627174" w:rsidRPr="00782F0C">
        <w:rPr>
          <w:rFonts w:ascii="Arial" w:hAnsi="Arial" w:cs="Arial"/>
        </w:rPr>
        <w:t xml:space="preserve"> awards</w:t>
      </w:r>
      <w:r w:rsidR="00577942" w:rsidRPr="00782F0C">
        <w:rPr>
          <w:rFonts w:ascii="Arial" w:hAnsi="Arial" w:cs="Arial"/>
        </w:rPr>
        <w:t>.</w:t>
      </w:r>
    </w:p>
    <w:p w14:paraId="1F3BB47F" w14:textId="77777777" w:rsidR="00903EBA" w:rsidRPr="00782F0C" w:rsidRDefault="003D7998" w:rsidP="00656A5E">
      <w:pPr>
        <w:numPr>
          <w:ilvl w:val="2"/>
          <w:numId w:val="1"/>
        </w:numPr>
        <w:tabs>
          <w:tab w:val="clear" w:pos="1440"/>
        </w:tabs>
        <w:ind w:left="1260"/>
        <w:rPr>
          <w:rFonts w:ascii="Arial" w:hAnsi="Arial" w:cs="Arial"/>
        </w:rPr>
      </w:pPr>
      <w:r w:rsidRPr="00782F0C">
        <w:rPr>
          <w:rFonts w:ascii="Arial" w:hAnsi="Arial" w:cs="Arial"/>
        </w:rPr>
        <w:t>Course</w:t>
      </w:r>
      <w:r w:rsidR="00903EBA" w:rsidRPr="00782F0C">
        <w:rPr>
          <w:rFonts w:ascii="Arial" w:hAnsi="Arial" w:cs="Arial"/>
        </w:rPr>
        <w:t xml:space="preserve"> Approval</w:t>
      </w:r>
      <w:r w:rsidR="00967599" w:rsidRPr="00782F0C">
        <w:rPr>
          <w:rFonts w:ascii="Arial" w:hAnsi="Arial" w:cs="Arial"/>
        </w:rPr>
        <w:t xml:space="preserve"> </w:t>
      </w:r>
      <w:r w:rsidR="00903EBA" w:rsidRPr="00782F0C">
        <w:rPr>
          <w:rFonts w:ascii="Arial" w:hAnsi="Arial" w:cs="Arial"/>
        </w:rPr>
        <w:t xml:space="preserve">– the approval of one or more specific </w:t>
      </w:r>
      <w:r w:rsidRPr="00782F0C">
        <w:rPr>
          <w:rFonts w:ascii="Arial" w:hAnsi="Arial" w:cs="Arial"/>
        </w:rPr>
        <w:t>courses</w:t>
      </w:r>
      <w:r w:rsidR="00967599" w:rsidRPr="00782F0C">
        <w:rPr>
          <w:rFonts w:ascii="Arial" w:hAnsi="Arial" w:cs="Arial"/>
        </w:rPr>
        <w:t xml:space="preserve"> where the </w:t>
      </w:r>
      <w:r w:rsidR="00F220E7" w:rsidRPr="00782F0C">
        <w:rPr>
          <w:rFonts w:ascii="Arial" w:hAnsi="Arial" w:cs="Arial"/>
        </w:rPr>
        <w:t>Partner</w:t>
      </w:r>
      <w:r w:rsidR="00967599" w:rsidRPr="00782F0C">
        <w:rPr>
          <w:rFonts w:ascii="Arial" w:hAnsi="Arial" w:cs="Arial"/>
        </w:rPr>
        <w:t xml:space="preserve"> has developed the </w:t>
      </w:r>
      <w:r w:rsidRPr="00782F0C">
        <w:rPr>
          <w:rFonts w:ascii="Arial" w:hAnsi="Arial" w:cs="Arial"/>
        </w:rPr>
        <w:t>course</w:t>
      </w:r>
      <w:r w:rsidR="00967599" w:rsidRPr="00782F0C">
        <w:rPr>
          <w:rFonts w:ascii="Arial" w:hAnsi="Arial" w:cs="Arial"/>
        </w:rPr>
        <w:t xml:space="preserve">(s) and </w:t>
      </w:r>
      <w:r w:rsidR="0042331A" w:rsidRPr="00782F0C">
        <w:rPr>
          <w:rFonts w:ascii="Arial" w:hAnsi="Arial" w:cs="Arial"/>
        </w:rPr>
        <w:t>its constituent modules.</w:t>
      </w:r>
    </w:p>
    <w:p w14:paraId="50882ED2" w14:textId="77777777" w:rsidR="0042331A" w:rsidRPr="00782F0C" w:rsidRDefault="0042331A" w:rsidP="00656A5E">
      <w:pPr>
        <w:tabs>
          <w:tab w:val="left" w:pos="900"/>
          <w:tab w:val="left" w:pos="1440"/>
        </w:tabs>
        <w:ind w:left="900"/>
        <w:rPr>
          <w:rFonts w:ascii="Arial" w:hAnsi="Arial" w:cs="Arial"/>
          <w:b/>
        </w:rPr>
      </w:pPr>
      <w:r w:rsidRPr="00782F0C">
        <w:rPr>
          <w:rFonts w:ascii="Arial" w:hAnsi="Arial" w:cs="Arial"/>
          <w:b/>
        </w:rPr>
        <w:t>OR</w:t>
      </w:r>
    </w:p>
    <w:p w14:paraId="13792175" w14:textId="77777777" w:rsidR="00903EBA" w:rsidRPr="00782F0C" w:rsidRDefault="00903EBA" w:rsidP="00656A5E">
      <w:pPr>
        <w:numPr>
          <w:ilvl w:val="2"/>
          <w:numId w:val="1"/>
        </w:numPr>
        <w:tabs>
          <w:tab w:val="clear" w:pos="1440"/>
        </w:tabs>
        <w:ind w:left="1260"/>
        <w:rPr>
          <w:rFonts w:ascii="Arial" w:hAnsi="Arial" w:cs="Arial"/>
        </w:rPr>
      </w:pPr>
      <w:r w:rsidRPr="00782F0C">
        <w:rPr>
          <w:rFonts w:ascii="Arial" w:hAnsi="Arial" w:cs="Arial"/>
        </w:rPr>
        <w:t xml:space="preserve">Location Approval – the approval of one or more </w:t>
      </w:r>
      <w:r w:rsidR="0042331A" w:rsidRPr="00782F0C">
        <w:rPr>
          <w:rFonts w:ascii="Arial" w:hAnsi="Arial" w:cs="Arial"/>
        </w:rPr>
        <w:t xml:space="preserve">Partner </w:t>
      </w:r>
      <w:r w:rsidRPr="00782F0C">
        <w:rPr>
          <w:rFonts w:ascii="Arial" w:hAnsi="Arial" w:cs="Arial"/>
        </w:rPr>
        <w:t>locations where ap</w:t>
      </w:r>
      <w:r w:rsidR="00BA6C09" w:rsidRPr="00782F0C">
        <w:rPr>
          <w:rFonts w:ascii="Arial" w:hAnsi="Arial" w:cs="Arial"/>
        </w:rPr>
        <w:t xml:space="preserve">proved </w:t>
      </w:r>
      <w:r w:rsidR="00D95A79" w:rsidRPr="00782F0C">
        <w:rPr>
          <w:rFonts w:ascii="Arial" w:hAnsi="Arial" w:cs="Arial"/>
        </w:rPr>
        <w:t xml:space="preserve">Teesside University </w:t>
      </w:r>
      <w:r w:rsidR="003D7998" w:rsidRPr="00782F0C">
        <w:rPr>
          <w:rFonts w:ascii="Arial" w:hAnsi="Arial" w:cs="Arial"/>
        </w:rPr>
        <w:t>courses</w:t>
      </w:r>
      <w:r w:rsidR="00BA6C09" w:rsidRPr="00782F0C">
        <w:rPr>
          <w:rFonts w:ascii="Arial" w:hAnsi="Arial" w:cs="Arial"/>
        </w:rPr>
        <w:t xml:space="preserve"> will </w:t>
      </w:r>
      <w:r w:rsidR="0042331A" w:rsidRPr="00782F0C">
        <w:rPr>
          <w:rFonts w:ascii="Arial" w:hAnsi="Arial" w:cs="Arial"/>
        </w:rPr>
        <w:t>be delivered</w:t>
      </w:r>
      <w:r w:rsidR="00BA6C09" w:rsidRPr="00782F0C">
        <w:rPr>
          <w:rFonts w:ascii="Arial" w:hAnsi="Arial" w:cs="Arial"/>
        </w:rPr>
        <w:t>.</w:t>
      </w:r>
    </w:p>
    <w:p w14:paraId="29053FF3" w14:textId="77777777" w:rsidR="00D24F39" w:rsidRPr="00782F0C" w:rsidRDefault="00D24F39" w:rsidP="00656A5E">
      <w:pPr>
        <w:tabs>
          <w:tab w:val="left" w:pos="900"/>
          <w:tab w:val="left" w:pos="1440"/>
        </w:tabs>
        <w:ind w:left="907"/>
        <w:rPr>
          <w:rFonts w:ascii="Arial" w:hAnsi="Arial" w:cs="Arial"/>
        </w:rPr>
      </w:pPr>
    </w:p>
    <w:p w14:paraId="49731AD4" w14:textId="0475DA8D" w:rsidR="00CE1D0E" w:rsidRPr="00782F0C" w:rsidRDefault="00D95A79" w:rsidP="00656A5E">
      <w:pPr>
        <w:tabs>
          <w:tab w:val="left" w:pos="900"/>
          <w:tab w:val="left" w:pos="1440"/>
        </w:tabs>
        <w:ind w:left="907"/>
        <w:rPr>
          <w:rFonts w:ascii="Arial" w:hAnsi="Arial" w:cs="Arial"/>
        </w:rPr>
      </w:pPr>
      <w:r w:rsidRPr="00782F0C">
        <w:rPr>
          <w:rFonts w:ascii="Arial" w:hAnsi="Arial" w:cs="Arial"/>
        </w:rPr>
        <w:t xml:space="preserve">Teesside </w:t>
      </w:r>
      <w:r w:rsidR="00903EBA" w:rsidRPr="00782F0C">
        <w:rPr>
          <w:rFonts w:ascii="Arial" w:hAnsi="Arial" w:cs="Arial"/>
        </w:rPr>
        <w:t>University will undertake an Instituti</w:t>
      </w:r>
      <w:r w:rsidR="00CE1D0E" w:rsidRPr="00782F0C">
        <w:rPr>
          <w:rFonts w:ascii="Arial" w:hAnsi="Arial" w:cs="Arial"/>
        </w:rPr>
        <w:t xml:space="preserve">onal Review of each </w:t>
      </w:r>
      <w:r w:rsidR="004350F5" w:rsidRPr="00782F0C">
        <w:rPr>
          <w:rFonts w:ascii="Arial" w:hAnsi="Arial" w:cs="Arial"/>
        </w:rPr>
        <w:t>P</w:t>
      </w:r>
      <w:r w:rsidR="00CE1D0E" w:rsidRPr="00782F0C">
        <w:rPr>
          <w:rFonts w:ascii="Arial" w:hAnsi="Arial" w:cs="Arial"/>
        </w:rPr>
        <w:t xml:space="preserve">artnership and </w:t>
      </w:r>
      <w:r w:rsidR="003D7998" w:rsidRPr="00782F0C">
        <w:rPr>
          <w:rFonts w:ascii="Arial" w:hAnsi="Arial" w:cs="Arial"/>
        </w:rPr>
        <w:t>course</w:t>
      </w:r>
      <w:r w:rsidR="00CE1D0E" w:rsidRPr="00782F0C">
        <w:rPr>
          <w:rFonts w:ascii="Arial" w:hAnsi="Arial" w:cs="Arial"/>
        </w:rPr>
        <w:t>(s)</w:t>
      </w:r>
      <w:r w:rsidR="00903EBA" w:rsidRPr="00782F0C">
        <w:rPr>
          <w:rFonts w:ascii="Arial" w:hAnsi="Arial" w:cs="Arial"/>
        </w:rPr>
        <w:t xml:space="preserve"> normally on a six</w:t>
      </w:r>
      <w:r w:rsidR="00681911">
        <w:rPr>
          <w:rFonts w:ascii="Arial" w:hAnsi="Arial" w:cs="Arial"/>
        </w:rPr>
        <w:t>-</w:t>
      </w:r>
      <w:r w:rsidR="00903EBA" w:rsidRPr="00782F0C">
        <w:rPr>
          <w:rFonts w:ascii="Arial" w:hAnsi="Arial" w:cs="Arial"/>
        </w:rPr>
        <w:t xml:space="preserve">year </w:t>
      </w:r>
      <w:proofErr w:type="gramStart"/>
      <w:r w:rsidR="00903EBA" w:rsidRPr="00782F0C">
        <w:rPr>
          <w:rFonts w:ascii="Arial" w:hAnsi="Arial" w:cs="Arial"/>
        </w:rPr>
        <w:t>cycle</w:t>
      </w:r>
      <w:r w:rsidR="001B26E5" w:rsidRPr="00782F0C">
        <w:rPr>
          <w:rFonts w:ascii="Arial" w:hAnsi="Arial" w:cs="Arial"/>
        </w:rPr>
        <w:t>, unless</w:t>
      </w:r>
      <w:proofErr w:type="gramEnd"/>
      <w:r w:rsidR="001B26E5" w:rsidRPr="00782F0C">
        <w:rPr>
          <w:rFonts w:ascii="Arial" w:hAnsi="Arial" w:cs="Arial"/>
        </w:rPr>
        <w:t xml:space="preserve"> an alternative approval period is required</w:t>
      </w:r>
      <w:r w:rsidR="00CC388D" w:rsidRPr="00782F0C">
        <w:rPr>
          <w:rFonts w:ascii="Arial" w:hAnsi="Arial" w:cs="Arial"/>
        </w:rPr>
        <w:t xml:space="preserve"> by the </w:t>
      </w:r>
      <w:r w:rsidR="00F220E7" w:rsidRPr="00782F0C">
        <w:rPr>
          <w:rFonts w:ascii="Arial" w:hAnsi="Arial" w:cs="Arial"/>
        </w:rPr>
        <w:t>Partner</w:t>
      </w:r>
      <w:r w:rsidR="00127C4D">
        <w:rPr>
          <w:rFonts w:ascii="Arial" w:hAnsi="Arial" w:cs="Arial"/>
        </w:rPr>
        <w:t>’</w:t>
      </w:r>
      <w:r w:rsidR="00CC388D" w:rsidRPr="00782F0C">
        <w:rPr>
          <w:rFonts w:ascii="Arial" w:hAnsi="Arial" w:cs="Arial"/>
        </w:rPr>
        <w:t>s own country accreditation system</w:t>
      </w:r>
      <w:r w:rsidR="00903EBA" w:rsidRPr="00782F0C">
        <w:rPr>
          <w:rFonts w:ascii="Arial" w:hAnsi="Arial" w:cs="Arial"/>
        </w:rPr>
        <w:t>.</w:t>
      </w:r>
    </w:p>
    <w:p w14:paraId="5FD910C7" w14:textId="77777777" w:rsidR="005D12EC" w:rsidRPr="00782F0C" w:rsidRDefault="005D12EC" w:rsidP="00656A5E">
      <w:pPr>
        <w:tabs>
          <w:tab w:val="left" w:pos="900"/>
          <w:tab w:val="left" w:pos="1440"/>
        </w:tabs>
        <w:ind w:left="900"/>
        <w:rPr>
          <w:rFonts w:ascii="Arial" w:hAnsi="Arial" w:cs="Arial"/>
        </w:rPr>
      </w:pPr>
    </w:p>
    <w:p w14:paraId="2565935D" w14:textId="77777777" w:rsidR="005D12EC" w:rsidRDefault="005D12EC" w:rsidP="00656A5E">
      <w:pPr>
        <w:tabs>
          <w:tab w:val="left" w:pos="900"/>
          <w:tab w:val="left" w:pos="1440"/>
        </w:tabs>
        <w:ind w:left="900"/>
        <w:rPr>
          <w:rFonts w:ascii="Arial" w:hAnsi="Arial" w:cs="Arial"/>
        </w:rPr>
      </w:pPr>
      <w:r w:rsidRPr="00782F0C">
        <w:rPr>
          <w:rFonts w:ascii="Arial" w:hAnsi="Arial" w:cs="Arial"/>
        </w:rPr>
        <w:t xml:space="preserve">For an overview of the </w:t>
      </w:r>
      <w:r w:rsidR="00B15FA6" w:rsidRPr="00782F0C">
        <w:rPr>
          <w:rFonts w:ascii="Arial" w:hAnsi="Arial" w:cs="Arial"/>
        </w:rPr>
        <w:t xml:space="preserve">accredited </w:t>
      </w:r>
      <w:r w:rsidR="00F220E7" w:rsidRPr="00782F0C">
        <w:rPr>
          <w:rFonts w:ascii="Arial" w:hAnsi="Arial" w:cs="Arial"/>
        </w:rPr>
        <w:t>Partner</w:t>
      </w:r>
      <w:r w:rsidRPr="00782F0C">
        <w:rPr>
          <w:rFonts w:ascii="Arial" w:hAnsi="Arial" w:cs="Arial"/>
        </w:rPr>
        <w:t xml:space="preserve">ship process for all new </w:t>
      </w:r>
      <w:r w:rsidR="003A0F8D" w:rsidRPr="00782F0C">
        <w:rPr>
          <w:rFonts w:ascii="Arial" w:hAnsi="Arial" w:cs="Arial"/>
        </w:rPr>
        <w:t>Partners,</w:t>
      </w:r>
      <w:r w:rsidRPr="00782F0C">
        <w:rPr>
          <w:rFonts w:ascii="Arial" w:hAnsi="Arial" w:cs="Arial"/>
        </w:rPr>
        <w:t xml:space="preserve"> see flowchart </w:t>
      </w:r>
      <w:r w:rsidR="00652F27" w:rsidRPr="00782F0C">
        <w:rPr>
          <w:rFonts w:ascii="Arial" w:hAnsi="Arial" w:cs="Arial"/>
          <w:b/>
          <w:color w:val="FF0000"/>
        </w:rPr>
        <w:t>E-</w:t>
      </w:r>
      <w:r w:rsidRPr="00782F0C">
        <w:rPr>
          <w:rFonts w:ascii="Arial" w:hAnsi="Arial" w:cs="Arial"/>
          <w:b/>
          <w:color w:val="FF0000"/>
        </w:rPr>
        <w:t xml:space="preserve">Annex </w:t>
      </w:r>
      <w:r w:rsidR="00CC1DC3" w:rsidRPr="00782F0C">
        <w:rPr>
          <w:rFonts w:ascii="Arial" w:hAnsi="Arial" w:cs="Arial"/>
          <w:b/>
          <w:color w:val="FF0000"/>
        </w:rPr>
        <w:t>1</w:t>
      </w:r>
      <w:r w:rsidRPr="00782F0C">
        <w:rPr>
          <w:rFonts w:ascii="Arial" w:hAnsi="Arial" w:cs="Arial"/>
        </w:rPr>
        <w:t>,</w:t>
      </w:r>
      <w:r w:rsidRPr="00782F0C">
        <w:rPr>
          <w:rFonts w:ascii="Arial" w:hAnsi="Arial" w:cs="Arial"/>
          <w:b/>
        </w:rPr>
        <w:t xml:space="preserve"> Single Partnership Approval Framework for New Partners</w:t>
      </w:r>
      <w:r w:rsidR="00C43F9A" w:rsidRPr="00782F0C">
        <w:rPr>
          <w:rFonts w:ascii="Arial" w:hAnsi="Arial" w:cs="Arial"/>
        </w:rPr>
        <w:t>.</w:t>
      </w:r>
    </w:p>
    <w:p w14:paraId="75521247" w14:textId="77777777" w:rsidR="00DC7618" w:rsidRPr="00782F0C" w:rsidRDefault="00DC7618" w:rsidP="00656A5E">
      <w:pPr>
        <w:tabs>
          <w:tab w:val="left" w:pos="900"/>
          <w:tab w:val="left" w:pos="1440"/>
        </w:tabs>
        <w:ind w:left="900"/>
        <w:rPr>
          <w:rFonts w:ascii="Arial" w:hAnsi="Arial" w:cs="Arial"/>
        </w:rPr>
      </w:pPr>
    </w:p>
    <w:p w14:paraId="44D30DEF" w14:textId="64361B0C" w:rsidR="005D12EC" w:rsidRPr="00782F0C" w:rsidRDefault="005D12EC" w:rsidP="00656A5E">
      <w:pPr>
        <w:tabs>
          <w:tab w:val="left" w:pos="900"/>
          <w:tab w:val="left" w:pos="1440"/>
        </w:tabs>
        <w:ind w:left="900"/>
        <w:rPr>
          <w:rFonts w:ascii="Arial" w:hAnsi="Arial" w:cs="Arial"/>
        </w:rPr>
      </w:pPr>
      <w:r w:rsidRPr="00782F0C">
        <w:rPr>
          <w:rFonts w:ascii="Arial" w:hAnsi="Arial" w:cs="Arial"/>
        </w:rPr>
        <w:t xml:space="preserve">The University will maintain a register of all </w:t>
      </w:r>
      <w:r w:rsidR="00AC4430">
        <w:rPr>
          <w:rFonts w:ascii="Arial" w:hAnsi="Arial" w:cs="Arial"/>
        </w:rPr>
        <w:t>Partners</w:t>
      </w:r>
      <w:r w:rsidR="00D51834" w:rsidRPr="00782F0C">
        <w:rPr>
          <w:rFonts w:ascii="Arial" w:hAnsi="Arial" w:cs="Arial"/>
        </w:rPr>
        <w:t xml:space="preserve"> </w:t>
      </w:r>
      <w:r w:rsidR="006D5828" w:rsidRPr="00782F0C">
        <w:rPr>
          <w:rFonts w:ascii="Arial" w:hAnsi="Arial" w:cs="Arial"/>
        </w:rPr>
        <w:t xml:space="preserve">and </w:t>
      </w:r>
      <w:r w:rsidRPr="00782F0C">
        <w:rPr>
          <w:rFonts w:ascii="Arial" w:hAnsi="Arial" w:cs="Arial"/>
        </w:rPr>
        <w:t xml:space="preserve">all approved proposals for </w:t>
      </w:r>
      <w:r w:rsidR="00DE7DA0" w:rsidRPr="00782F0C">
        <w:rPr>
          <w:rFonts w:ascii="Arial" w:hAnsi="Arial" w:cs="Arial"/>
        </w:rPr>
        <w:t>R</w:t>
      </w:r>
      <w:r w:rsidRPr="00782F0C">
        <w:rPr>
          <w:rFonts w:ascii="Arial" w:hAnsi="Arial" w:cs="Arial"/>
        </w:rPr>
        <w:t>ecognition and Advanced Standing</w:t>
      </w:r>
      <w:r w:rsidR="003001DD" w:rsidRPr="00782F0C">
        <w:rPr>
          <w:rFonts w:ascii="Arial" w:hAnsi="Arial" w:cs="Arial"/>
        </w:rPr>
        <w:t xml:space="preserve"> </w:t>
      </w:r>
      <w:r w:rsidR="002D68AC" w:rsidRPr="00782F0C">
        <w:rPr>
          <w:rFonts w:ascii="Arial" w:hAnsi="Arial" w:cs="Arial"/>
        </w:rPr>
        <w:t>arrangements</w:t>
      </w:r>
      <w:r w:rsidRPr="00782F0C">
        <w:rPr>
          <w:rFonts w:ascii="Arial" w:hAnsi="Arial" w:cs="Arial"/>
        </w:rPr>
        <w:t>.</w:t>
      </w:r>
    </w:p>
    <w:p w14:paraId="6FCA57AC" w14:textId="77777777" w:rsidR="00E33B00" w:rsidRPr="00782F0C" w:rsidRDefault="00E33B00" w:rsidP="00656A5E">
      <w:pPr>
        <w:tabs>
          <w:tab w:val="left" w:pos="900"/>
          <w:tab w:val="left" w:pos="1440"/>
        </w:tabs>
        <w:ind w:left="900"/>
        <w:rPr>
          <w:rFonts w:ascii="Arial" w:hAnsi="Arial" w:cs="Arial"/>
        </w:rPr>
      </w:pPr>
    </w:p>
    <w:p w14:paraId="4092571F" w14:textId="09B162B4" w:rsidR="00F55575" w:rsidRPr="00782F0C" w:rsidRDefault="007D1627" w:rsidP="00656A5E">
      <w:pPr>
        <w:pStyle w:val="Heading2"/>
        <w:tabs>
          <w:tab w:val="clear" w:pos="907"/>
          <w:tab w:val="left" w:pos="900"/>
          <w:tab w:val="left" w:pos="1440"/>
        </w:tabs>
        <w:rPr>
          <w:rFonts w:cs="Arial"/>
          <w:lang w:val="en-GB"/>
        </w:rPr>
      </w:pPr>
      <w:bookmarkStart w:id="44" w:name="_Toc174356017"/>
      <w:bookmarkStart w:id="45" w:name="_Toc180764723"/>
      <w:r w:rsidRPr="00782F0C">
        <w:rPr>
          <w:rFonts w:cs="Arial"/>
          <w:lang w:val="en-GB"/>
        </w:rPr>
        <w:t>1</w:t>
      </w:r>
      <w:r w:rsidR="00F55575" w:rsidRPr="00782F0C">
        <w:rPr>
          <w:rFonts w:cs="Arial"/>
        </w:rPr>
        <w:t>.</w:t>
      </w:r>
      <w:r w:rsidR="009A2B5D">
        <w:rPr>
          <w:rFonts w:cs="Arial"/>
          <w:lang w:val="en-GB"/>
        </w:rPr>
        <w:t>8</w:t>
      </w:r>
      <w:r w:rsidR="00F55575">
        <w:tab/>
      </w:r>
      <w:r w:rsidR="00F55575" w:rsidRPr="00782F0C">
        <w:rPr>
          <w:rFonts w:cs="Arial"/>
        </w:rPr>
        <w:t xml:space="preserve">Medium for </w:t>
      </w:r>
      <w:r w:rsidR="00F84881" w:rsidRPr="00782F0C">
        <w:rPr>
          <w:rFonts w:cs="Arial"/>
          <w:lang w:val="en-GB"/>
        </w:rPr>
        <w:t>Communication</w:t>
      </w:r>
      <w:bookmarkEnd w:id="44"/>
      <w:bookmarkEnd w:id="45"/>
    </w:p>
    <w:p w14:paraId="492520FE" w14:textId="77777777" w:rsidR="00F55575" w:rsidRPr="00782F0C" w:rsidRDefault="00F55575" w:rsidP="00656A5E">
      <w:pPr>
        <w:tabs>
          <w:tab w:val="left" w:pos="900"/>
          <w:tab w:val="left" w:pos="1440"/>
        </w:tabs>
        <w:rPr>
          <w:rFonts w:ascii="Arial" w:hAnsi="Arial" w:cs="Arial"/>
        </w:rPr>
      </w:pPr>
    </w:p>
    <w:p w14:paraId="306F9D38" w14:textId="77777777" w:rsidR="00F55575" w:rsidRPr="00782F0C" w:rsidRDefault="00F55575" w:rsidP="00656A5E">
      <w:pPr>
        <w:tabs>
          <w:tab w:val="left" w:pos="900"/>
          <w:tab w:val="left" w:pos="1440"/>
          <w:tab w:val="left" w:pos="1620"/>
        </w:tabs>
        <w:ind w:left="900" w:hanging="900"/>
        <w:rPr>
          <w:rFonts w:ascii="Arial" w:hAnsi="Arial" w:cs="Arial"/>
        </w:rPr>
      </w:pPr>
      <w:r w:rsidRPr="00782F0C">
        <w:rPr>
          <w:rFonts w:ascii="Arial" w:hAnsi="Arial" w:cs="Arial"/>
        </w:rPr>
        <w:tab/>
      </w:r>
      <w:r w:rsidR="00C71E10" w:rsidRPr="00782F0C">
        <w:rPr>
          <w:rFonts w:ascii="Arial" w:hAnsi="Arial" w:cs="Arial"/>
        </w:rPr>
        <w:t xml:space="preserve">To enable Teesside University assurance of compliance with </w:t>
      </w:r>
      <w:r w:rsidR="008F3303">
        <w:rPr>
          <w:rFonts w:ascii="Arial" w:hAnsi="Arial" w:cs="Arial"/>
        </w:rPr>
        <w:t xml:space="preserve">the Office </w:t>
      </w:r>
      <w:r w:rsidR="00A438E8">
        <w:rPr>
          <w:rFonts w:ascii="Arial" w:hAnsi="Arial" w:cs="Arial"/>
        </w:rPr>
        <w:t>f</w:t>
      </w:r>
      <w:r w:rsidR="008F3303">
        <w:rPr>
          <w:rFonts w:ascii="Arial" w:hAnsi="Arial" w:cs="Arial"/>
        </w:rPr>
        <w:t xml:space="preserve">or </w:t>
      </w:r>
      <w:r w:rsidR="00A438E8">
        <w:rPr>
          <w:rFonts w:ascii="Arial" w:hAnsi="Arial" w:cs="Arial"/>
        </w:rPr>
        <w:t>S</w:t>
      </w:r>
      <w:r w:rsidR="008F3303">
        <w:rPr>
          <w:rFonts w:ascii="Arial" w:hAnsi="Arial" w:cs="Arial"/>
        </w:rPr>
        <w:t xml:space="preserve">tudents </w:t>
      </w:r>
      <w:r w:rsidR="00C71E10" w:rsidRPr="00782F0C">
        <w:rPr>
          <w:rFonts w:ascii="Arial" w:hAnsi="Arial" w:cs="Arial"/>
        </w:rPr>
        <w:t xml:space="preserve">requirements, all correspondence and </w:t>
      </w:r>
      <w:r w:rsidR="00900331" w:rsidRPr="00782F0C">
        <w:rPr>
          <w:rFonts w:ascii="Arial" w:hAnsi="Arial" w:cs="Arial"/>
        </w:rPr>
        <w:t xml:space="preserve">supporting </w:t>
      </w:r>
      <w:r w:rsidR="00C71E10" w:rsidRPr="00782F0C">
        <w:rPr>
          <w:rFonts w:ascii="Arial" w:hAnsi="Arial" w:cs="Arial"/>
        </w:rPr>
        <w:t xml:space="preserve">evidence </w:t>
      </w:r>
      <w:r w:rsidR="00F84881" w:rsidRPr="00782F0C">
        <w:rPr>
          <w:rFonts w:ascii="Arial" w:hAnsi="Arial" w:cs="Arial"/>
        </w:rPr>
        <w:t>for consideration a</w:t>
      </w:r>
      <w:r w:rsidR="00900331" w:rsidRPr="00782F0C">
        <w:rPr>
          <w:rFonts w:ascii="Arial" w:hAnsi="Arial" w:cs="Arial"/>
        </w:rPr>
        <w:t>s part of the</w:t>
      </w:r>
      <w:r w:rsidR="00C71E10" w:rsidRPr="00782F0C">
        <w:rPr>
          <w:rFonts w:ascii="Arial" w:hAnsi="Arial" w:cs="Arial"/>
        </w:rPr>
        <w:t xml:space="preserve"> approval or review of a </w:t>
      </w:r>
      <w:r w:rsidR="00F220E7" w:rsidRPr="00782F0C">
        <w:rPr>
          <w:rFonts w:ascii="Arial" w:hAnsi="Arial" w:cs="Arial"/>
        </w:rPr>
        <w:t>Partner</w:t>
      </w:r>
      <w:r w:rsidR="008F3303">
        <w:rPr>
          <w:rFonts w:ascii="Arial" w:hAnsi="Arial" w:cs="Arial"/>
        </w:rPr>
        <w:t>ship</w:t>
      </w:r>
      <w:r w:rsidR="00C71E10" w:rsidRPr="00782F0C">
        <w:rPr>
          <w:rFonts w:ascii="Arial" w:hAnsi="Arial" w:cs="Arial"/>
        </w:rPr>
        <w:t xml:space="preserve"> must be provided i</w:t>
      </w:r>
      <w:r w:rsidRPr="00782F0C">
        <w:rPr>
          <w:rFonts w:ascii="Arial" w:hAnsi="Arial" w:cs="Arial"/>
        </w:rPr>
        <w:t>n English.</w:t>
      </w:r>
    </w:p>
    <w:p w14:paraId="44EF4B3B" w14:textId="77777777" w:rsidR="00F55575" w:rsidRPr="00782F0C" w:rsidRDefault="00F55575" w:rsidP="00656A5E">
      <w:pPr>
        <w:tabs>
          <w:tab w:val="left" w:pos="900"/>
          <w:tab w:val="left" w:pos="1440"/>
        </w:tabs>
        <w:ind w:left="900"/>
        <w:rPr>
          <w:rFonts w:ascii="Arial" w:hAnsi="Arial" w:cs="Arial"/>
        </w:rPr>
      </w:pPr>
    </w:p>
    <w:p w14:paraId="2B25E0C4" w14:textId="3A2F6DC5" w:rsidR="00903EBA" w:rsidRPr="00782F0C" w:rsidRDefault="00A258F5" w:rsidP="00656A5E">
      <w:pPr>
        <w:pStyle w:val="Heading2"/>
        <w:tabs>
          <w:tab w:val="clear" w:pos="907"/>
          <w:tab w:val="left" w:pos="900"/>
          <w:tab w:val="left" w:pos="1440"/>
        </w:tabs>
        <w:rPr>
          <w:rFonts w:cs="Arial"/>
        </w:rPr>
      </w:pPr>
      <w:bookmarkStart w:id="46" w:name="_Toc459879115"/>
      <w:bookmarkStart w:id="47" w:name="_Toc459879317"/>
      <w:bookmarkStart w:id="48" w:name="_Toc459879539"/>
      <w:bookmarkStart w:id="49" w:name="_Toc459879637"/>
      <w:bookmarkStart w:id="50" w:name="_Toc461706260"/>
      <w:bookmarkStart w:id="51" w:name="_Toc174356018"/>
      <w:bookmarkStart w:id="52" w:name="_Ref240100312"/>
      <w:bookmarkStart w:id="53" w:name="_Toc424226340"/>
      <w:bookmarkStart w:id="54" w:name="_Toc180764724"/>
      <w:r w:rsidRPr="00782F0C">
        <w:rPr>
          <w:rFonts w:cs="Arial"/>
          <w:lang w:val="en-GB"/>
        </w:rPr>
        <w:t>1</w:t>
      </w:r>
      <w:r w:rsidR="00903EBA" w:rsidRPr="00782F0C">
        <w:rPr>
          <w:rFonts w:cs="Arial"/>
        </w:rPr>
        <w:t>.</w:t>
      </w:r>
      <w:r w:rsidR="009A2B5D">
        <w:rPr>
          <w:rFonts w:cs="Arial"/>
          <w:lang w:val="en-GB"/>
        </w:rPr>
        <w:t>9</w:t>
      </w:r>
      <w:r w:rsidR="00903EBA">
        <w:tab/>
      </w:r>
      <w:r w:rsidR="00B4403D" w:rsidRPr="00782F0C">
        <w:rPr>
          <w:rFonts w:cs="Arial"/>
        </w:rPr>
        <w:t xml:space="preserve">Types of </w:t>
      </w:r>
      <w:r w:rsidR="00903EBA" w:rsidRPr="00782F0C">
        <w:rPr>
          <w:rFonts w:cs="Arial"/>
        </w:rPr>
        <w:t>Collaborative Provision</w:t>
      </w:r>
      <w:bookmarkEnd w:id="46"/>
      <w:bookmarkEnd w:id="47"/>
      <w:bookmarkEnd w:id="48"/>
      <w:bookmarkEnd w:id="49"/>
      <w:bookmarkEnd w:id="50"/>
      <w:bookmarkEnd w:id="51"/>
      <w:bookmarkEnd w:id="54"/>
      <w:r w:rsidR="00903EBA" w:rsidRPr="00782F0C">
        <w:rPr>
          <w:rFonts w:cs="Arial"/>
        </w:rPr>
        <w:t xml:space="preserve"> </w:t>
      </w:r>
      <w:bookmarkEnd w:id="52"/>
      <w:bookmarkEnd w:id="53"/>
    </w:p>
    <w:p w14:paraId="672C79DF" w14:textId="77777777" w:rsidR="008512C5" w:rsidRPr="00782F0C" w:rsidRDefault="008512C5" w:rsidP="00656A5E">
      <w:pPr>
        <w:tabs>
          <w:tab w:val="left" w:pos="900"/>
          <w:tab w:val="left" w:pos="1440"/>
        </w:tabs>
        <w:rPr>
          <w:rFonts w:ascii="Arial" w:hAnsi="Arial" w:cs="Arial"/>
        </w:rPr>
      </w:pPr>
    </w:p>
    <w:p w14:paraId="304C4278" w14:textId="77777777" w:rsidR="00903EBA" w:rsidRPr="00782F0C" w:rsidRDefault="00B4403D" w:rsidP="00656A5E">
      <w:pPr>
        <w:tabs>
          <w:tab w:val="left" w:pos="900"/>
          <w:tab w:val="left" w:pos="1440"/>
        </w:tabs>
        <w:ind w:left="900" w:right="-334"/>
        <w:rPr>
          <w:rFonts w:ascii="Arial" w:hAnsi="Arial" w:cs="Arial"/>
        </w:rPr>
      </w:pPr>
      <w:r w:rsidRPr="00782F0C">
        <w:rPr>
          <w:rFonts w:ascii="Arial" w:hAnsi="Arial" w:cs="Arial"/>
        </w:rPr>
        <w:t>The University recognises</w:t>
      </w:r>
      <w:r w:rsidR="00903EBA" w:rsidRPr="00782F0C">
        <w:rPr>
          <w:rFonts w:ascii="Arial" w:hAnsi="Arial" w:cs="Arial"/>
        </w:rPr>
        <w:t xml:space="preserve"> that different types of </w:t>
      </w:r>
      <w:r w:rsidR="00F220E7" w:rsidRPr="00782F0C">
        <w:rPr>
          <w:rFonts w:ascii="Arial" w:hAnsi="Arial" w:cs="Arial"/>
        </w:rPr>
        <w:t>Partner</w:t>
      </w:r>
      <w:r w:rsidR="00903EBA" w:rsidRPr="00782F0C">
        <w:rPr>
          <w:rFonts w:ascii="Arial" w:hAnsi="Arial" w:cs="Arial"/>
        </w:rPr>
        <w:t>ship activity</w:t>
      </w:r>
      <w:r w:rsidR="00514CF8">
        <w:rPr>
          <w:rFonts w:ascii="Arial" w:hAnsi="Arial" w:cs="Arial"/>
        </w:rPr>
        <w:t xml:space="preserve"> may</w:t>
      </w:r>
      <w:r w:rsidR="00903EBA" w:rsidRPr="00782F0C">
        <w:rPr>
          <w:rFonts w:ascii="Arial" w:hAnsi="Arial" w:cs="Arial"/>
        </w:rPr>
        <w:t xml:space="preserve"> expose </w:t>
      </w:r>
      <w:r w:rsidR="00F220E7" w:rsidRPr="00782F0C">
        <w:rPr>
          <w:rFonts w:ascii="Arial" w:hAnsi="Arial" w:cs="Arial"/>
        </w:rPr>
        <w:t>Partner</w:t>
      </w:r>
      <w:r w:rsidR="00903EBA" w:rsidRPr="00782F0C">
        <w:rPr>
          <w:rFonts w:ascii="Arial" w:hAnsi="Arial" w:cs="Arial"/>
        </w:rPr>
        <w:t>s to different levels of cost, financial commitment</w:t>
      </w:r>
      <w:r w:rsidR="00D85918">
        <w:rPr>
          <w:rFonts w:ascii="Arial" w:hAnsi="Arial" w:cs="Arial"/>
        </w:rPr>
        <w:t>,</w:t>
      </w:r>
      <w:r w:rsidR="00903EBA" w:rsidRPr="00782F0C">
        <w:rPr>
          <w:rFonts w:ascii="Arial" w:hAnsi="Arial" w:cs="Arial"/>
        </w:rPr>
        <w:t xml:space="preserve"> and risk and, therefore, approval processes need to be </w:t>
      </w:r>
      <w:r w:rsidR="00433574" w:rsidRPr="00782F0C">
        <w:rPr>
          <w:rFonts w:ascii="Arial" w:hAnsi="Arial" w:cs="Arial"/>
        </w:rPr>
        <w:t xml:space="preserve">proportionate </w:t>
      </w:r>
      <w:r w:rsidR="00903EBA" w:rsidRPr="00782F0C">
        <w:rPr>
          <w:rFonts w:ascii="Arial" w:hAnsi="Arial" w:cs="Arial"/>
        </w:rPr>
        <w:t>to specific circumstances.</w:t>
      </w:r>
    </w:p>
    <w:p w14:paraId="7DAB7C76" w14:textId="77777777" w:rsidR="00903EBA" w:rsidRPr="00782F0C" w:rsidRDefault="00903EBA" w:rsidP="00656A5E">
      <w:pPr>
        <w:tabs>
          <w:tab w:val="left" w:pos="720"/>
          <w:tab w:val="left" w:pos="900"/>
          <w:tab w:val="left" w:pos="1260"/>
          <w:tab w:val="left" w:pos="1440"/>
        </w:tabs>
        <w:ind w:left="900" w:right="-514" w:firstLine="11"/>
        <w:rPr>
          <w:rFonts w:ascii="Arial" w:hAnsi="Arial" w:cs="Arial"/>
          <w:strike/>
        </w:rPr>
      </w:pPr>
      <w:r w:rsidRPr="00782F0C">
        <w:rPr>
          <w:rFonts w:ascii="Arial" w:hAnsi="Arial" w:cs="Arial"/>
        </w:rPr>
        <w:lastRenderedPageBreak/>
        <w:t>The typology</w:t>
      </w:r>
      <w:r w:rsidR="00D01D22" w:rsidRPr="00782F0C">
        <w:rPr>
          <w:rFonts w:ascii="Arial" w:hAnsi="Arial" w:cs="Arial"/>
        </w:rPr>
        <w:t xml:space="preserve"> chart</w:t>
      </w:r>
      <w:r w:rsidRPr="00782F0C">
        <w:rPr>
          <w:rFonts w:ascii="Arial" w:hAnsi="Arial" w:cs="Arial"/>
        </w:rPr>
        <w:t xml:space="preserve"> below summarises the </w:t>
      </w:r>
      <w:r w:rsidR="0053586E" w:rsidRPr="00782F0C">
        <w:rPr>
          <w:rFonts w:ascii="Arial" w:hAnsi="Arial" w:cs="Arial"/>
        </w:rPr>
        <w:t>categories</w:t>
      </w:r>
      <w:r w:rsidRPr="00782F0C">
        <w:rPr>
          <w:rFonts w:ascii="Arial" w:hAnsi="Arial" w:cs="Arial"/>
        </w:rPr>
        <w:t xml:space="preserve"> in which the University is working with </w:t>
      </w:r>
      <w:r w:rsidR="00F220E7" w:rsidRPr="00782F0C">
        <w:rPr>
          <w:rFonts w:ascii="Arial" w:hAnsi="Arial" w:cs="Arial"/>
        </w:rPr>
        <w:t>Partner</w:t>
      </w:r>
      <w:r w:rsidRPr="00782F0C">
        <w:rPr>
          <w:rFonts w:ascii="Arial" w:hAnsi="Arial" w:cs="Arial"/>
        </w:rPr>
        <w:t xml:space="preserve">s in the delivery of </w:t>
      </w:r>
      <w:r w:rsidR="00AA20F3" w:rsidRPr="00782F0C">
        <w:rPr>
          <w:rFonts w:ascii="Arial" w:hAnsi="Arial" w:cs="Arial"/>
        </w:rPr>
        <w:t>HE</w:t>
      </w:r>
      <w:r w:rsidRPr="00782F0C">
        <w:rPr>
          <w:rFonts w:ascii="Arial" w:hAnsi="Arial" w:cs="Arial"/>
        </w:rPr>
        <w:t xml:space="preserve">.  Whilst all categories below involve </w:t>
      </w:r>
      <w:r w:rsidR="004350F5" w:rsidRPr="00782F0C">
        <w:rPr>
          <w:rFonts w:ascii="Arial" w:hAnsi="Arial" w:cs="Arial"/>
        </w:rPr>
        <w:t>P</w:t>
      </w:r>
      <w:r w:rsidRPr="00782F0C">
        <w:rPr>
          <w:rFonts w:ascii="Arial" w:hAnsi="Arial" w:cs="Arial"/>
        </w:rPr>
        <w:t>artnership working, they do not all constitute collaborative provision for the purposes of Quality Assurance</w:t>
      </w:r>
      <w:r w:rsidR="004A06D8" w:rsidRPr="00782F0C">
        <w:rPr>
          <w:rFonts w:ascii="Arial" w:hAnsi="Arial" w:cs="Arial"/>
        </w:rPr>
        <w:t xml:space="preserve"> </w:t>
      </w:r>
      <w:r w:rsidRPr="00782F0C">
        <w:rPr>
          <w:rFonts w:ascii="Arial" w:hAnsi="Arial" w:cs="Arial"/>
        </w:rPr>
        <w:t xml:space="preserve">arrangements and inclusion in the Collaborative Provision Register.  </w:t>
      </w:r>
    </w:p>
    <w:p w14:paraId="36D2B42D" w14:textId="77777777" w:rsidR="000319C9" w:rsidRDefault="000319C9" w:rsidP="00656A5E">
      <w:pPr>
        <w:tabs>
          <w:tab w:val="left" w:pos="900"/>
          <w:tab w:val="left" w:pos="1260"/>
          <w:tab w:val="left" w:pos="1440"/>
        </w:tabs>
        <w:ind w:left="1260" w:right="-514" w:hanging="1260"/>
        <w:rPr>
          <w:rFonts w:ascii="Arial" w:hAnsi="Arial" w:cs="Arial"/>
        </w:rPr>
      </w:pPr>
    </w:p>
    <w:p w14:paraId="56B7CA26" w14:textId="6693D7BC" w:rsidR="00565777" w:rsidRPr="00782F0C" w:rsidRDefault="00565777" w:rsidP="00565777">
      <w:pPr>
        <w:pStyle w:val="Heading2"/>
        <w:tabs>
          <w:tab w:val="clear" w:pos="907"/>
          <w:tab w:val="left" w:pos="900"/>
          <w:tab w:val="left" w:pos="1440"/>
        </w:tabs>
        <w:rPr>
          <w:rFonts w:cs="Arial"/>
        </w:rPr>
      </w:pPr>
      <w:bookmarkStart w:id="55" w:name="_Toc180764725"/>
      <w:r w:rsidRPr="00782F0C">
        <w:rPr>
          <w:rFonts w:cs="Arial"/>
          <w:lang w:val="en-GB"/>
        </w:rPr>
        <w:t>1</w:t>
      </w:r>
      <w:r w:rsidRPr="00782F0C">
        <w:rPr>
          <w:rFonts w:cs="Arial"/>
        </w:rPr>
        <w:t>.</w:t>
      </w:r>
      <w:r>
        <w:rPr>
          <w:rFonts w:cs="Arial"/>
          <w:lang w:val="en-GB"/>
        </w:rPr>
        <w:t>10</w:t>
      </w:r>
      <w:r>
        <w:tab/>
      </w:r>
      <w:r w:rsidR="00E60BE3">
        <w:rPr>
          <w:rFonts w:cs="Arial"/>
          <w:lang w:val="en-GB"/>
        </w:rPr>
        <w:t xml:space="preserve">Partnership </w:t>
      </w:r>
      <w:r w:rsidR="00D34511">
        <w:rPr>
          <w:rFonts w:cs="Arial"/>
          <w:lang w:val="en-GB"/>
        </w:rPr>
        <w:t>Mode</w:t>
      </w:r>
      <w:r w:rsidR="00E60BE3">
        <w:rPr>
          <w:rFonts w:cs="Arial"/>
          <w:lang w:val="en-GB"/>
        </w:rPr>
        <w:t>s</w:t>
      </w:r>
      <w:r w:rsidR="00D34511">
        <w:rPr>
          <w:rFonts w:cs="Arial"/>
          <w:lang w:val="en-GB"/>
        </w:rPr>
        <w:t xml:space="preserve"> of delivery</w:t>
      </w:r>
      <w:bookmarkEnd w:id="55"/>
      <w:r w:rsidRPr="00782F0C">
        <w:rPr>
          <w:rFonts w:cs="Arial"/>
        </w:rPr>
        <w:t xml:space="preserve"> </w:t>
      </w:r>
    </w:p>
    <w:p w14:paraId="6E0EECC3" w14:textId="77777777" w:rsidR="00F02150" w:rsidRDefault="00F02150" w:rsidP="006A5AF3">
      <w:pPr>
        <w:pStyle w:val="CLQEBullets"/>
        <w:numPr>
          <w:ilvl w:val="0"/>
          <w:numId w:val="0"/>
        </w:numPr>
        <w:ind w:left="900" w:right="-154"/>
        <w:rPr>
          <w:rFonts w:ascii="Arial" w:hAnsi="Arial" w:cs="Arial"/>
          <w:sz w:val="24"/>
          <w:szCs w:val="24"/>
        </w:rPr>
      </w:pPr>
    </w:p>
    <w:p w14:paraId="65E3204E" w14:textId="14B357E5" w:rsidR="0076179E" w:rsidRDefault="00F02150" w:rsidP="006A5AF3">
      <w:pPr>
        <w:pStyle w:val="CLQEBullets"/>
        <w:numPr>
          <w:ilvl w:val="0"/>
          <w:numId w:val="0"/>
        </w:numPr>
        <w:ind w:left="900" w:right="-154"/>
        <w:rPr>
          <w:rFonts w:ascii="Arial" w:hAnsi="Arial" w:cs="Arial"/>
          <w:sz w:val="24"/>
          <w:szCs w:val="24"/>
        </w:rPr>
      </w:pPr>
      <w:r>
        <w:rPr>
          <w:rFonts w:ascii="Arial" w:hAnsi="Arial" w:cs="Arial"/>
          <w:sz w:val="24"/>
          <w:szCs w:val="24"/>
        </w:rPr>
        <w:t xml:space="preserve">Teesside University </w:t>
      </w:r>
      <w:r w:rsidR="00637986">
        <w:rPr>
          <w:rFonts w:ascii="Arial" w:hAnsi="Arial" w:cs="Arial"/>
          <w:sz w:val="24"/>
          <w:szCs w:val="24"/>
        </w:rPr>
        <w:t>will</w:t>
      </w:r>
      <w:r w:rsidR="00D661E9">
        <w:rPr>
          <w:rFonts w:ascii="Arial" w:hAnsi="Arial" w:cs="Arial"/>
          <w:sz w:val="24"/>
          <w:szCs w:val="24"/>
        </w:rPr>
        <w:t xml:space="preserve"> normally</w:t>
      </w:r>
      <w:r w:rsidR="00637986">
        <w:rPr>
          <w:rFonts w:ascii="Arial" w:hAnsi="Arial" w:cs="Arial"/>
          <w:sz w:val="24"/>
          <w:szCs w:val="24"/>
        </w:rPr>
        <w:t xml:space="preserve"> </w:t>
      </w:r>
      <w:r w:rsidR="00FA0C5E">
        <w:rPr>
          <w:rFonts w:ascii="Arial" w:hAnsi="Arial" w:cs="Arial"/>
          <w:sz w:val="24"/>
          <w:szCs w:val="24"/>
        </w:rPr>
        <w:t>only approve</w:t>
      </w:r>
      <w:r w:rsidR="00AB3C6B">
        <w:rPr>
          <w:rFonts w:ascii="Arial" w:hAnsi="Arial" w:cs="Arial"/>
          <w:sz w:val="24"/>
          <w:szCs w:val="24"/>
        </w:rPr>
        <w:t xml:space="preserve"> </w:t>
      </w:r>
      <w:r w:rsidR="00824BFC">
        <w:rPr>
          <w:rFonts w:ascii="Arial" w:hAnsi="Arial" w:cs="Arial"/>
          <w:sz w:val="24"/>
          <w:szCs w:val="24"/>
        </w:rPr>
        <w:t xml:space="preserve">courses and modules delivered </w:t>
      </w:r>
      <w:r w:rsidR="001D3104">
        <w:rPr>
          <w:rFonts w:ascii="Arial" w:hAnsi="Arial" w:cs="Arial"/>
          <w:sz w:val="24"/>
          <w:szCs w:val="24"/>
        </w:rPr>
        <w:t xml:space="preserve">by partners </w:t>
      </w:r>
      <w:r w:rsidR="00824BFC">
        <w:rPr>
          <w:rFonts w:ascii="Arial" w:hAnsi="Arial" w:cs="Arial"/>
          <w:sz w:val="24"/>
          <w:szCs w:val="24"/>
        </w:rPr>
        <w:t xml:space="preserve">through blended or face-to face delivery.  </w:t>
      </w:r>
      <w:r w:rsidR="00D661E9">
        <w:rPr>
          <w:rFonts w:ascii="Arial" w:hAnsi="Arial" w:cs="Arial"/>
          <w:sz w:val="24"/>
          <w:szCs w:val="24"/>
        </w:rPr>
        <w:t>In exceptional cases, w</w:t>
      </w:r>
      <w:r w:rsidR="00FC165A">
        <w:rPr>
          <w:rFonts w:ascii="Arial" w:hAnsi="Arial" w:cs="Arial"/>
          <w:sz w:val="24"/>
          <w:szCs w:val="24"/>
        </w:rPr>
        <w:t xml:space="preserve">here </w:t>
      </w:r>
      <w:r w:rsidR="000C118E">
        <w:rPr>
          <w:rFonts w:ascii="Arial" w:hAnsi="Arial" w:cs="Arial"/>
          <w:sz w:val="24"/>
          <w:szCs w:val="24"/>
        </w:rPr>
        <w:t>partners wish to propose delivery via online platforms</w:t>
      </w:r>
      <w:r w:rsidR="00AF3C5A">
        <w:rPr>
          <w:rFonts w:ascii="Arial" w:hAnsi="Arial" w:cs="Arial"/>
          <w:sz w:val="24"/>
          <w:szCs w:val="24"/>
        </w:rPr>
        <w:t xml:space="preserve">, the associated Teesside University </w:t>
      </w:r>
      <w:r w:rsidR="00D661E9">
        <w:rPr>
          <w:rFonts w:ascii="Arial" w:hAnsi="Arial" w:cs="Arial"/>
          <w:sz w:val="24"/>
          <w:szCs w:val="24"/>
        </w:rPr>
        <w:t>S</w:t>
      </w:r>
      <w:r w:rsidR="00AF3C5A">
        <w:rPr>
          <w:rFonts w:ascii="Arial" w:hAnsi="Arial" w:cs="Arial"/>
          <w:sz w:val="24"/>
          <w:szCs w:val="24"/>
        </w:rPr>
        <w:t xml:space="preserve">chool is responsible </w:t>
      </w:r>
      <w:r w:rsidR="00D661E9">
        <w:rPr>
          <w:rFonts w:ascii="Arial" w:hAnsi="Arial" w:cs="Arial"/>
          <w:sz w:val="24"/>
          <w:szCs w:val="24"/>
        </w:rPr>
        <w:t>for</w:t>
      </w:r>
      <w:r w:rsidR="00AF3C5A">
        <w:rPr>
          <w:rFonts w:ascii="Arial" w:hAnsi="Arial" w:cs="Arial"/>
          <w:sz w:val="24"/>
          <w:szCs w:val="24"/>
        </w:rPr>
        <w:t xml:space="preserve"> seeking authorisation </w:t>
      </w:r>
      <w:r w:rsidR="0076179E">
        <w:rPr>
          <w:rFonts w:ascii="Arial" w:hAnsi="Arial" w:cs="Arial"/>
          <w:sz w:val="24"/>
          <w:szCs w:val="24"/>
        </w:rPr>
        <w:t xml:space="preserve">through the TU Online Ltd Board.  </w:t>
      </w:r>
    </w:p>
    <w:p w14:paraId="1B3E5509" w14:textId="77777777" w:rsidR="0076179E" w:rsidRDefault="0076179E" w:rsidP="006A5AF3">
      <w:pPr>
        <w:pStyle w:val="CLQEBullets"/>
        <w:numPr>
          <w:ilvl w:val="0"/>
          <w:numId w:val="0"/>
        </w:numPr>
        <w:ind w:left="900" w:right="-154"/>
        <w:rPr>
          <w:rFonts w:ascii="Arial" w:hAnsi="Arial" w:cs="Arial"/>
          <w:sz w:val="24"/>
          <w:szCs w:val="24"/>
        </w:rPr>
      </w:pPr>
    </w:p>
    <w:p w14:paraId="4C56FF2F" w14:textId="57DEB803" w:rsidR="00D13DC7" w:rsidRPr="00782F0C" w:rsidRDefault="00D13DC7" w:rsidP="00D13DC7">
      <w:pPr>
        <w:pStyle w:val="Heading2"/>
        <w:tabs>
          <w:tab w:val="clear" w:pos="907"/>
          <w:tab w:val="left" w:pos="900"/>
          <w:tab w:val="left" w:pos="1440"/>
        </w:tabs>
        <w:rPr>
          <w:rFonts w:cs="Arial"/>
        </w:rPr>
      </w:pPr>
      <w:bookmarkStart w:id="56" w:name="_Toc174356019"/>
      <w:bookmarkStart w:id="57" w:name="_Toc180764726"/>
      <w:r w:rsidRPr="00782F0C">
        <w:rPr>
          <w:rFonts w:cs="Arial"/>
          <w:lang w:val="en-GB"/>
        </w:rPr>
        <w:t>1</w:t>
      </w:r>
      <w:r w:rsidRPr="00782F0C">
        <w:rPr>
          <w:rFonts w:cs="Arial"/>
        </w:rPr>
        <w:t>.</w:t>
      </w:r>
      <w:r w:rsidR="009A2B5D">
        <w:rPr>
          <w:rFonts w:cs="Arial"/>
          <w:lang w:val="en-GB"/>
        </w:rPr>
        <w:t>1</w:t>
      </w:r>
      <w:r w:rsidR="00565777">
        <w:rPr>
          <w:rFonts w:cs="Arial"/>
          <w:lang w:val="en-GB"/>
        </w:rPr>
        <w:t>1</w:t>
      </w:r>
      <w:r>
        <w:tab/>
      </w:r>
      <w:r w:rsidRPr="00782F0C">
        <w:rPr>
          <w:rFonts w:cs="Arial"/>
          <w:lang w:val="en-GB"/>
        </w:rPr>
        <w:t>Management of Quality Processes</w:t>
      </w:r>
      <w:bookmarkEnd w:id="56"/>
      <w:bookmarkEnd w:id="57"/>
      <w:r w:rsidRPr="00782F0C">
        <w:rPr>
          <w:rFonts w:cs="Arial"/>
        </w:rPr>
        <w:t xml:space="preserve"> </w:t>
      </w:r>
    </w:p>
    <w:p w14:paraId="408889F0" w14:textId="77777777" w:rsidR="00D13DC7" w:rsidRPr="00782F0C" w:rsidRDefault="00D13DC7" w:rsidP="00D13DC7">
      <w:pPr>
        <w:tabs>
          <w:tab w:val="left" w:pos="900"/>
          <w:tab w:val="left" w:pos="1440"/>
        </w:tabs>
        <w:rPr>
          <w:rFonts w:ascii="Arial" w:hAnsi="Arial" w:cs="Arial"/>
        </w:rPr>
      </w:pPr>
    </w:p>
    <w:p w14:paraId="51208A30" w14:textId="2B03239B" w:rsidR="00840931" w:rsidRPr="00782F0C" w:rsidRDefault="00D13DC7" w:rsidP="00D13DC7">
      <w:pPr>
        <w:tabs>
          <w:tab w:val="left" w:pos="720"/>
          <w:tab w:val="left" w:pos="900"/>
          <w:tab w:val="left" w:pos="1260"/>
          <w:tab w:val="left" w:pos="1440"/>
        </w:tabs>
        <w:ind w:left="900" w:right="-514" w:firstLine="11"/>
        <w:rPr>
          <w:rFonts w:ascii="Arial" w:hAnsi="Arial" w:cs="Arial"/>
        </w:rPr>
      </w:pPr>
      <w:r w:rsidRPr="00782F0C">
        <w:rPr>
          <w:rFonts w:ascii="Arial" w:hAnsi="Arial" w:cs="Arial"/>
        </w:rPr>
        <w:t>Teesside University has established flexible quality processes to manage the validation of Partners</w:t>
      </w:r>
      <w:r w:rsidR="008F3303">
        <w:rPr>
          <w:rFonts w:ascii="Arial" w:hAnsi="Arial" w:cs="Arial"/>
        </w:rPr>
        <w:t>hips</w:t>
      </w:r>
      <w:r w:rsidRPr="00782F0C">
        <w:rPr>
          <w:rFonts w:ascii="Arial" w:hAnsi="Arial" w:cs="Arial"/>
        </w:rPr>
        <w:t>, and review and modification for courses and modules.  The approaches outlined within the Quality Framework can be delivered through an in-person</w:t>
      </w:r>
      <w:r w:rsidR="009E43C0">
        <w:rPr>
          <w:rFonts w:ascii="Arial" w:hAnsi="Arial" w:cs="Arial"/>
        </w:rPr>
        <w:t xml:space="preserve"> or</w:t>
      </w:r>
      <w:r w:rsidRPr="00782F0C">
        <w:rPr>
          <w:rFonts w:ascii="Arial" w:hAnsi="Arial" w:cs="Arial"/>
        </w:rPr>
        <w:t xml:space="preserve"> virtual meeting.</w:t>
      </w:r>
    </w:p>
    <w:p w14:paraId="3F68D9D2" w14:textId="77777777" w:rsidR="00457CF5" w:rsidRPr="00782F0C" w:rsidRDefault="00457CF5" w:rsidP="00D13DC7">
      <w:pPr>
        <w:tabs>
          <w:tab w:val="left" w:pos="720"/>
          <w:tab w:val="left" w:pos="900"/>
          <w:tab w:val="left" w:pos="1260"/>
          <w:tab w:val="left" w:pos="1440"/>
        </w:tabs>
        <w:ind w:left="900" w:right="-514" w:firstLine="11"/>
        <w:rPr>
          <w:rFonts w:ascii="Arial" w:hAnsi="Arial" w:cs="Arial"/>
        </w:rPr>
      </w:pPr>
    </w:p>
    <w:p w14:paraId="19F128A6" w14:textId="77777777" w:rsidR="00840931" w:rsidRPr="00782F0C" w:rsidRDefault="00840931" w:rsidP="00D13DC7">
      <w:pPr>
        <w:tabs>
          <w:tab w:val="left" w:pos="720"/>
          <w:tab w:val="left" w:pos="900"/>
          <w:tab w:val="left" w:pos="1260"/>
          <w:tab w:val="left" w:pos="1440"/>
        </w:tabs>
        <w:ind w:left="900" w:right="-514" w:firstLine="11"/>
        <w:rPr>
          <w:rFonts w:ascii="Arial" w:hAnsi="Arial" w:cs="Arial"/>
        </w:rPr>
        <w:sectPr w:rsidR="00840931" w:rsidRPr="00782F0C" w:rsidSect="00A84632">
          <w:footerReference w:type="first" r:id="rId17"/>
          <w:pgSz w:w="11906" w:h="16838" w:code="9"/>
          <w:pgMar w:top="1440" w:right="1440" w:bottom="1440" w:left="1440" w:header="706" w:footer="706"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blLook w:val="04A0" w:firstRow="1" w:lastRow="0" w:firstColumn="1" w:lastColumn="0" w:noHBand="0" w:noVBand="1"/>
      </w:tblPr>
      <w:tblGrid>
        <w:gridCol w:w="9016"/>
      </w:tblGrid>
      <w:tr w:rsidR="00660373" w:rsidRPr="00782F0C" w14:paraId="4D66AF1C" w14:textId="77777777" w:rsidTr="002262D2">
        <w:trPr>
          <w:trHeight w:val="432"/>
        </w:trPr>
        <w:tc>
          <w:tcPr>
            <w:tcW w:w="9016" w:type="dxa"/>
            <w:shd w:val="clear" w:color="auto" w:fill="F4B083"/>
            <w:vAlign w:val="center"/>
          </w:tcPr>
          <w:p w14:paraId="53B121B3" w14:textId="77777777" w:rsidR="00660373" w:rsidRPr="00782F0C" w:rsidRDefault="00660373" w:rsidP="00656A5E">
            <w:pPr>
              <w:tabs>
                <w:tab w:val="left" w:pos="900"/>
                <w:tab w:val="left" w:pos="1440"/>
              </w:tabs>
              <w:jc w:val="center"/>
              <w:rPr>
                <w:rFonts w:ascii="Arial" w:hAnsi="Arial" w:cs="Arial"/>
                <w:b/>
                <w:sz w:val="28"/>
                <w:szCs w:val="28"/>
              </w:rPr>
            </w:pPr>
            <w:r w:rsidRPr="00782F0C">
              <w:rPr>
                <w:rFonts w:ascii="Arial" w:hAnsi="Arial" w:cs="Arial"/>
                <w:b/>
                <w:sz w:val="28"/>
                <w:szCs w:val="28"/>
              </w:rPr>
              <w:lastRenderedPageBreak/>
              <w:t>Typologies</w:t>
            </w:r>
          </w:p>
        </w:tc>
      </w:tr>
    </w:tbl>
    <w:p w14:paraId="7758B244" w14:textId="77777777" w:rsidR="00660373" w:rsidRPr="004B51BC" w:rsidRDefault="00660373" w:rsidP="00656A5E">
      <w:pPr>
        <w:tabs>
          <w:tab w:val="left" w:pos="900"/>
          <w:tab w:val="left" w:pos="1440"/>
        </w:tabs>
        <w:rPr>
          <w:rFonts w:ascii="Arial" w:hAnsi="Arial" w:cs="Arial"/>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60"/>
      </w:tblGrid>
      <w:tr w:rsidR="00DA0B3B" w:rsidRPr="00782F0C" w14:paraId="6A3B12A3" w14:textId="77777777" w:rsidTr="00DA0B3B">
        <w:tc>
          <w:tcPr>
            <w:tcW w:w="3258" w:type="dxa"/>
            <w:tcBorders>
              <w:top w:val="single" w:sz="4" w:space="0" w:color="auto"/>
              <w:left w:val="single" w:sz="4" w:space="0" w:color="auto"/>
              <w:bottom w:val="single" w:sz="4" w:space="0" w:color="auto"/>
              <w:right w:val="nil"/>
            </w:tcBorders>
            <w:shd w:val="clear" w:color="auto" w:fill="F4B083"/>
          </w:tcPr>
          <w:p w14:paraId="20BBC687" w14:textId="77777777" w:rsidR="00DA0B3B" w:rsidRPr="00782F0C" w:rsidRDefault="00DA0B3B"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1.</w:t>
            </w:r>
            <w:r w:rsidRPr="00782F0C">
              <w:rPr>
                <w:rFonts w:ascii="Arial" w:hAnsi="Arial" w:cs="Arial"/>
                <w:b/>
                <w:szCs w:val="28"/>
              </w:rPr>
              <w:tab/>
              <w:t>Recognition</w:t>
            </w:r>
          </w:p>
        </w:tc>
        <w:tc>
          <w:tcPr>
            <w:tcW w:w="5760" w:type="dxa"/>
            <w:tcBorders>
              <w:top w:val="single" w:sz="4" w:space="0" w:color="auto"/>
              <w:left w:val="nil"/>
              <w:bottom w:val="nil"/>
              <w:right w:val="single" w:sz="4" w:space="0" w:color="auto"/>
            </w:tcBorders>
            <w:shd w:val="clear" w:color="auto" w:fill="F4B083"/>
          </w:tcPr>
          <w:p w14:paraId="5EBBEB34" w14:textId="77777777" w:rsidR="00DA0B3B" w:rsidRPr="00782F0C" w:rsidRDefault="00DA0B3B" w:rsidP="00656A5E">
            <w:pPr>
              <w:tabs>
                <w:tab w:val="left" w:pos="360"/>
                <w:tab w:val="left" w:pos="900"/>
                <w:tab w:val="left" w:pos="1440"/>
              </w:tabs>
              <w:spacing w:before="120" w:after="120"/>
              <w:rPr>
                <w:rFonts w:ascii="Arial" w:hAnsi="Arial" w:cs="Arial"/>
                <w:b/>
                <w:szCs w:val="28"/>
              </w:rPr>
            </w:pPr>
          </w:p>
        </w:tc>
      </w:tr>
      <w:tr w:rsidR="00DA0B3B" w:rsidRPr="00782F0C" w14:paraId="6BB1BE9A" w14:textId="77777777" w:rsidTr="00DA0B3B">
        <w:tc>
          <w:tcPr>
            <w:tcW w:w="3258" w:type="dxa"/>
            <w:tcBorders>
              <w:top w:val="single" w:sz="4" w:space="0" w:color="auto"/>
            </w:tcBorders>
            <w:shd w:val="clear" w:color="auto" w:fill="auto"/>
          </w:tcPr>
          <w:p w14:paraId="7746F4DE" w14:textId="77777777" w:rsidR="00DA0B3B" w:rsidRPr="00782F0C" w:rsidRDefault="00DA0B3B" w:rsidP="00656A5E">
            <w:pPr>
              <w:tabs>
                <w:tab w:val="left" w:pos="360"/>
                <w:tab w:val="left" w:pos="900"/>
                <w:tab w:val="left" w:pos="1440"/>
              </w:tabs>
              <w:jc w:val="center"/>
              <w:rPr>
                <w:rFonts w:ascii="Arial" w:hAnsi="Arial" w:cs="Arial"/>
                <w:szCs w:val="28"/>
              </w:rPr>
            </w:pPr>
            <w:r w:rsidRPr="00782F0C">
              <w:rPr>
                <w:rFonts w:ascii="Arial" w:hAnsi="Arial" w:cs="Arial"/>
                <w:b/>
                <w:szCs w:val="28"/>
              </w:rPr>
              <w:t>Category</w:t>
            </w:r>
          </w:p>
        </w:tc>
        <w:tc>
          <w:tcPr>
            <w:tcW w:w="5760" w:type="dxa"/>
            <w:tcBorders>
              <w:top w:val="nil"/>
              <w:bottom w:val="single" w:sz="4" w:space="0" w:color="auto"/>
            </w:tcBorders>
            <w:shd w:val="clear" w:color="auto" w:fill="F4B083"/>
          </w:tcPr>
          <w:p w14:paraId="782CD9F0" w14:textId="77777777" w:rsidR="00DA0B3B" w:rsidRPr="00782F0C" w:rsidRDefault="00DA0B3B" w:rsidP="00656A5E">
            <w:pPr>
              <w:tabs>
                <w:tab w:val="left" w:pos="900"/>
                <w:tab w:val="left" w:pos="1440"/>
              </w:tabs>
              <w:rPr>
                <w:rFonts w:ascii="Arial" w:hAnsi="Arial" w:cs="Arial"/>
                <w:szCs w:val="28"/>
              </w:rPr>
            </w:pPr>
          </w:p>
        </w:tc>
      </w:tr>
      <w:tr w:rsidR="00660373" w:rsidRPr="00782F0C" w14:paraId="7374AE5E" w14:textId="77777777" w:rsidTr="009530F1">
        <w:tc>
          <w:tcPr>
            <w:tcW w:w="3258" w:type="dxa"/>
            <w:shd w:val="clear" w:color="auto" w:fill="auto"/>
            <w:vAlign w:val="center"/>
          </w:tcPr>
          <w:p w14:paraId="1CEA01E0"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1a</w:t>
            </w:r>
          </w:p>
          <w:p w14:paraId="58569F74"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Advanced Standing</w:t>
            </w:r>
          </w:p>
        </w:tc>
        <w:tc>
          <w:tcPr>
            <w:tcW w:w="5760" w:type="dxa"/>
            <w:shd w:val="clear" w:color="auto" w:fill="auto"/>
          </w:tcPr>
          <w:p w14:paraId="0E2FFE02" w14:textId="77777777" w:rsidR="00AB5CA4" w:rsidRPr="00782F0C" w:rsidRDefault="00660373" w:rsidP="00ED4281">
            <w:pPr>
              <w:tabs>
                <w:tab w:val="left" w:pos="900"/>
                <w:tab w:val="left" w:pos="1440"/>
              </w:tabs>
              <w:rPr>
                <w:rFonts w:ascii="Arial" w:hAnsi="Arial" w:cs="Arial"/>
                <w:szCs w:val="28"/>
              </w:rPr>
            </w:pPr>
            <w:r w:rsidRPr="00782F0C">
              <w:rPr>
                <w:rFonts w:ascii="Arial" w:hAnsi="Arial" w:cs="Arial"/>
                <w:szCs w:val="28"/>
              </w:rPr>
              <w:t xml:space="preserve">The University gives entry, with </w:t>
            </w:r>
            <w:r w:rsidR="00FD46C6" w:rsidRPr="00782F0C">
              <w:rPr>
                <w:rFonts w:ascii="Arial" w:hAnsi="Arial" w:cs="Arial"/>
                <w:szCs w:val="28"/>
              </w:rPr>
              <w:t>Advanced Standing</w:t>
            </w:r>
            <w:r w:rsidRPr="00782F0C">
              <w:rPr>
                <w:rFonts w:ascii="Arial" w:hAnsi="Arial" w:cs="Arial"/>
                <w:szCs w:val="28"/>
              </w:rPr>
              <w:t xml:space="preserve">, to one or more of its </w:t>
            </w:r>
            <w:r w:rsidR="00C43F9A" w:rsidRPr="00782F0C">
              <w:rPr>
                <w:rFonts w:ascii="Arial" w:hAnsi="Arial" w:cs="Arial"/>
                <w:szCs w:val="28"/>
              </w:rPr>
              <w:t>courses</w:t>
            </w:r>
            <w:r w:rsidRPr="00782F0C">
              <w:rPr>
                <w:rFonts w:ascii="Arial" w:hAnsi="Arial" w:cs="Arial"/>
                <w:szCs w:val="28"/>
              </w:rPr>
              <w:t xml:space="preserve"> from a</w:t>
            </w:r>
            <w:r w:rsidR="00AE2F75" w:rsidRPr="00782F0C">
              <w:rPr>
                <w:rFonts w:ascii="Arial" w:hAnsi="Arial" w:cs="Arial"/>
                <w:szCs w:val="28"/>
              </w:rPr>
              <w:t xml:space="preserve"> specified</w:t>
            </w:r>
            <w:r w:rsidRPr="00782F0C">
              <w:rPr>
                <w:rFonts w:ascii="Arial" w:hAnsi="Arial" w:cs="Arial"/>
                <w:szCs w:val="28"/>
              </w:rPr>
              <w:t xml:space="preserve"> incoming award.  The University </w:t>
            </w:r>
            <w:r w:rsidR="00A03F6B" w:rsidRPr="00782F0C">
              <w:rPr>
                <w:rFonts w:ascii="Arial" w:hAnsi="Arial" w:cs="Arial"/>
                <w:szCs w:val="28"/>
              </w:rPr>
              <w:t xml:space="preserve">enables students of the Partner to join a University course and </w:t>
            </w:r>
            <w:r w:rsidRPr="00782F0C">
              <w:rPr>
                <w:rFonts w:ascii="Arial" w:hAnsi="Arial" w:cs="Arial"/>
                <w:szCs w:val="28"/>
              </w:rPr>
              <w:t xml:space="preserve">awards credit on its </w:t>
            </w:r>
            <w:r w:rsidR="00C43F9A" w:rsidRPr="00782F0C">
              <w:rPr>
                <w:rFonts w:ascii="Arial" w:hAnsi="Arial" w:cs="Arial"/>
                <w:szCs w:val="28"/>
              </w:rPr>
              <w:t>course</w:t>
            </w:r>
            <w:r w:rsidRPr="00782F0C">
              <w:rPr>
                <w:rFonts w:ascii="Arial" w:hAnsi="Arial" w:cs="Arial"/>
                <w:szCs w:val="28"/>
              </w:rPr>
              <w:t>s from the incoming award</w:t>
            </w:r>
            <w:r w:rsidR="00A03F6B" w:rsidRPr="00782F0C">
              <w:rPr>
                <w:rFonts w:ascii="Arial" w:hAnsi="Arial" w:cs="Arial"/>
                <w:szCs w:val="28"/>
              </w:rPr>
              <w:t>.  The Un</w:t>
            </w:r>
            <w:r w:rsidR="00434B21" w:rsidRPr="00782F0C">
              <w:rPr>
                <w:rFonts w:ascii="Arial" w:hAnsi="Arial" w:cs="Arial"/>
                <w:szCs w:val="28"/>
              </w:rPr>
              <w:t>i</w:t>
            </w:r>
            <w:r w:rsidR="00A03F6B" w:rsidRPr="00782F0C">
              <w:rPr>
                <w:rFonts w:ascii="Arial" w:hAnsi="Arial" w:cs="Arial"/>
                <w:szCs w:val="28"/>
              </w:rPr>
              <w:t>versity</w:t>
            </w:r>
            <w:r w:rsidR="00AE117D" w:rsidRPr="00782F0C">
              <w:rPr>
                <w:rFonts w:ascii="Arial" w:hAnsi="Arial" w:cs="Arial"/>
                <w:szCs w:val="28"/>
              </w:rPr>
              <w:t xml:space="preserve"> allows the Partner to advertise the arrangement</w:t>
            </w:r>
            <w:r w:rsidR="00A03F6B" w:rsidRPr="00782F0C">
              <w:rPr>
                <w:rFonts w:ascii="Arial" w:hAnsi="Arial" w:cs="Arial"/>
                <w:szCs w:val="28"/>
              </w:rPr>
              <w:t>.</w:t>
            </w:r>
          </w:p>
          <w:p w14:paraId="62305689" w14:textId="77777777" w:rsidR="00ED4281" w:rsidRPr="00782F0C" w:rsidRDefault="00ED4281" w:rsidP="00ED4281">
            <w:pPr>
              <w:tabs>
                <w:tab w:val="left" w:pos="900"/>
                <w:tab w:val="left" w:pos="1440"/>
              </w:tabs>
              <w:rPr>
                <w:rFonts w:ascii="Arial" w:hAnsi="Arial" w:cs="Arial"/>
                <w:sz w:val="12"/>
                <w:szCs w:val="28"/>
              </w:rPr>
            </w:pPr>
          </w:p>
        </w:tc>
      </w:tr>
      <w:tr w:rsidR="00660373" w:rsidRPr="00782F0C" w14:paraId="37901533" w14:textId="77777777" w:rsidTr="009530F1">
        <w:tc>
          <w:tcPr>
            <w:tcW w:w="3258" w:type="dxa"/>
            <w:shd w:val="clear" w:color="auto" w:fill="auto"/>
            <w:vAlign w:val="center"/>
          </w:tcPr>
          <w:p w14:paraId="5E523BDD"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1b</w:t>
            </w:r>
          </w:p>
          <w:p w14:paraId="13CF86E6" w14:textId="77777777" w:rsidR="00660373" w:rsidRPr="00782F0C" w:rsidRDefault="00660373" w:rsidP="00656A5E">
            <w:pPr>
              <w:tabs>
                <w:tab w:val="left" w:pos="360"/>
                <w:tab w:val="left" w:pos="900"/>
                <w:tab w:val="left" w:pos="1440"/>
              </w:tabs>
              <w:jc w:val="center"/>
              <w:rPr>
                <w:rFonts w:ascii="Arial" w:hAnsi="Arial" w:cs="Arial"/>
                <w:b/>
                <w:szCs w:val="28"/>
              </w:rPr>
            </w:pPr>
            <w:r w:rsidRPr="00782F0C">
              <w:rPr>
                <w:rFonts w:ascii="Arial" w:hAnsi="Arial" w:cs="Arial"/>
                <w:b/>
                <w:szCs w:val="28"/>
              </w:rPr>
              <w:t>Admissions</w:t>
            </w:r>
          </w:p>
        </w:tc>
        <w:tc>
          <w:tcPr>
            <w:tcW w:w="5760" w:type="dxa"/>
            <w:shd w:val="clear" w:color="auto" w:fill="auto"/>
          </w:tcPr>
          <w:p w14:paraId="1B76D177" w14:textId="77777777" w:rsidR="00660373" w:rsidRPr="00782F0C" w:rsidRDefault="00660373" w:rsidP="00656A5E">
            <w:pPr>
              <w:tabs>
                <w:tab w:val="left" w:pos="900"/>
                <w:tab w:val="left" w:pos="1440"/>
              </w:tabs>
              <w:rPr>
                <w:rFonts w:ascii="Arial" w:hAnsi="Arial" w:cs="Arial"/>
                <w:szCs w:val="28"/>
              </w:rPr>
            </w:pPr>
            <w:r w:rsidRPr="00782F0C">
              <w:rPr>
                <w:rFonts w:ascii="Arial" w:hAnsi="Arial" w:cs="Arial"/>
                <w:szCs w:val="28"/>
              </w:rPr>
              <w:t xml:space="preserve">The University gives entry, without </w:t>
            </w:r>
            <w:r w:rsidR="00FD46C6" w:rsidRPr="00782F0C">
              <w:rPr>
                <w:rFonts w:ascii="Arial" w:hAnsi="Arial" w:cs="Arial"/>
                <w:szCs w:val="28"/>
              </w:rPr>
              <w:t>Advanced Standing</w:t>
            </w:r>
            <w:r w:rsidRPr="00782F0C">
              <w:rPr>
                <w:rFonts w:ascii="Arial" w:hAnsi="Arial" w:cs="Arial"/>
                <w:szCs w:val="28"/>
              </w:rPr>
              <w:t xml:space="preserve">, to the start of one or more of its </w:t>
            </w:r>
            <w:r w:rsidR="00C43F9A" w:rsidRPr="00782F0C">
              <w:rPr>
                <w:rFonts w:ascii="Arial" w:hAnsi="Arial" w:cs="Arial"/>
                <w:szCs w:val="28"/>
              </w:rPr>
              <w:t>course</w:t>
            </w:r>
            <w:r w:rsidRPr="00782F0C">
              <w:rPr>
                <w:rFonts w:ascii="Arial" w:hAnsi="Arial" w:cs="Arial"/>
                <w:szCs w:val="28"/>
              </w:rPr>
              <w:t xml:space="preserve">s from an incoming award.  The University </w:t>
            </w:r>
            <w:r w:rsidR="00AE117D" w:rsidRPr="00782F0C">
              <w:rPr>
                <w:rFonts w:ascii="Arial" w:hAnsi="Arial" w:cs="Arial"/>
                <w:szCs w:val="28"/>
              </w:rPr>
              <w:t xml:space="preserve">enables students from the Partner to be guaranteed entry to join the University course at the entry point, the University </w:t>
            </w:r>
            <w:r w:rsidRPr="00782F0C">
              <w:rPr>
                <w:rFonts w:ascii="Arial" w:hAnsi="Arial" w:cs="Arial"/>
                <w:szCs w:val="28"/>
              </w:rPr>
              <w:t xml:space="preserve">does not award credits on its </w:t>
            </w:r>
            <w:r w:rsidR="00C43F9A" w:rsidRPr="00782F0C">
              <w:rPr>
                <w:rFonts w:ascii="Arial" w:hAnsi="Arial" w:cs="Arial"/>
                <w:szCs w:val="28"/>
              </w:rPr>
              <w:t>course</w:t>
            </w:r>
            <w:r w:rsidRPr="00782F0C">
              <w:rPr>
                <w:rFonts w:ascii="Arial" w:hAnsi="Arial" w:cs="Arial"/>
                <w:szCs w:val="28"/>
              </w:rPr>
              <w:t>s from the incoming award</w:t>
            </w:r>
            <w:r w:rsidR="00AE117D" w:rsidRPr="00782F0C">
              <w:rPr>
                <w:rFonts w:ascii="Arial" w:hAnsi="Arial" w:cs="Arial"/>
                <w:szCs w:val="28"/>
              </w:rPr>
              <w:t xml:space="preserve"> and allows the Partner to advertise the arrangement.</w:t>
            </w:r>
          </w:p>
          <w:p w14:paraId="384E86A4" w14:textId="77777777" w:rsidR="00AB5CA4" w:rsidRPr="00782F0C" w:rsidRDefault="00AB5CA4" w:rsidP="00656A5E">
            <w:pPr>
              <w:tabs>
                <w:tab w:val="left" w:pos="900"/>
                <w:tab w:val="left" w:pos="1440"/>
              </w:tabs>
              <w:rPr>
                <w:rFonts w:ascii="Arial" w:hAnsi="Arial" w:cs="Arial"/>
                <w:sz w:val="12"/>
                <w:szCs w:val="28"/>
              </w:rPr>
            </w:pPr>
          </w:p>
        </w:tc>
      </w:tr>
      <w:tr w:rsidR="00F23E5F" w:rsidRPr="00782F0C" w14:paraId="2538BDF6" w14:textId="77777777" w:rsidTr="003C2A8E">
        <w:tc>
          <w:tcPr>
            <w:tcW w:w="9018" w:type="dxa"/>
            <w:gridSpan w:val="2"/>
            <w:shd w:val="clear" w:color="auto" w:fill="F4B083"/>
          </w:tcPr>
          <w:p w14:paraId="2D8A1447" w14:textId="77777777" w:rsidR="00F23E5F" w:rsidRPr="00782F0C" w:rsidRDefault="00F23E5F"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2</w:t>
            </w:r>
            <w:r w:rsidR="00577942" w:rsidRPr="00782F0C">
              <w:rPr>
                <w:rFonts w:ascii="Arial" w:hAnsi="Arial" w:cs="Arial"/>
                <w:b/>
                <w:szCs w:val="28"/>
              </w:rPr>
              <w:t>.</w:t>
            </w:r>
            <w:r w:rsidRPr="00782F0C">
              <w:rPr>
                <w:rFonts w:ascii="Arial" w:hAnsi="Arial" w:cs="Arial"/>
                <w:b/>
                <w:szCs w:val="28"/>
              </w:rPr>
              <w:tab/>
            </w:r>
            <w:r w:rsidR="00F220E7" w:rsidRPr="00782F0C">
              <w:rPr>
                <w:rFonts w:ascii="Arial" w:hAnsi="Arial" w:cs="Arial"/>
                <w:b/>
                <w:szCs w:val="28"/>
              </w:rPr>
              <w:t>Partner</w:t>
            </w:r>
            <w:r w:rsidRPr="00782F0C">
              <w:rPr>
                <w:rFonts w:ascii="Arial" w:hAnsi="Arial" w:cs="Arial"/>
                <w:b/>
                <w:szCs w:val="28"/>
              </w:rPr>
              <w:t xml:space="preserve"> Delivered Awards</w:t>
            </w:r>
          </w:p>
        </w:tc>
      </w:tr>
      <w:tr w:rsidR="00F23E5F" w:rsidRPr="00782F0C" w14:paraId="41EBAE8E" w14:textId="77777777" w:rsidTr="009530F1">
        <w:tc>
          <w:tcPr>
            <w:tcW w:w="3258" w:type="dxa"/>
            <w:shd w:val="clear" w:color="auto" w:fill="auto"/>
            <w:vAlign w:val="center"/>
          </w:tcPr>
          <w:p w14:paraId="0CDC5BDD" w14:textId="77777777" w:rsidR="00F23E5F" w:rsidRPr="00782F0C" w:rsidRDefault="00F23E5F" w:rsidP="00656A5E">
            <w:pPr>
              <w:tabs>
                <w:tab w:val="left" w:pos="900"/>
                <w:tab w:val="left" w:pos="1440"/>
              </w:tabs>
              <w:jc w:val="center"/>
              <w:rPr>
                <w:rFonts w:ascii="Arial" w:hAnsi="Arial" w:cs="Arial"/>
                <w:b/>
                <w:szCs w:val="28"/>
              </w:rPr>
            </w:pPr>
            <w:r w:rsidRPr="00782F0C">
              <w:rPr>
                <w:rFonts w:ascii="Arial" w:hAnsi="Arial" w:cs="Arial"/>
                <w:b/>
                <w:szCs w:val="28"/>
              </w:rPr>
              <w:t>2</w:t>
            </w:r>
          </w:p>
          <w:p w14:paraId="7CBCEA6C" w14:textId="77777777" w:rsidR="00F23E5F" w:rsidRPr="00782F0C" w:rsidRDefault="00F23E5F" w:rsidP="00656A5E">
            <w:pPr>
              <w:tabs>
                <w:tab w:val="left" w:pos="900"/>
                <w:tab w:val="left" w:pos="1440"/>
              </w:tabs>
              <w:jc w:val="center"/>
              <w:rPr>
                <w:rFonts w:ascii="Arial" w:hAnsi="Arial" w:cs="Arial"/>
                <w:b/>
                <w:szCs w:val="28"/>
              </w:rPr>
            </w:pPr>
            <w:r w:rsidRPr="00782F0C">
              <w:rPr>
                <w:rFonts w:ascii="Arial" w:hAnsi="Arial" w:cs="Arial"/>
                <w:b/>
                <w:szCs w:val="28"/>
              </w:rPr>
              <w:t>Co-delivery</w:t>
            </w:r>
          </w:p>
        </w:tc>
        <w:tc>
          <w:tcPr>
            <w:tcW w:w="5760" w:type="dxa"/>
            <w:shd w:val="clear" w:color="auto" w:fill="auto"/>
          </w:tcPr>
          <w:p w14:paraId="767A39D3" w14:textId="77777777" w:rsidR="00F23E5F" w:rsidRPr="00782F0C" w:rsidRDefault="00F23E5F" w:rsidP="00656A5E">
            <w:pPr>
              <w:tabs>
                <w:tab w:val="left" w:pos="360"/>
                <w:tab w:val="left" w:pos="900"/>
                <w:tab w:val="left" w:pos="1440"/>
              </w:tabs>
              <w:rPr>
                <w:rFonts w:ascii="Arial" w:hAnsi="Arial" w:cs="Arial"/>
                <w:szCs w:val="28"/>
              </w:rPr>
            </w:pPr>
            <w:r w:rsidRPr="00782F0C">
              <w:rPr>
                <w:rFonts w:ascii="Arial" w:hAnsi="Arial" w:cs="Arial"/>
                <w:szCs w:val="28"/>
              </w:rPr>
              <w:t xml:space="preserve">A University </w:t>
            </w:r>
            <w:r w:rsidR="00BD05D7" w:rsidRPr="00782F0C">
              <w:rPr>
                <w:rFonts w:ascii="Arial" w:hAnsi="Arial" w:cs="Arial"/>
                <w:szCs w:val="28"/>
              </w:rPr>
              <w:t>course</w:t>
            </w:r>
            <w:r w:rsidRPr="00782F0C">
              <w:rPr>
                <w:rFonts w:ascii="Arial" w:hAnsi="Arial" w:cs="Arial"/>
                <w:szCs w:val="28"/>
              </w:rPr>
              <w:t xml:space="preserve"> involving co-delivery with a </w:t>
            </w:r>
            <w:r w:rsidR="00F220E7" w:rsidRPr="00782F0C">
              <w:rPr>
                <w:rFonts w:ascii="Arial" w:hAnsi="Arial" w:cs="Arial"/>
                <w:szCs w:val="28"/>
              </w:rPr>
              <w:t>Partner</w:t>
            </w:r>
            <w:r w:rsidRPr="00782F0C">
              <w:rPr>
                <w:rFonts w:ascii="Arial" w:hAnsi="Arial" w:cs="Arial"/>
                <w:szCs w:val="28"/>
              </w:rPr>
              <w:t xml:space="preserve"> w</w:t>
            </w:r>
            <w:r w:rsidR="0053586E" w:rsidRPr="00782F0C">
              <w:rPr>
                <w:rFonts w:ascii="Arial" w:hAnsi="Arial" w:cs="Arial"/>
                <w:szCs w:val="28"/>
              </w:rPr>
              <w:t>here</w:t>
            </w:r>
            <w:r w:rsidRPr="00782F0C">
              <w:rPr>
                <w:rFonts w:ascii="Arial" w:hAnsi="Arial" w:cs="Arial"/>
                <w:szCs w:val="28"/>
              </w:rPr>
              <w:t xml:space="preserve"> </w:t>
            </w:r>
            <w:r w:rsidR="00C6216B" w:rsidRPr="00782F0C">
              <w:rPr>
                <w:rFonts w:ascii="Arial" w:hAnsi="Arial" w:cs="Arial"/>
                <w:szCs w:val="28"/>
              </w:rPr>
              <w:t xml:space="preserve">the </w:t>
            </w:r>
            <w:r w:rsidR="00F220E7" w:rsidRPr="00782F0C">
              <w:rPr>
                <w:rFonts w:ascii="Arial" w:hAnsi="Arial" w:cs="Arial"/>
                <w:szCs w:val="28"/>
              </w:rPr>
              <w:t>Partner</w:t>
            </w:r>
            <w:r w:rsidRPr="00782F0C">
              <w:rPr>
                <w:rFonts w:ascii="Arial" w:hAnsi="Arial" w:cs="Arial"/>
                <w:szCs w:val="28"/>
              </w:rPr>
              <w:t xml:space="preserve"> contribut</w:t>
            </w:r>
            <w:r w:rsidR="0053586E" w:rsidRPr="00782F0C">
              <w:rPr>
                <w:rFonts w:ascii="Arial" w:hAnsi="Arial" w:cs="Arial"/>
                <w:szCs w:val="28"/>
              </w:rPr>
              <w:t>e</w:t>
            </w:r>
            <w:r w:rsidR="00C6216B" w:rsidRPr="00782F0C">
              <w:rPr>
                <w:rFonts w:ascii="Arial" w:hAnsi="Arial" w:cs="Arial"/>
                <w:szCs w:val="28"/>
              </w:rPr>
              <w:t>s</w:t>
            </w:r>
            <w:r w:rsidRPr="00782F0C">
              <w:rPr>
                <w:rFonts w:ascii="Arial" w:hAnsi="Arial" w:cs="Arial"/>
                <w:szCs w:val="28"/>
              </w:rPr>
              <w:t xml:space="preserve"> to its teaching and assessment.  The University retains direct </w:t>
            </w:r>
            <w:r w:rsidR="00C6216B" w:rsidRPr="00782F0C">
              <w:rPr>
                <w:rFonts w:ascii="Arial" w:hAnsi="Arial" w:cs="Arial"/>
                <w:szCs w:val="28"/>
              </w:rPr>
              <w:t>oversight of</w:t>
            </w:r>
            <w:r w:rsidRPr="00782F0C">
              <w:rPr>
                <w:rFonts w:ascii="Arial" w:hAnsi="Arial" w:cs="Arial"/>
                <w:szCs w:val="28"/>
              </w:rPr>
              <w:t xml:space="preserve"> the </w:t>
            </w:r>
            <w:r w:rsidR="00C43F9A" w:rsidRPr="00782F0C">
              <w:rPr>
                <w:rFonts w:ascii="Arial" w:hAnsi="Arial" w:cs="Arial"/>
                <w:szCs w:val="28"/>
              </w:rPr>
              <w:t>course</w:t>
            </w:r>
            <w:r w:rsidRPr="00782F0C">
              <w:rPr>
                <w:rFonts w:ascii="Arial" w:hAnsi="Arial" w:cs="Arial"/>
                <w:szCs w:val="28"/>
              </w:rPr>
              <w:t xml:space="preserve"> content, delivery, assessment</w:t>
            </w:r>
            <w:r w:rsidR="009851FB">
              <w:rPr>
                <w:rFonts w:ascii="Arial" w:hAnsi="Arial" w:cs="Arial"/>
                <w:szCs w:val="28"/>
              </w:rPr>
              <w:t>,</w:t>
            </w:r>
            <w:r w:rsidRPr="00782F0C">
              <w:rPr>
                <w:rFonts w:ascii="Arial" w:hAnsi="Arial" w:cs="Arial"/>
                <w:szCs w:val="28"/>
              </w:rPr>
              <w:t xml:space="preserve"> and quality assurance processes.  The University retains responsibility for the award.</w:t>
            </w:r>
          </w:p>
          <w:p w14:paraId="4A0958F3" w14:textId="77777777" w:rsidR="00155851" w:rsidRPr="00782F0C" w:rsidRDefault="00155851" w:rsidP="00656A5E">
            <w:pPr>
              <w:tabs>
                <w:tab w:val="left" w:pos="360"/>
                <w:tab w:val="left" w:pos="900"/>
                <w:tab w:val="left" w:pos="1440"/>
              </w:tabs>
              <w:rPr>
                <w:rFonts w:ascii="Arial" w:hAnsi="Arial" w:cs="Arial"/>
                <w:szCs w:val="28"/>
              </w:rPr>
            </w:pPr>
          </w:p>
          <w:p w14:paraId="63A64182" w14:textId="77777777" w:rsidR="00155851" w:rsidRPr="00782F0C" w:rsidRDefault="00155851" w:rsidP="00155851">
            <w:pPr>
              <w:tabs>
                <w:tab w:val="left" w:pos="360"/>
                <w:tab w:val="left" w:pos="900"/>
                <w:tab w:val="left" w:pos="1440"/>
              </w:tabs>
              <w:rPr>
                <w:rFonts w:ascii="Arial" w:hAnsi="Arial" w:cs="Arial"/>
                <w:szCs w:val="28"/>
              </w:rPr>
            </w:pPr>
            <w:r w:rsidRPr="00782F0C">
              <w:rPr>
                <w:rFonts w:ascii="Arial" w:hAnsi="Arial" w:cs="Arial"/>
                <w:szCs w:val="28"/>
              </w:rPr>
              <w:t>This category normally applies to short awards delivere</w:t>
            </w:r>
            <w:r w:rsidR="0005647F" w:rsidRPr="00782F0C">
              <w:rPr>
                <w:rFonts w:ascii="Arial" w:hAnsi="Arial" w:cs="Arial"/>
                <w:szCs w:val="28"/>
              </w:rPr>
              <w:t>d with Partner</w:t>
            </w:r>
            <w:r w:rsidRPr="00782F0C">
              <w:rPr>
                <w:rFonts w:ascii="Arial" w:hAnsi="Arial" w:cs="Arial"/>
                <w:szCs w:val="28"/>
              </w:rPr>
              <w:t>s</w:t>
            </w:r>
            <w:r w:rsidR="005B17C1" w:rsidRPr="00782F0C">
              <w:rPr>
                <w:rFonts w:ascii="Arial" w:hAnsi="Arial" w:cs="Arial"/>
                <w:szCs w:val="28"/>
              </w:rPr>
              <w:t>,</w:t>
            </w:r>
            <w:r w:rsidRPr="00782F0C">
              <w:rPr>
                <w:rFonts w:ascii="Arial" w:hAnsi="Arial" w:cs="Arial"/>
                <w:szCs w:val="28"/>
              </w:rPr>
              <w:t xml:space="preserve"> such as Employer Partners.</w:t>
            </w:r>
          </w:p>
          <w:p w14:paraId="7C2C1341" w14:textId="77777777" w:rsidR="00AB5CA4" w:rsidRPr="00782F0C" w:rsidRDefault="00AB5CA4" w:rsidP="00155851">
            <w:pPr>
              <w:tabs>
                <w:tab w:val="left" w:pos="360"/>
                <w:tab w:val="left" w:pos="900"/>
                <w:tab w:val="left" w:pos="1440"/>
              </w:tabs>
              <w:rPr>
                <w:rFonts w:ascii="Arial" w:hAnsi="Arial" w:cs="Arial"/>
                <w:b/>
                <w:sz w:val="12"/>
                <w:szCs w:val="28"/>
              </w:rPr>
            </w:pPr>
          </w:p>
        </w:tc>
      </w:tr>
      <w:tr w:rsidR="00F23E5F" w:rsidRPr="00782F0C" w14:paraId="1D3AE7A1" w14:textId="77777777" w:rsidTr="003C2A8E">
        <w:tc>
          <w:tcPr>
            <w:tcW w:w="9018" w:type="dxa"/>
            <w:gridSpan w:val="2"/>
            <w:shd w:val="clear" w:color="auto" w:fill="F4B083"/>
          </w:tcPr>
          <w:p w14:paraId="099466DD" w14:textId="77777777" w:rsidR="00F23E5F" w:rsidRPr="00782F0C" w:rsidRDefault="00B51934"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3</w:t>
            </w:r>
            <w:r w:rsidR="00577942" w:rsidRPr="00782F0C">
              <w:rPr>
                <w:rFonts w:ascii="Arial" w:hAnsi="Arial" w:cs="Arial"/>
                <w:b/>
                <w:szCs w:val="28"/>
              </w:rPr>
              <w:t>.</w:t>
            </w:r>
            <w:r w:rsidR="00F23E5F" w:rsidRPr="00782F0C">
              <w:rPr>
                <w:rFonts w:ascii="Arial" w:hAnsi="Arial" w:cs="Arial"/>
                <w:b/>
                <w:szCs w:val="28"/>
              </w:rPr>
              <w:tab/>
              <w:t>Franchised Provision</w:t>
            </w:r>
          </w:p>
        </w:tc>
      </w:tr>
      <w:tr w:rsidR="00F23E5F" w:rsidRPr="00782F0C" w14:paraId="02CBC2EB" w14:textId="77777777" w:rsidTr="009530F1">
        <w:tc>
          <w:tcPr>
            <w:tcW w:w="3258" w:type="dxa"/>
            <w:shd w:val="clear" w:color="auto" w:fill="auto"/>
            <w:vAlign w:val="center"/>
          </w:tcPr>
          <w:p w14:paraId="77D4DFEE" w14:textId="77777777" w:rsidR="00F23E5F" w:rsidRPr="00782F0C" w:rsidRDefault="00B51934" w:rsidP="00656A5E">
            <w:pPr>
              <w:tabs>
                <w:tab w:val="left" w:pos="360"/>
                <w:tab w:val="left" w:pos="900"/>
                <w:tab w:val="left" w:pos="1440"/>
              </w:tabs>
              <w:jc w:val="center"/>
              <w:rPr>
                <w:rFonts w:ascii="Arial" w:hAnsi="Arial" w:cs="Arial"/>
                <w:b/>
                <w:szCs w:val="28"/>
              </w:rPr>
            </w:pPr>
            <w:r w:rsidRPr="00782F0C">
              <w:rPr>
                <w:rFonts w:ascii="Arial" w:hAnsi="Arial" w:cs="Arial"/>
                <w:b/>
                <w:szCs w:val="28"/>
              </w:rPr>
              <w:t>3</w:t>
            </w:r>
          </w:p>
          <w:p w14:paraId="3C9FA280" w14:textId="77777777" w:rsidR="00F23E5F" w:rsidRPr="00782F0C" w:rsidRDefault="00F23E5F" w:rsidP="00656A5E">
            <w:pPr>
              <w:tabs>
                <w:tab w:val="left" w:pos="360"/>
                <w:tab w:val="left" w:pos="900"/>
                <w:tab w:val="left" w:pos="1440"/>
              </w:tabs>
              <w:jc w:val="center"/>
              <w:rPr>
                <w:rFonts w:ascii="Arial" w:hAnsi="Arial" w:cs="Arial"/>
                <w:b/>
                <w:szCs w:val="28"/>
              </w:rPr>
            </w:pPr>
            <w:r w:rsidRPr="00782F0C">
              <w:rPr>
                <w:rFonts w:ascii="Arial" w:hAnsi="Arial" w:cs="Arial"/>
                <w:b/>
                <w:szCs w:val="28"/>
              </w:rPr>
              <w:t>Franchised Provision</w:t>
            </w:r>
          </w:p>
        </w:tc>
        <w:tc>
          <w:tcPr>
            <w:tcW w:w="5760" w:type="dxa"/>
            <w:shd w:val="clear" w:color="auto" w:fill="auto"/>
          </w:tcPr>
          <w:p w14:paraId="5329D7D9" w14:textId="77777777" w:rsidR="00F23E5F" w:rsidRPr="00782F0C" w:rsidRDefault="00F23E5F" w:rsidP="00656A5E">
            <w:pPr>
              <w:tabs>
                <w:tab w:val="left" w:pos="900"/>
                <w:tab w:val="left" w:pos="1440"/>
              </w:tabs>
              <w:rPr>
                <w:rFonts w:ascii="Arial" w:hAnsi="Arial" w:cs="Arial"/>
                <w:szCs w:val="28"/>
              </w:rPr>
            </w:pPr>
            <w:r w:rsidRPr="00782F0C">
              <w:rPr>
                <w:rFonts w:ascii="Arial" w:hAnsi="Arial" w:cs="Arial"/>
                <w:szCs w:val="28"/>
              </w:rPr>
              <w:t xml:space="preserve">The University authorises the delivery </w:t>
            </w:r>
            <w:r w:rsidR="00906434" w:rsidRPr="00782F0C">
              <w:rPr>
                <w:rFonts w:ascii="Arial" w:hAnsi="Arial" w:cs="Arial"/>
                <w:szCs w:val="28"/>
              </w:rPr>
              <w:t xml:space="preserve">and confers the award on a </w:t>
            </w:r>
            <w:r w:rsidR="00855460" w:rsidRPr="00782F0C">
              <w:rPr>
                <w:rFonts w:ascii="Arial" w:hAnsi="Arial" w:cs="Arial"/>
                <w:szCs w:val="28"/>
              </w:rPr>
              <w:t>course</w:t>
            </w:r>
            <w:r w:rsidRPr="00782F0C">
              <w:rPr>
                <w:rFonts w:ascii="Arial" w:hAnsi="Arial" w:cs="Arial"/>
                <w:szCs w:val="28"/>
              </w:rPr>
              <w:t xml:space="preserve"> by a </w:t>
            </w:r>
            <w:r w:rsidR="00F220E7" w:rsidRPr="00782F0C">
              <w:rPr>
                <w:rFonts w:ascii="Arial" w:hAnsi="Arial" w:cs="Arial"/>
                <w:szCs w:val="28"/>
              </w:rPr>
              <w:t>Partner</w:t>
            </w:r>
            <w:r w:rsidR="009937B8" w:rsidRPr="00782F0C">
              <w:rPr>
                <w:rFonts w:ascii="Arial" w:hAnsi="Arial" w:cs="Arial"/>
                <w:szCs w:val="28"/>
              </w:rPr>
              <w:t>,</w:t>
            </w:r>
            <w:r w:rsidRPr="00782F0C">
              <w:rPr>
                <w:rFonts w:ascii="Arial" w:hAnsi="Arial" w:cs="Arial"/>
                <w:szCs w:val="28"/>
              </w:rPr>
              <w:t xml:space="preserve"> and retains direct responsibility for the </w:t>
            </w:r>
            <w:r w:rsidR="00855460" w:rsidRPr="00782F0C">
              <w:rPr>
                <w:rFonts w:ascii="Arial" w:hAnsi="Arial" w:cs="Arial"/>
                <w:szCs w:val="28"/>
              </w:rPr>
              <w:t>course</w:t>
            </w:r>
            <w:r w:rsidRPr="00782F0C">
              <w:rPr>
                <w:rFonts w:ascii="Arial" w:hAnsi="Arial" w:cs="Arial"/>
                <w:szCs w:val="28"/>
              </w:rPr>
              <w:t xml:space="preserve"> content, delivery, assessment</w:t>
            </w:r>
            <w:r w:rsidR="009851FB">
              <w:rPr>
                <w:rFonts w:ascii="Arial" w:hAnsi="Arial" w:cs="Arial"/>
                <w:szCs w:val="28"/>
              </w:rPr>
              <w:t>,</w:t>
            </w:r>
            <w:r w:rsidRPr="00782F0C">
              <w:rPr>
                <w:rFonts w:ascii="Arial" w:hAnsi="Arial" w:cs="Arial"/>
                <w:szCs w:val="28"/>
              </w:rPr>
              <w:t xml:space="preserve"> and quality assurance processes.</w:t>
            </w:r>
          </w:p>
          <w:p w14:paraId="074A8763" w14:textId="77777777" w:rsidR="00F23E5F" w:rsidRPr="00782F0C" w:rsidRDefault="00F23E5F" w:rsidP="00656A5E">
            <w:pPr>
              <w:tabs>
                <w:tab w:val="left" w:pos="900"/>
                <w:tab w:val="left" w:pos="1440"/>
              </w:tabs>
              <w:rPr>
                <w:rFonts w:ascii="Arial" w:hAnsi="Arial" w:cs="Arial"/>
                <w:szCs w:val="28"/>
              </w:rPr>
            </w:pPr>
          </w:p>
          <w:p w14:paraId="5138957D" w14:textId="77777777" w:rsidR="001F341F" w:rsidRPr="00782F0C" w:rsidRDefault="00200AB6" w:rsidP="001F341F">
            <w:pPr>
              <w:tabs>
                <w:tab w:val="left" w:pos="900"/>
                <w:tab w:val="left" w:pos="1440"/>
              </w:tabs>
              <w:rPr>
                <w:rFonts w:ascii="Arial" w:hAnsi="Arial" w:cs="Arial"/>
                <w:szCs w:val="28"/>
              </w:rPr>
            </w:pPr>
            <w:r w:rsidRPr="00782F0C">
              <w:rPr>
                <w:rFonts w:ascii="Arial" w:hAnsi="Arial" w:cs="Arial"/>
                <w:szCs w:val="28"/>
              </w:rPr>
              <w:t xml:space="preserve">Awards </w:t>
            </w:r>
            <w:r w:rsidR="006E1DA5" w:rsidRPr="00782F0C">
              <w:rPr>
                <w:rFonts w:ascii="Arial" w:hAnsi="Arial" w:cs="Arial"/>
                <w:szCs w:val="28"/>
              </w:rPr>
              <w:t>approved for delivery through a</w:t>
            </w:r>
            <w:r w:rsidRPr="00782F0C">
              <w:rPr>
                <w:rFonts w:ascii="Arial" w:hAnsi="Arial" w:cs="Arial"/>
                <w:szCs w:val="28"/>
              </w:rPr>
              <w:t xml:space="preserve"> Franchised </w:t>
            </w:r>
            <w:r w:rsidR="006E1DA5" w:rsidRPr="00782F0C">
              <w:rPr>
                <w:rFonts w:ascii="Arial" w:hAnsi="Arial" w:cs="Arial"/>
                <w:szCs w:val="28"/>
              </w:rPr>
              <w:t xml:space="preserve">model would be recognised as </w:t>
            </w:r>
            <w:r w:rsidRPr="00782F0C">
              <w:rPr>
                <w:rFonts w:ascii="Arial" w:hAnsi="Arial" w:cs="Arial"/>
                <w:szCs w:val="28"/>
              </w:rPr>
              <w:t xml:space="preserve">managed numbers </w:t>
            </w:r>
            <w:r w:rsidR="006E1DA5" w:rsidRPr="00782F0C">
              <w:rPr>
                <w:rFonts w:ascii="Arial" w:hAnsi="Arial" w:cs="Arial"/>
                <w:szCs w:val="28"/>
              </w:rPr>
              <w:t>of Teesside University</w:t>
            </w:r>
            <w:r w:rsidR="00316084" w:rsidRPr="00782F0C">
              <w:rPr>
                <w:rFonts w:ascii="Arial" w:hAnsi="Arial" w:cs="Arial"/>
                <w:szCs w:val="28"/>
              </w:rPr>
              <w:t>.</w:t>
            </w:r>
            <w:r w:rsidR="006E1DA5" w:rsidRPr="00782F0C">
              <w:rPr>
                <w:rFonts w:ascii="Arial" w:hAnsi="Arial" w:cs="Arial"/>
                <w:szCs w:val="28"/>
              </w:rPr>
              <w:t xml:space="preserve"> </w:t>
            </w:r>
            <w:r w:rsidRPr="00782F0C">
              <w:rPr>
                <w:rFonts w:ascii="Arial" w:hAnsi="Arial" w:cs="Arial"/>
                <w:szCs w:val="28"/>
              </w:rPr>
              <w:t xml:space="preserve"> </w:t>
            </w:r>
            <w:r w:rsidR="00F23E5F" w:rsidRPr="00782F0C">
              <w:rPr>
                <w:rFonts w:ascii="Arial" w:hAnsi="Arial" w:cs="Arial"/>
                <w:szCs w:val="28"/>
              </w:rPr>
              <w:t xml:space="preserve">This category </w:t>
            </w:r>
            <w:r w:rsidR="006E1DA5" w:rsidRPr="00782F0C">
              <w:rPr>
                <w:rFonts w:ascii="Arial" w:hAnsi="Arial" w:cs="Arial"/>
                <w:szCs w:val="28"/>
              </w:rPr>
              <w:t xml:space="preserve">normally </w:t>
            </w:r>
            <w:r w:rsidR="00F23E5F" w:rsidRPr="00782F0C">
              <w:rPr>
                <w:rFonts w:ascii="Arial" w:hAnsi="Arial" w:cs="Arial"/>
                <w:szCs w:val="28"/>
              </w:rPr>
              <w:t xml:space="preserve">includes </w:t>
            </w:r>
            <w:r w:rsidR="00A079C0" w:rsidRPr="00782F0C">
              <w:rPr>
                <w:rFonts w:ascii="Arial" w:hAnsi="Arial" w:cs="Arial"/>
                <w:szCs w:val="28"/>
              </w:rPr>
              <w:t>TUCP</w:t>
            </w:r>
            <w:r w:rsidR="006E1DA5" w:rsidRPr="00782F0C">
              <w:rPr>
                <w:rFonts w:ascii="Arial" w:hAnsi="Arial" w:cs="Arial"/>
                <w:szCs w:val="28"/>
              </w:rPr>
              <w:t xml:space="preserve">, </w:t>
            </w:r>
            <w:r w:rsidR="00C6216B" w:rsidRPr="00782F0C">
              <w:rPr>
                <w:rFonts w:ascii="Arial" w:hAnsi="Arial" w:cs="Arial"/>
                <w:szCs w:val="28"/>
              </w:rPr>
              <w:t>Trans</w:t>
            </w:r>
            <w:r w:rsidR="00A625C7" w:rsidRPr="00782F0C">
              <w:rPr>
                <w:rFonts w:ascii="Arial" w:hAnsi="Arial" w:cs="Arial"/>
                <w:szCs w:val="28"/>
              </w:rPr>
              <w:t>n</w:t>
            </w:r>
            <w:r w:rsidR="00C6216B" w:rsidRPr="00782F0C">
              <w:rPr>
                <w:rFonts w:ascii="Arial" w:hAnsi="Arial" w:cs="Arial"/>
                <w:szCs w:val="28"/>
              </w:rPr>
              <w:t xml:space="preserve">ational Education </w:t>
            </w:r>
            <w:r w:rsidR="00AA20F3" w:rsidRPr="00782F0C">
              <w:rPr>
                <w:rFonts w:ascii="Arial" w:hAnsi="Arial" w:cs="Arial"/>
                <w:szCs w:val="28"/>
              </w:rPr>
              <w:t>(</w:t>
            </w:r>
            <w:r w:rsidR="008473FE" w:rsidRPr="00782F0C">
              <w:rPr>
                <w:rFonts w:ascii="Arial" w:hAnsi="Arial" w:cs="Arial"/>
                <w:szCs w:val="28"/>
              </w:rPr>
              <w:t>TNE</w:t>
            </w:r>
            <w:r w:rsidR="00AA20F3" w:rsidRPr="00782F0C">
              <w:rPr>
                <w:rFonts w:ascii="Arial" w:hAnsi="Arial" w:cs="Arial"/>
                <w:szCs w:val="28"/>
              </w:rPr>
              <w:t>)</w:t>
            </w:r>
            <w:r w:rsidR="00C6216B" w:rsidRPr="00782F0C">
              <w:rPr>
                <w:rFonts w:ascii="Arial" w:hAnsi="Arial" w:cs="Arial"/>
                <w:szCs w:val="28"/>
              </w:rPr>
              <w:t xml:space="preserve">, </w:t>
            </w:r>
            <w:r w:rsidR="006E1DA5" w:rsidRPr="00782F0C">
              <w:rPr>
                <w:rFonts w:ascii="Arial" w:hAnsi="Arial" w:cs="Arial"/>
                <w:szCs w:val="28"/>
              </w:rPr>
              <w:t xml:space="preserve">and </w:t>
            </w:r>
            <w:r w:rsidR="00C6216B" w:rsidRPr="00782F0C">
              <w:rPr>
                <w:rFonts w:ascii="Arial" w:hAnsi="Arial" w:cs="Arial"/>
                <w:szCs w:val="28"/>
              </w:rPr>
              <w:t>Private Colleges</w:t>
            </w:r>
            <w:r w:rsidR="006E1DA5" w:rsidRPr="00782F0C">
              <w:rPr>
                <w:rFonts w:ascii="Arial" w:hAnsi="Arial" w:cs="Arial"/>
                <w:szCs w:val="28"/>
              </w:rPr>
              <w:t xml:space="preserve">.  It may </w:t>
            </w:r>
            <w:r w:rsidR="004E2327" w:rsidRPr="00782F0C">
              <w:rPr>
                <w:rFonts w:ascii="Arial" w:hAnsi="Arial" w:cs="Arial"/>
                <w:szCs w:val="28"/>
              </w:rPr>
              <w:t>occasionally</w:t>
            </w:r>
            <w:r w:rsidR="00434B21" w:rsidRPr="00782F0C">
              <w:rPr>
                <w:rFonts w:ascii="Arial" w:hAnsi="Arial" w:cs="Arial"/>
                <w:szCs w:val="28"/>
              </w:rPr>
              <w:t xml:space="preserve"> include awards delivered</w:t>
            </w:r>
            <w:r w:rsidR="006E1DA5" w:rsidRPr="00782F0C">
              <w:rPr>
                <w:rFonts w:ascii="Arial" w:hAnsi="Arial" w:cs="Arial"/>
                <w:szCs w:val="28"/>
              </w:rPr>
              <w:t xml:space="preserve"> by </w:t>
            </w:r>
            <w:r w:rsidR="004350F5" w:rsidRPr="00782F0C">
              <w:rPr>
                <w:rFonts w:ascii="Arial" w:hAnsi="Arial" w:cs="Arial"/>
                <w:szCs w:val="28"/>
              </w:rPr>
              <w:t>E</w:t>
            </w:r>
            <w:r w:rsidR="008473FE" w:rsidRPr="00782F0C">
              <w:rPr>
                <w:rFonts w:ascii="Arial" w:hAnsi="Arial" w:cs="Arial"/>
                <w:szCs w:val="28"/>
              </w:rPr>
              <w:t xml:space="preserve">mployer </w:t>
            </w:r>
            <w:r w:rsidR="004350F5" w:rsidRPr="00782F0C">
              <w:rPr>
                <w:rFonts w:ascii="Arial" w:hAnsi="Arial" w:cs="Arial"/>
                <w:szCs w:val="28"/>
              </w:rPr>
              <w:t>P</w:t>
            </w:r>
            <w:r w:rsidR="008473FE" w:rsidRPr="00782F0C">
              <w:rPr>
                <w:rFonts w:ascii="Arial" w:hAnsi="Arial" w:cs="Arial"/>
                <w:szCs w:val="28"/>
              </w:rPr>
              <w:t>artners</w:t>
            </w:r>
            <w:r w:rsidR="00316084" w:rsidRPr="00782F0C">
              <w:rPr>
                <w:rFonts w:ascii="Arial" w:hAnsi="Arial" w:cs="Arial"/>
                <w:szCs w:val="28"/>
              </w:rPr>
              <w:t xml:space="preserve"> or individual hybrid agreements</w:t>
            </w:r>
            <w:r w:rsidR="00F23E5F" w:rsidRPr="00782F0C">
              <w:rPr>
                <w:rFonts w:ascii="Arial" w:hAnsi="Arial" w:cs="Arial"/>
                <w:szCs w:val="28"/>
              </w:rPr>
              <w:t>.</w:t>
            </w:r>
          </w:p>
        </w:tc>
      </w:tr>
      <w:tr w:rsidR="00B51934" w:rsidRPr="00782F0C" w14:paraId="738FCCA5" w14:textId="77777777" w:rsidTr="003C2A8E">
        <w:tc>
          <w:tcPr>
            <w:tcW w:w="9018" w:type="dxa"/>
            <w:gridSpan w:val="2"/>
            <w:shd w:val="clear" w:color="auto" w:fill="F4B083"/>
          </w:tcPr>
          <w:p w14:paraId="5E015110" w14:textId="77777777" w:rsidR="00B51934" w:rsidRPr="00782F0C" w:rsidRDefault="00B51934" w:rsidP="00656A5E">
            <w:pPr>
              <w:tabs>
                <w:tab w:val="left" w:pos="360"/>
                <w:tab w:val="left" w:pos="900"/>
                <w:tab w:val="left" w:pos="1440"/>
              </w:tabs>
              <w:spacing w:before="120" w:after="120"/>
              <w:rPr>
                <w:rFonts w:ascii="Arial" w:hAnsi="Arial" w:cs="Arial"/>
                <w:b/>
                <w:szCs w:val="28"/>
              </w:rPr>
            </w:pPr>
            <w:r w:rsidRPr="00782F0C">
              <w:rPr>
                <w:rFonts w:ascii="Arial" w:hAnsi="Arial" w:cs="Arial"/>
                <w:b/>
                <w:szCs w:val="28"/>
              </w:rPr>
              <w:t>4</w:t>
            </w:r>
            <w:r w:rsidR="00577942" w:rsidRPr="00782F0C">
              <w:rPr>
                <w:rFonts w:ascii="Arial" w:hAnsi="Arial" w:cs="Arial"/>
                <w:b/>
                <w:szCs w:val="28"/>
              </w:rPr>
              <w:t>.</w:t>
            </w:r>
            <w:r w:rsidRPr="00782F0C">
              <w:rPr>
                <w:rFonts w:ascii="Arial" w:hAnsi="Arial" w:cs="Arial"/>
                <w:b/>
                <w:szCs w:val="28"/>
              </w:rPr>
              <w:tab/>
              <w:t>Validated Provision</w:t>
            </w:r>
          </w:p>
        </w:tc>
      </w:tr>
      <w:tr w:rsidR="00B51934" w:rsidRPr="00782F0C" w14:paraId="4065B8D5" w14:textId="77777777" w:rsidTr="009530F1">
        <w:tc>
          <w:tcPr>
            <w:tcW w:w="3258" w:type="dxa"/>
            <w:shd w:val="clear" w:color="auto" w:fill="auto"/>
            <w:vAlign w:val="center"/>
          </w:tcPr>
          <w:p w14:paraId="6EAAD41E" w14:textId="77777777" w:rsidR="00B51934" w:rsidRPr="00782F0C" w:rsidRDefault="00B51934" w:rsidP="00656A5E">
            <w:pPr>
              <w:tabs>
                <w:tab w:val="left" w:pos="360"/>
                <w:tab w:val="left" w:pos="900"/>
                <w:tab w:val="left" w:pos="1440"/>
              </w:tabs>
              <w:jc w:val="center"/>
              <w:rPr>
                <w:rFonts w:ascii="Arial" w:hAnsi="Arial" w:cs="Arial"/>
                <w:b/>
                <w:szCs w:val="28"/>
              </w:rPr>
            </w:pPr>
            <w:r w:rsidRPr="00782F0C">
              <w:rPr>
                <w:rFonts w:ascii="Arial" w:hAnsi="Arial" w:cs="Arial"/>
                <w:b/>
                <w:szCs w:val="28"/>
              </w:rPr>
              <w:lastRenderedPageBreak/>
              <w:t>4</w:t>
            </w:r>
          </w:p>
          <w:p w14:paraId="2A987E9B" w14:textId="77777777" w:rsidR="00B51934" w:rsidRPr="00782F0C" w:rsidRDefault="00B51934" w:rsidP="00656A5E">
            <w:pPr>
              <w:tabs>
                <w:tab w:val="left" w:pos="360"/>
                <w:tab w:val="left" w:pos="900"/>
                <w:tab w:val="left" w:pos="1440"/>
              </w:tabs>
              <w:jc w:val="center"/>
              <w:rPr>
                <w:rFonts w:ascii="Arial" w:hAnsi="Arial" w:cs="Arial"/>
                <w:b/>
                <w:szCs w:val="28"/>
              </w:rPr>
            </w:pPr>
            <w:r w:rsidRPr="00782F0C">
              <w:rPr>
                <w:rFonts w:ascii="Arial" w:hAnsi="Arial" w:cs="Arial"/>
                <w:b/>
                <w:szCs w:val="28"/>
              </w:rPr>
              <w:t>Validated Provision</w:t>
            </w:r>
          </w:p>
        </w:tc>
        <w:tc>
          <w:tcPr>
            <w:tcW w:w="5760" w:type="dxa"/>
            <w:shd w:val="clear" w:color="auto" w:fill="auto"/>
          </w:tcPr>
          <w:p w14:paraId="373DD5F4" w14:textId="77777777" w:rsidR="000C235C" w:rsidRPr="00782F0C" w:rsidRDefault="00B51934" w:rsidP="006E1DA5">
            <w:pPr>
              <w:tabs>
                <w:tab w:val="left" w:pos="900"/>
                <w:tab w:val="left" w:pos="1440"/>
              </w:tabs>
              <w:rPr>
                <w:rFonts w:ascii="Arial" w:hAnsi="Arial" w:cs="Arial"/>
                <w:szCs w:val="28"/>
              </w:rPr>
            </w:pPr>
            <w:r w:rsidRPr="00782F0C">
              <w:rPr>
                <w:rFonts w:ascii="Arial" w:hAnsi="Arial" w:cs="Arial"/>
                <w:szCs w:val="28"/>
              </w:rPr>
              <w:t xml:space="preserve">The University authorises delivery and confers the award on a </w:t>
            </w:r>
            <w:r w:rsidR="00855460" w:rsidRPr="00782F0C">
              <w:rPr>
                <w:rFonts w:ascii="Arial" w:hAnsi="Arial" w:cs="Arial"/>
                <w:szCs w:val="28"/>
              </w:rPr>
              <w:t>course</w:t>
            </w:r>
            <w:r w:rsidR="009937B8" w:rsidRPr="00782F0C">
              <w:rPr>
                <w:rFonts w:ascii="Arial" w:hAnsi="Arial" w:cs="Arial"/>
                <w:szCs w:val="28"/>
              </w:rPr>
              <w:t>,</w:t>
            </w:r>
            <w:r w:rsidRPr="00782F0C">
              <w:rPr>
                <w:rFonts w:ascii="Arial" w:hAnsi="Arial" w:cs="Arial"/>
                <w:szCs w:val="28"/>
              </w:rPr>
              <w:t xml:space="preserve"> which has been designed and developed (in whole or part)</w:t>
            </w:r>
            <w:r w:rsidR="009937B8" w:rsidRPr="00782F0C">
              <w:rPr>
                <w:rFonts w:ascii="Arial" w:hAnsi="Arial" w:cs="Arial"/>
                <w:szCs w:val="28"/>
              </w:rPr>
              <w:t>,</w:t>
            </w:r>
            <w:r w:rsidRPr="00782F0C">
              <w:rPr>
                <w:rFonts w:ascii="Arial" w:hAnsi="Arial" w:cs="Arial"/>
                <w:szCs w:val="28"/>
              </w:rPr>
              <w:t xml:space="preserve"> by the </w:t>
            </w:r>
            <w:r w:rsidR="00F220E7" w:rsidRPr="00782F0C">
              <w:rPr>
                <w:rFonts w:ascii="Arial" w:hAnsi="Arial" w:cs="Arial"/>
                <w:szCs w:val="28"/>
              </w:rPr>
              <w:t>Partner</w:t>
            </w:r>
            <w:r w:rsidR="000C235C" w:rsidRPr="00782F0C">
              <w:rPr>
                <w:rFonts w:ascii="Arial" w:hAnsi="Arial" w:cs="Arial"/>
                <w:szCs w:val="28"/>
              </w:rPr>
              <w:t xml:space="preserve"> (UK or International)</w:t>
            </w:r>
            <w:r w:rsidRPr="00782F0C">
              <w:rPr>
                <w:rFonts w:ascii="Arial" w:hAnsi="Arial" w:cs="Arial"/>
                <w:szCs w:val="28"/>
              </w:rPr>
              <w:t xml:space="preserve">.  The University has satisfied itself that the </w:t>
            </w:r>
            <w:r w:rsidR="00F220E7" w:rsidRPr="00782F0C">
              <w:rPr>
                <w:rFonts w:ascii="Arial" w:hAnsi="Arial" w:cs="Arial"/>
                <w:szCs w:val="28"/>
              </w:rPr>
              <w:t>Partner</w:t>
            </w:r>
            <w:r w:rsidRPr="00782F0C">
              <w:rPr>
                <w:rFonts w:ascii="Arial" w:hAnsi="Arial" w:cs="Arial"/>
                <w:szCs w:val="28"/>
              </w:rPr>
              <w:t xml:space="preserve"> meets all the requirements of external and internal reference points and has robust systems for managing quality and standards.  The University retains ultimate responsibility for the quality and standards of the award.</w:t>
            </w:r>
          </w:p>
          <w:p w14:paraId="5A45BCB8" w14:textId="77777777" w:rsidR="000C235C" w:rsidRPr="00782F0C" w:rsidRDefault="000C235C" w:rsidP="00C6558C">
            <w:pPr>
              <w:tabs>
                <w:tab w:val="left" w:pos="900"/>
                <w:tab w:val="left" w:pos="1440"/>
              </w:tabs>
              <w:rPr>
                <w:rFonts w:ascii="Arial" w:hAnsi="Arial" w:cs="Arial"/>
                <w:sz w:val="12"/>
                <w:szCs w:val="28"/>
              </w:rPr>
            </w:pPr>
          </w:p>
        </w:tc>
      </w:tr>
      <w:tr w:rsidR="00F23E5F" w:rsidRPr="00782F0C" w14:paraId="11299510" w14:textId="77777777" w:rsidTr="003C2A8E">
        <w:tc>
          <w:tcPr>
            <w:tcW w:w="9018" w:type="dxa"/>
            <w:gridSpan w:val="2"/>
            <w:shd w:val="clear" w:color="auto" w:fill="F4B083"/>
          </w:tcPr>
          <w:p w14:paraId="1970A2FD" w14:textId="77777777" w:rsidR="00F23E5F"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5</w:t>
            </w:r>
            <w:r w:rsidR="00577942" w:rsidRPr="00782F0C">
              <w:rPr>
                <w:rFonts w:ascii="Arial" w:hAnsi="Arial" w:cs="Arial"/>
                <w:b/>
              </w:rPr>
              <w:t>.</w:t>
            </w:r>
            <w:r w:rsidRPr="00782F0C">
              <w:rPr>
                <w:rFonts w:ascii="Arial" w:hAnsi="Arial" w:cs="Arial"/>
                <w:b/>
              </w:rPr>
              <w:tab/>
            </w:r>
            <w:r w:rsidR="00D84249">
              <w:rPr>
                <w:rFonts w:ascii="Arial" w:hAnsi="Arial" w:cs="Arial"/>
                <w:b/>
              </w:rPr>
              <w:t xml:space="preserve">Study Abroad and </w:t>
            </w:r>
            <w:r w:rsidRPr="00782F0C">
              <w:rPr>
                <w:rFonts w:ascii="Arial" w:hAnsi="Arial" w:cs="Arial"/>
                <w:b/>
              </w:rPr>
              <w:t>Exchange</w:t>
            </w:r>
          </w:p>
        </w:tc>
      </w:tr>
      <w:tr w:rsidR="00F23E5F" w:rsidRPr="00782F0C" w14:paraId="7E57F8E5" w14:textId="77777777" w:rsidTr="009530F1">
        <w:tc>
          <w:tcPr>
            <w:tcW w:w="3258" w:type="dxa"/>
            <w:shd w:val="clear" w:color="auto" w:fill="auto"/>
            <w:vAlign w:val="center"/>
          </w:tcPr>
          <w:p w14:paraId="03482F6D" w14:textId="77777777" w:rsidR="00F23E5F"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5</w:t>
            </w:r>
          </w:p>
          <w:p w14:paraId="03502D50" w14:textId="77777777" w:rsidR="00F23E5F" w:rsidRPr="00782F0C" w:rsidRDefault="00D84249" w:rsidP="00656A5E">
            <w:pPr>
              <w:tabs>
                <w:tab w:val="left" w:pos="360"/>
                <w:tab w:val="left" w:pos="900"/>
                <w:tab w:val="left" w:pos="1440"/>
              </w:tabs>
              <w:jc w:val="center"/>
              <w:rPr>
                <w:rFonts w:ascii="Arial" w:hAnsi="Arial" w:cs="Arial"/>
                <w:b/>
              </w:rPr>
            </w:pPr>
            <w:r>
              <w:rPr>
                <w:rFonts w:ascii="Arial" w:hAnsi="Arial" w:cs="Arial"/>
                <w:b/>
              </w:rPr>
              <w:t xml:space="preserve">Study Abroad and </w:t>
            </w:r>
            <w:r w:rsidR="00F23E5F" w:rsidRPr="00782F0C">
              <w:rPr>
                <w:rFonts w:ascii="Arial" w:hAnsi="Arial" w:cs="Arial"/>
                <w:b/>
              </w:rPr>
              <w:t>Exchange</w:t>
            </w:r>
          </w:p>
        </w:tc>
        <w:tc>
          <w:tcPr>
            <w:tcW w:w="5760" w:type="dxa"/>
            <w:shd w:val="clear" w:color="auto" w:fill="auto"/>
          </w:tcPr>
          <w:p w14:paraId="35E6F8D5" w14:textId="77777777" w:rsidR="00F37C0B" w:rsidRPr="00782F0C" w:rsidRDefault="00F37C0B" w:rsidP="000C235C">
            <w:pPr>
              <w:tabs>
                <w:tab w:val="left" w:pos="900"/>
                <w:tab w:val="left" w:pos="1440"/>
              </w:tabs>
              <w:rPr>
                <w:rFonts w:ascii="Arial" w:hAnsi="Arial" w:cs="Arial"/>
              </w:rPr>
            </w:pPr>
            <w:r>
              <w:rPr>
                <w:rFonts w:ascii="Arial" w:hAnsi="Arial" w:cs="Arial"/>
              </w:rPr>
              <w:t xml:space="preserve">This category is </w:t>
            </w:r>
            <w:r w:rsidRPr="009B20A9">
              <w:rPr>
                <w:rFonts w:ascii="Arial" w:hAnsi="Arial" w:cs="Arial"/>
              </w:rPr>
              <w:t>defined as mobility of University students as part of their studies to a Partner for an agreed period leading to the award of credit as part of students’ course of study.</w:t>
            </w:r>
          </w:p>
          <w:p w14:paraId="78E4D8A4" w14:textId="77777777" w:rsidR="00AB5CA4" w:rsidRPr="00782F0C" w:rsidRDefault="00AB5CA4" w:rsidP="000C235C">
            <w:pPr>
              <w:tabs>
                <w:tab w:val="left" w:pos="900"/>
                <w:tab w:val="left" w:pos="1440"/>
              </w:tabs>
              <w:rPr>
                <w:rFonts w:ascii="Arial" w:hAnsi="Arial" w:cs="Arial"/>
                <w:sz w:val="12"/>
              </w:rPr>
            </w:pPr>
          </w:p>
        </w:tc>
      </w:tr>
      <w:tr w:rsidR="00660373" w:rsidRPr="00782F0C" w14:paraId="2E931868" w14:textId="77777777" w:rsidTr="003C2A8E">
        <w:tc>
          <w:tcPr>
            <w:tcW w:w="9018" w:type="dxa"/>
            <w:gridSpan w:val="2"/>
            <w:shd w:val="clear" w:color="auto" w:fill="F4B083"/>
          </w:tcPr>
          <w:p w14:paraId="0FF469FF"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7</w:t>
            </w:r>
            <w:r w:rsidR="00577942" w:rsidRPr="00782F0C">
              <w:rPr>
                <w:rFonts w:ascii="Arial" w:hAnsi="Arial" w:cs="Arial"/>
                <w:b/>
              </w:rPr>
              <w:t>.</w:t>
            </w:r>
            <w:r w:rsidR="00660373" w:rsidRPr="00782F0C">
              <w:rPr>
                <w:rFonts w:ascii="Arial" w:hAnsi="Arial" w:cs="Arial"/>
                <w:b/>
              </w:rPr>
              <w:tab/>
              <w:t>Placement/Workplace Learning</w:t>
            </w:r>
          </w:p>
        </w:tc>
      </w:tr>
      <w:tr w:rsidR="00660373" w:rsidRPr="00782F0C" w14:paraId="1CC22041" w14:textId="77777777" w:rsidTr="009530F1">
        <w:tc>
          <w:tcPr>
            <w:tcW w:w="3258" w:type="dxa"/>
            <w:shd w:val="clear" w:color="auto" w:fill="auto"/>
            <w:vAlign w:val="center"/>
          </w:tcPr>
          <w:p w14:paraId="5C1C0D2B"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7</w:t>
            </w:r>
          </w:p>
          <w:p w14:paraId="3B321E16"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Placement/Workplace Learning</w:t>
            </w:r>
          </w:p>
        </w:tc>
        <w:tc>
          <w:tcPr>
            <w:tcW w:w="5760" w:type="dxa"/>
            <w:shd w:val="clear" w:color="auto" w:fill="auto"/>
          </w:tcPr>
          <w:p w14:paraId="0CB90850" w14:textId="77777777" w:rsidR="00660373" w:rsidRPr="00782F0C" w:rsidRDefault="00D95A79" w:rsidP="00360EFE">
            <w:pPr>
              <w:tabs>
                <w:tab w:val="left" w:pos="900"/>
                <w:tab w:val="left" w:pos="1440"/>
              </w:tabs>
              <w:rPr>
                <w:rFonts w:ascii="Arial" w:hAnsi="Arial" w:cs="Arial"/>
              </w:rPr>
            </w:pPr>
            <w:r w:rsidRPr="00782F0C">
              <w:rPr>
                <w:rFonts w:ascii="Arial" w:hAnsi="Arial" w:cs="Arial"/>
              </w:rPr>
              <w:t xml:space="preserve">Teesside </w:t>
            </w:r>
            <w:r w:rsidR="00660373" w:rsidRPr="00782F0C">
              <w:rPr>
                <w:rFonts w:ascii="Arial" w:hAnsi="Arial" w:cs="Arial"/>
              </w:rPr>
              <w:t xml:space="preserve">University </w:t>
            </w:r>
            <w:r w:rsidR="00652D87" w:rsidRPr="00782F0C">
              <w:rPr>
                <w:rFonts w:ascii="Arial" w:hAnsi="Arial" w:cs="Arial"/>
              </w:rPr>
              <w:t>provision, which</w:t>
            </w:r>
            <w:r w:rsidR="00660373" w:rsidRPr="00782F0C">
              <w:rPr>
                <w:rFonts w:ascii="Arial" w:hAnsi="Arial" w:cs="Arial"/>
              </w:rPr>
              <w:t xml:space="preserve"> includes learning opportunities in the workplace, necessary for the achievement of </w:t>
            </w:r>
            <w:r w:rsidR="00D56A2B" w:rsidRPr="00782F0C">
              <w:rPr>
                <w:rFonts w:ascii="Arial" w:hAnsi="Arial" w:cs="Arial"/>
              </w:rPr>
              <w:t>the award.  The placements/work</w:t>
            </w:r>
            <w:r w:rsidR="001B2372" w:rsidRPr="00782F0C">
              <w:rPr>
                <w:rFonts w:ascii="Arial" w:hAnsi="Arial" w:cs="Arial"/>
              </w:rPr>
              <w:t>place</w:t>
            </w:r>
            <w:r w:rsidR="00660373" w:rsidRPr="00782F0C">
              <w:rPr>
                <w:rFonts w:ascii="Arial" w:hAnsi="Arial" w:cs="Arial"/>
              </w:rPr>
              <w:t xml:space="preserve"> learning elements may be supported by a supervisor and workplace assessor, and the employer may have informed </w:t>
            </w:r>
            <w:r w:rsidR="00855460" w:rsidRPr="00782F0C">
              <w:rPr>
                <w:rFonts w:ascii="Arial" w:hAnsi="Arial" w:cs="Arial"/>
              </w:rPr>
              <w:t>course</w:t>
            </w:r>
            <w:r w:rsidR="00660373" w:rsidRPr="00782F0C">
              <w:rPr>
                <w:rFonts w:ascii="Arial" w:hAnsi="Arial" w:cs="Arial"/>
              </w:rPr>
              <w:t xml:space="preserve"> design.  The </w:t>
            </w:r>
            <w:r w:rsidR="00360EFE" w:rsidRPr="00782F0C">
              <w:rPr>
                <w:rFonts w:ascii="Arial" w:hAnsi="Arial" w:cs="Arial"/>
              </w:rPr>
              <w:t>employer</w:t>
            </w:r>
            <w:r w:rsidR="00660373" w:rsidRPr="00782F0C">
              <w:rPr>
                <w:rFonts w:ascii="Arial" w:hAnsi="Arial" w:cs="Arial"/>
              </w:rPr>
              <w:t xml:space="preserve"> will otherwise have limited input into the delivery of the </w:t>
            </w:r>
            <w:r w:rsidR="00855460" w:rsidRPr="00782F0C">
              <w:rPr>
                <w:rFonts w:ascii="Arial" w:hAnsi="Arial" w:cs="Arial"/>
              </w:rPr>
              <w:t>course</w:t>
            </w:r>
            <w:r w:rsidR="00360EFE" w:rsidRPr="00782F0C">
              <w:rPr>
                <w:rFonts w:ascii="Arial" w:hAnsi="Arial" w:cs="Arial"/>
              </w:rPr>
              <w:t xml:space="preserve">, and the approval of these arrangements will follow guidance outlined in </w:t>
            </w:r>
            <w:r w:rsidR="006C24AF" w:rsidRPr="00782F0C">
              <w:rPr>
                <w:rFonts w:ascii="Arial" w:hAnsi="Arial" w:cs="Arial"/>
                <w:b/>
                <w:bCs/>
              </w:rPr>
              <w:t>Chapter</w:t>
            </w:r>
            <w:r w:rsidR="00360EFE" w:rsidRPr="00782F0C">
              <w:rPr>
                <w:rFonts w:ascii="Arial" w:hAnsi="Arial" w:cs="Arial"/>
                <w:b/>
                <w:bCs/>
              </w:rPr>
              <w:t xml:space="preserve"> C</w:t>
            </w:r>
            <w:r w:rsidR="00360EFE" w:rsidRPr="00782F0C">
              <w:rPr>
                <w:rFonts w:ascii="Arial" w:hAnsi="Arial" w:cs="Arial"/>
              </w:rPr>
              <w:t xml:space="preserve"> of the Quality </w:t>
            </w:r>
            <w:r w:rsidR="00733B20" w:rsidRPr="00782F0C">
              <w:rPr>
                <w:rFonts w:ascii="Arial" w:hAnsi="Arial" w:cs="Arial"/>
              </w:rPr>
              <w:t>Framework</w:t>
            </w:r>
            <w:r w:rsidR="00660373" w:rsidRPr="00782F0C">
              <w:rPr>
                <w:rFonts w:ascii="Arial" w:hAnsi="Arial" w:cs="Arial"/>
              </w:rPr>
              <w:t>.</w:t>
            </w:r>
          </w:p>
          <w:p w14:paraId="3180A221" w14:textId="77777777" w:rsidR="00964FC0" w:rsidRPr="009851FB" w:rsidRDefault="00964FC0" w:rsidP="00360EFE">
            <w:pPr>
              <w:tabs>
                <w:tab w:val="left" w:pos="900"/>
                <w:tab w:val="left" w:pos="1440"/>
              </w:tabs>
              <w:rPr>
                <w:rFonts w:ascii="Arial" w:hAnsi="Arial" w:cs="Arial"/>
                <w:szCs w:val="48"/>
              </w:rPr>
            </w:pPr>
          </w:p>
          <w:p w14:paraId="2ED8A741" w14:textId="77777777" w:rsidR="00964FC0" w:rsidRPr="00782F0C" w:rsidRDefault="00964FC0" w:rsidP="00360EFE">
            <w:pPr>
              <w:tabs>
                <w:tab w:val="left" w:pos="900"/>
                <w:tab w:val="left" w:pos="1440"/>
              </w:tabs>
              <w:rPr>
                <w:rFonts w:ascii="Arial" w:hAnsi="Arial" w:cs="Arial"/>
                <w:szCs w:val="28"/>
              </w:rPr>
            </w:pPr>
            <w:r w:rsidRPr="00782F0C">
              <w:rPr>
                <w:rFonts w:ascii="Arial" w:hAnsi="Arial" w:cs="Arial"/>
                <w:szCs w:val="28"/>
              </w:rPr>
              <w:t xml:space="preserve">This category may also apply to </w:t>
            </w:r>
            <w:r w:rsidR="007D26E2">
              <w:rPr>
                <w:rFonts w:ascii="Arial" w:hAnsi="Arial" w:cs="Arial"/>
                <w:szCs w:val="28"/>
              </w:rPr>
              <w:t>Professional</w:t>
            </w:r>
            <w:r w:rsidRPr="00782F0C">
              <w:rPr>
                <w:rFonts w:ascii="Arial" w:hAnsi="Arial" w:cs="Arial"/>
                <w:szCs w:val="28"/>
              </w:rPr>
              <w:t xml:space="preserve"> Apprenticeship awards approved for delivery with Partners.</w:t>
            </w:r>
          </w:p>
          <w:p w14:paraId="4895253B" w14:textId="77777777" w:rsidR="00AB5CA4" w:rsidRPr="00782F0C" w:rsidRDefault="00AB5CA4" w:rsidP="00360EFE">
            <w:pPr>
              <w:tabs>
                <w:tab w:val="left" w:pos="900"/>
                <w:tab w:val="left" w:pos="1440"/>
              </w:tabs>
              <w:rPr>
                <w:rFonts w:ascii="Arial" w:hAnsi="Arial" w:cs="Arial"/>
                <w:sz w:val="12"/>
              </w:rPr>
            </w:pPr>
          </w:p>
        </w:tc>
      </w:tr>
      <w:tr w:rsidR="00660373" w:rsidRPr="00782F0C" w14:paraId="0C5BF8CA" w14:textId="77777777" w:rsidTr="003C2A8E">
        <w:tc>
          <w:tcPr>
            <w:tcW w:w="9018" w:type="dxa"/>
            <w:gridSpan w:val="2"/>
            <w:shd w:val="clear" w:color="auto" w:fill="F4B083"/>
          </w:tcPr>
          <w:p w14:paraId="5E5C0C98"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8</w:t>
            </w:r>
            <w:r w:rsidR="00577942" w:rsidRPr="00782F0C">
              <w:rPr>
                <w:rFonts w:ascii="Arial" w:hAnsi="Arial" w:cs="Arial"/>
                <w:b/>
              </w:rPr>
              <w:t>.</w:t>
            </w:r>
            <w:r w:rsidR="00660373" w:rsidRPr="00782F0C">
              <w:rPr>
                <w:rFonts w:ascii="Arial" w:hAnsi="Arial" w:cs="Arial"/>
                <w:b/>
              </w:rPr>
              <w:tab/>
              <w:t>Dual/Joint Awards</w:t>
            </w:r>
          </w:p>
        </w:tc>
      </w:tr>
      <w:tr w:rsidR="00660373" w:rsidRPr="00782F0C" w14:paraId="0CCC3A2C" w14:textId="77777777" w:rsidTr="009530F1">
        <w:tc>
          <w:tcPr>
            <w:tcW w:w="3258" w:type="dxa"/>
            <w:shd w:val="clear" w:color="auto" w:fill="auto"/>
            <w:vAlign w:val="center"/>
          </w:tcPr>
          <w:p w14:paraId="3F64217E"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8</w:t>
            </w:r>
            <w:r w:rsidR="00660373" w:rsidRPr="00782F0C">
              <w:rPr>
                <w:rFonts w:ascii="Arial" w:hAnsi="Arial" w:cs="Arial"/>
                <w:b/>
              </w:rPr>
              <w:t>a</w:t>
            </w:r>
          </w:p>
          <w:p w14:paraId="7F65BCE1"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Dual Awards</w:t>
            </w:r>
          </w:p>
        </w:tc>
        <w:tc>
          <w:tcPr>
            <w:tcW w:w="5760" w:type="dxa"/>
            <w:shd w:val="clear" w:color="auto" w:fill="auto"/>
          </w:tcPr>
          <w:p w14:paraId="7D0C0955" w14:textId="77777777" w:rsidR="00660373" w:rsidRPr="00782F0C" w:rsidRDefault="00660373" w:rsidP="00656A5E">
            <w:pPr>
              <w:tabs>
                <w:tab w:val="left" w:pos="900"/>
                <w:tab w:val="left" w:pos="1440"/>
              </w:tabs>
              <w:rPr>
                <w:rFonts w:ascii="Arial" w:hAnsi="Arial" w:cs="Arial"/>
              </w:rPr>
            </w:pPr>
            <w:r w:rsidRPr="00782F0C">
              <w:rPr>
                <w:rFonts w:ascii="Arial" w:hAnsi="Arial" w:cs="Arial"/>
              </w:rPr>
              <w:t xml:space="preserve">A </w:t>
            </w:r>
            <w:r w:rsidR="008032C0">
              <w:rPr>
                <w:rFonts w:ascii="Arial" w:hAnsi="Arial" w:cs="Arial"/>
              </w:rPr>
              <w:t>partnership</w:t>
            </w:r>
            <w:r w:rsidR="008032C0" w:rsidRPr="00782F0C">
              <w:rPr>
                <w:rFonts w:ascii="Arial" w:hAnsi="Arial" w:cs="Arial"/>
              </w:rPr>
              <w:t xml:space="preserve"> </w:t>
            </w:r>
            <w:r w:rsidRPr="00782F0C">
              <w:rPr>
                <w:rFonts w:ascii="Arial" w:hAnsi="Arial" w:cs="Arial"/>
              </w:rPr>
              <w:t xml:space="preserve">arrangement whereby </w:t>
            </w:r>
            <w:r w:rsidR="00D95A79" w:rsidRPr="00782F0C">
              <w:rPr>
                <w:rFonts w:ascii="Arial" w:hAnsi="Arial" w:cs="Arial"/>
              </w:rPr>
              <w:t>Teesside</w:t>
            </w:r>
            <w:r w:rsidRPr="00782F0C">
              <w:rPr>
                <w:rFonts w:ascii="Arial" w:hAnsi="Arial" w:cs="Arial"/>
              </w:rPr>
              <w:t xml:space="preserve"> University and one or more awarding </w:t>
            </w:r>
            <w:r w:rsidR="00AD13CF" w:rsidRPr="00782F0C">
              <w:rPr>
                <w:rFonts w:ascii="Arial" w:hAnsi="Arial" w:cs="Arial"/>
              </w:rPr>
              <w:t>Institution</w:t>
            </w:r>
            <w:r w:rsidRPr="00782F0C">
              <w:rPr>
                <w:rFonts w:ascii="Arial" w:hAnsi="Arial" w:cs="Arial"/>
              </w:rPr>
              <w:t xml:space="preserve">s together provide and jointly deliver a </w:t>
            </w:r>
            <w:r w:rsidR="00855460" w:rsidRPr="00782F0C">
              <w:rPr>
                <w:rFonts w:ascii="Arial" w:hAnsi="Arial" w:cs="Arial"/>
              </w:rPr>
              <w:t>course</w:t>
            </w:r>
            <w:r w:rsidRPr="00782F0C">
              <w:rPr>
                <w:rFonts w:ascii="Arial" w:hAnsi="Arial" w:cs="Arial"/>
              </w:rPr>
              <w:t xml:space="preserve"> which leads to separate awards being granted by each </w:t>
            </w:r>
            <w:r w:rsidR="00AE17FA" w:rsidRPr="00782F0C">
              <w:rPr>
                <w:rFonts w:ascii="Arial" w:hAnsi="Arial" w:cs="Arial"/>
              </w:rPr>
              <w:t>Partner</w:t>
            </w:r>
            <w:r w:rsidRPr="00782F0C">
              <w:rPr>
                <w:rFonts w:ascii="Arial" w:hAnsi="Arial" w:cs="Arial"/>
              </w:rPr>
              <w:t>.  Each awarding body exercises oversight and is accountable for the academic standards</w:t>
            </w:r>
            <w:r w:rsidR="00FB7633" w:rsidRPr="00782F0C">
              <w:rPr>
                <w:rFonts w:ascii="Arial" w:hAnsi="Arial" w:cs="Arial"/>
              </w:rPr>
              <w:t xml:space="preserve"> and regulations</w:t>
            </w:r>
            <w:r w:rsidRPr="00782F0C">
              <w:rPr>
                <w:rFonts w:ascii="Arial" w:hAnsi="Arial" w:cs="Arial"/>
              </w:rPr>
              <w:t xml:space="preserve"> of its own awards.</w:t>
            </w:r>
            <w:r w:rsidR="00360EFE" w:rsidRPr="00782F0C">
              <w:rPr>
                <w:rFonts w:ascii="Arial" w:hAnsi="Arial" w:cs="Arial"/>
              </w:rPr>
              <w:t xml:space="preserve">  Teesside University assures standards are ratified through a Quality Mapping process.</w:t>
            </w:r>
          </w:p>
          <w:p w14:paraId="51CEFCFC" w14:textId="77777777" w:rsidR="00AB5CA4" w:rsidRPr="00782F0C" w:rsidRDefault="00AB5CA4" w:rsidP="00656A5E">
            <w:pPr>
              <w:tabs>
                <w:tab w:val="left" w:pos="900"/>
                <w:tab w:val="left" w:pos="1440"/>
              </w:tabs>
              <w:rPr>
                <w:rFonts w:ascii="Arial" w:hAnsi="Arial" w:cs="Arial"/>
                <w:sz w:val="12"/>
              </w:rPr>
            </w:pPr>
          </w:p>
        </w:tc>
      </w:tr>
      <w:tr w:rsidR="00660373" w:rsidRPr="00782F0C" w14:paraId="428784B3" w14:textId="77777777" w:rsidTr="009530F1">
        <w:tc>
          <w:tcPr>
            <w:tcW w:w="3258" w:type="dxa"/>
            <w:shd w:val="clear" w:color="auto" w:fill="auto"/>
            <w:vAlign w:val="center"/>
          </w:tcPr>
          <w:p w14:paraId="11E06FAC"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8</w:t>
            </w:r>
            <w:r w:rsidR="00660373" w:rsidRPr="00782F0C">
              <w:rPr>
                <w:rFonts w:ascii="Arial" w:hAnsi="Arial" w:cs="Arial"/>
                <w:b/>
              </w:rPr>
              <w:t>b</w:t>
            </w:r>
          </w:p>
          <w:p w14:paraId="6A28CA1C"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Joint Awards</w:t>
            </w:r>
          </w:p>
        </w:tc>
        <w:tc>
          <w:tcPr>
            <w:tcW w:w="5760" w:type="dxa"/>
            <w:shd w:val="clear" w:color="auto" w:fill="auto"/>
          </w:tcPr>
          <w:p w14:paraId="39DE8FF4" w14:textId="77777777" w:rsidR="00660373" w:rsidRPr="00782F0C" w:rsidRDefault="00660373" w:rsidP="00656A5E">
            <w:pPr>
              <w:tabs>
                <w:tab w:val="left" w:pos="900"/>
                <w:tab w:val="left" w:pos="1440"/>
              </w:tabs>
              <w:rPr>
                <w:rFonts w:ascii="Arial" w:hAnsi="Arial" w:cs="Arial"/>
              </w:rPr>
            </w:pPr>
            <w:r w:rsidRPr="00782F0C">
              <w:rPr>
                <w:rFonts w:ascii="Arial" w:hAnsi="Arial" w:cs="Arial"/>
              </w:rPr>
              <w:t xml:space="preserve">A </w:t>
            </w:r>
            <w:r w:rsidR="008032C0">
              <w:rPr>
                <w:rFonts w:ascii="Arial" w:hAnsi="Arial" w:cs="Arial"/>
              </w:rPr>
              <w:t>partnership</w:t>
            </w:r>
            <w:r w:rsidR="008032C0" w:rsidRPr="00782F0C">
              <w:rPr>
                <w:rFonts w:ascii="Arial" w:hAnsi="Arial" w:cs="Arial"/>
              </w:rPr>
              <w:t xml:space="preserve"> </w:t>
            </w:r>
            <w:r w:rsidRPr="00782F0C">
              <w:rPr>
                <w:rFonts w:ascii="Arial" w:hAnsi="Arial" w:cs="Arial"/>
              </w:rPr>
              <w:t xml:space="preserve">arrangement whereby the University and one or more awarding </w:t>
            </w:r>
            <w:r w:rsidR="00AD13CF" w:rsidRPr="00782F0C">
              <w:rPr>
                <w:rFonts w:ascii="Arial" w:hAnsi="Arial" w:cs="Arial"/>
              </w:rPr>
              <w:t>Institution</w:t>
            </w:r>
            <w:r w:rsidRPr="00782F0C">
              <w:rPr>
                <w:rFonts w:ascii="Arial" w:hAnsi="Arial" w:cs="Arial"/>
              </w:rPr>
              <w:t xml:space="preserve">s together provide and jointly deliver a </w:t>
            </w:r>
            <w:r w:rsidR="00652D87" w:rsidRPr="00782F0C">
              <w:rPr>
                <w:rFonts w:ascii="Arial" w:hAnsi="Arial" w:cs="Arial"/>
              </w:rPr>
              <w:t>course, which</w:t>
            </w:r>
            <w:r w:rsidRPr="00782F0C">
              <w:rPr>
                <w:rFonts w:ascii="Arial" w:hAnsi="Arial" w:cs="Arial"/>
              </w:rPr>
              <w:t xml:space="preserve"> leads to a single award being made jointly by the </w:t>
            </w:r>
            <w:r w:rsidR="00D454F5" w:rsidRPr="00782F0C">
              <w:rPr>
                <w:rFonts w:ascii="Arial" w:hAnsi="Arial" w:cs="Arial"/>
              </w:rPr>
              <w:t>P</w:t>
            </w:r>
            <w:r w:rsidRPr="00782F0C">
              <w:rPr>
                <w:rFonts w:ascii="Arial" w:hAnsi="Arial" w:cs="Arial"/>
              </w:rPr>
              <w:t>artners</w:t>
            </w:r>
            <w:r w:rsidR="00011D7B" w:rsidRPr="00782F0C">
              <w:rPr>
                <w:rFonts w:ascii="Arial" w:hAnsi="Arial" w:cs="Arial"/>
              </w:rPr>
              <w:t>.</w:t>
            </w:r>
            <w:r w:rsidRPr="00782F0C">
              <w:rPr>
                <w:rFonts w:ascii="Arial" w:hAnsi="Arial" w:cs="Arial"/>
              </w:rPr>
              <w:t xml:space="preserve">  A single certificate or document (signed by the </w:t>
            </w:r>
            <w:r w:rsidRPr="00782F0C">
              <w:rPr>
                <w:rFonts w:ascii="Arial" w:hAnsi="Arial" w:cs="Arial"/>
              </w:rPr>
              <w:lastRenderedPageBreak/>
              <w:t>relevant authorities) verifies successful completion of the award.</w:t>
            </w:r>
          </w:p>
          <w:p w14:paraId="2A45602E" w14:textId="77777777" w:rsidR="00AB5CA4" w:rsidRPr="00782F0C" w:rsidRDefault="00AB5CA4" w:rsidP="00656A5E">
            <w:pPr>
              <w:tabs>
                <w:tab w:val="left" w:pos="900"/>
                <w:tab w:val="left" w:pos="1440"/>
              </w:tabs>
              <w:rPr>
                <w:rFonts w:ascii="Arial" w:hAnsi="Arial" w:cs="Arial"/>
                <w:sz w:val="12"/>
              </w:rPr>
            </w:pPr>
          </w:p>
        </w:tc>
      </w:tr>
      <w:tr w:rsidR="00660373" w:rsidRPr="00782F0C" w14:paraId="21AC6E4E" w14:textId="77777777" w:rsidTr="003C2A8E">
        <w:tc>
          <w:tcPr>
            <w:tcW w:w="9018" w:type="dxa"/>
            <w:gridSpan w:val="2"/>
            <w:shd w:val="clear" w:color="auto" w:fill="F4B083"/>
          </w:tcPr>
          <w:p w14:paraId="63FAA583"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lastRenderedPageBreak/>
              <w:t>9</w:t>
            </w:r>
            <w:r w:rsidR="00577942" w:rsidRPr="00782F0C">
              <w:rPr>
                <w:rFonts w:ascii="Arial" w:hAnsi="Arial" w:cs="Arial"/>
                <w:b/>
              </w:rPr>
              <w:t>.</w:t>
            </w:r>
            <w:r w:rsidR="00660373" w:rsidRPr="00782F0C">
              <w:rPr>
                <w:rFonts w:ascii="Arial" w:hAnsi="Arial" w:cs="Arial"/>
                <w:b/>
              </w:rPr>
              <w:tab/>
              <w:t>Remote Delivery</w:t>
            </w:r>
          </w:p>
        </w:tc>
      </w:tr>
      <w:tr w:rsidR="00660373" w:rsidRPr="00782F0C" w14:paraId="38EA7B49" w14:textId="77777777" w:rsidTr="009530F1">
        <w:tc>
          <w:tcPr>
            <w:tcW w:w="3258" w:type="dxa"/>
            <w:shd w:val="clear" w:color="auto" w:fill="auto"/>
            <w:vAlign w:val="center"/>
          </w:tcPr>
          <w:p w14:paraId="6F106666"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9</w:t>
            </w:r>
          </w:p>
          <w:p w14:paraId="63353C81"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Remote Delivery</w:t>
            </w:r>
          </w:p>
        </w:tc>
        <w:tc>
          <w:tcPr>
            <w:tcW w:w="5760" w:type="dxa"/>
            <w:shd w:val="clear" w:color="auto" w:fill="auto"/>
          </w:tcPr>
          <w:p w14:paraId="0C5F1EF9" w14:textId="77777777" w:rsidR="00660373" w:rsidRPr="00782F0C" w:rsidRDefault="00660373" w:rsidP="00656A5E">
            <w:pPr>
              <w:tabs>
                <w:tab w:val="left" w:pos="900"/>
                <w:tab w:val="left" w:pos="1440"/>
              </w:tabs>
              <w:rPr>
                <w:rFonts w:ascii="Arial" w:hAnsi="Arial" w:cs="Arial"/>
              </w:rPr>
            </w:pPr>
            <w:r w:rsidRPr="00782F0C">
              <w:rPr>
                <w:rFonts w:ascii="Arial" w:hAnsi="Arial" w:cs="Arial"/>
              </w:rPr>
              <w:t xml:space="preserve">A </w:t>
            </w:r>
            <w:r w:rsidR="00360EFE" w:rsidRPr="00782F0C">
              <w:rPr>
                <w:rFonts w:ascii="Arial" w:hAnsi="Arial" w:cs="Arial"/>
              </w:rPr>
              <w:t xml:space="preserve">Teesside </w:t>
            </w:r>
            <w:r w:rsidRPr="00782F0C">
              <w:rPr>
                <w:rFonts w:ascii="Arial" w:hAnsi="Arial" w:cs="Arial"/>
              </w:rPr>
              <w:t xml:space="preserve">University </w:t>
            </w:r>
            <w:r w:rsidR="00651C3B" w:rsidRPr="00782F0C">
              <w:rPr>
                <w:rFonts w:ascii="Arial" w:hAnsi="Arial" w:cs="Arial"/>
              </w:rPr>
              <w:t>course</w:t>
            </w:r>
            <w:r w:rsidRPr="00782F0C">
              <w:rPr>
                <w:rFonts w:ascii="Arial" w:hAnsi="Arial" w:cs="Arial"/>
              </w:rPr>
              <w:t xml:space="preserve"> delivered at a different location to the University</w:t>
            </w:r>
            <w:r w:rsidR="00360EFE" w:rsidRPr="00782F0C">
              <w:rPr>
                <w:rFonts w:ascii="Arial" w:hAnsi="Arial" w:cs="Arial"/>
              </w:rPr>
              <w:t xml:space="preserve"> campus</w:t>
            </w:r>
            <w:r w:rsidRPr="00782F0C">
              <w:rPr>
                <w:rFonts w:ascii="Arial" w:hAnsi="Arial" w:cs="Arial"/>
              </w:rPr>
              <w:t>.  The University undertakes</w:t>
            </w:r>
            <w:r w:rsidR="00360EFE" w:rsidRPr="00782F0C">
              <w:rPr>
                <w:rFonts w:ascii="Arial" w:hAnsi="Arial" w:cs="Arial"/>
              </w:rPr>
              <w:t xml:space="preserve"> and </w:t>
            </w:r>
            <w:r w:rsidRPr="00782F0C">
              <w:rPr>
                <w:rFonts w:ascii="Arial" w:hAnsi="Arial" w:cs="Arial"/>
              </w:rPr>
              <w:t xml:space="preserve">is directly responsible for all teaching and assessment.  The </w:t>
            </w:r>
            <w:r w:rsidR="00F220E7" w:rsidRPr="00782F0C">
              <w:rPr>
                <w:rFonts w:ascii="Arial" w:hAnsi="Arial" w:cs="Arial"/>
              </w:rPr>
              <w:t>Partner</w:t>
            </w:r>
            <w:r w:rsidRPr="00782F0C">
              <w:rPr>
                <w:rFonts w:ascii="Arial" w:hAnsi="Arial" w:cs="Arial"/>
              </w:rPr>
              <w:t xml:space="preserve"> is responsible for providing a physical location and associated infrastructure such as IT facilities, communication with applicants and students.  Some additional tutorial and pastoral support may be provided by the </w:t>
            </w:r>
            <w:r w:rsidR="00F220E7" w:rsidRPr="00782F0C">
              <w:rPr>
                <w:rFonts w:ascii="Arial" w:hAnsi="Arial" w:cs="Arial"/>
              </w:rPr>
              <w:t>Partner</w:t>
            </w:r>
            <w:r w:rsidRPr="00782F0C">
              <w:rPr>
                <w:rFonts w:ascii="Arial" w:hAnsi="Arial" w:cs="Arial"/>
              </w:rPr>
              <w:t xml:space="preserve">.  Examples of such </w:t>
            </w:r>
            <w:r w:rsidR="004350F5" w:rsidRPr="00782F0C">
              <w:rPr>
                <w:rFonts w:ascii="Arial" w:hAnsi="Arial" w:cs="Arial"/>
              </w:rPr>
              <w:t>P</w:t>
            </w:r>
            <w:r w:rsidRPr="00782F0C">
              <w:rPr>
                <w:rFonts w:ascii="Arial" w:hAnsi="Arial" w:cs="Arial"/>
              </w:rPr>
              <w:t xml:space="preserve">artnership arrangements include hosting “flying faculty” </w:t>
            </w:r>
            <w:r w:rsidR="00651C3B" w:rsidRPr="00782F0C">
              <w:rPr>
                <w:rFonts w:ascii="Arial" w:hAnsi="Arial" w:cs="Arial"/>
              </w:rPr>
              <w:t>course</w:t>
            </w:r>
            <w:r w:rsidRPr="00782F0C">
              <w:rPr>
                <w:rFonts w:ascii="Arial" w:hAnsi="Arial" w:cs="Arial"/>
              </w:rPr>
              <w:t>s or distance learning study centres.</w:t>
            </w:r>
          </w:p>
          <w:p w14:paraId="3833DE78" w14:textId="77777777" w:rsidR="00AB5CA4" w:rsidRPr="00782F0C" w:rsidRDefault="00AB5CA4" w:rsidP="00656A5E">
            <w:pPr>
              <w:tabs>
                <w:tab w:val="left" w:pos="900"/>
                <w:tab w:val="left" w:pos="1440"/>
              </w:tabs>
              <w:rPr>
                <w:rFonts w:ascii="Arial" w:hAnsi="Arial" w:cs="Arial"/>
                <w:sz w:val="12"/>
              </w:rPr>
            </w:pPr>
          </w:p>
        </w:tc>
      </w:tr>
      <w:tr w:rsidR="00660373" w:rsidRPr="00782F0C" w14:paraId="09549640" w14:textId="77777777" w:rsidTr="003C2A8E">
        <w:tc>
          <w:tcPr>
            <w:tcW w:w="9018" w:type="dxa"/>
            <w:gridSpan w:val="2"/>
            <w:shd w:val="clear" w:color="auto" w:fill="F4B083"/>
          </w:tcPr>
          <w:p w14:paraId="16886342" w14:textId="77777777" w:rsidR="00660373" w:rsidRPr="00782F0C" w:rsidRDefault="00F23E5F" w:rsidP="00656A5E">
            <w:pPr>
              <w:tabs>
                <w:tab w:val="left" w:pos="360"/>
                <w:tab w:val="left" w:pos="900"/>
                <w:tab w:val="left" w:pos="1440"/>
              </w:tabs>
              <w:spacing w:before="120" w:after="120"/>
              <w:rPr>
                <w:rFonts w:ascii="Arial" w:hAnsi="Arial" w:cs="Arial"/>
                <w:b/>
              </w:rPr>
            </w:pPr>
            <w:r w:rsidRPr="00782F0C">
              <w:rPr>
                <w:rFonts w:ascii="Arial" w:hAnsi="Arial" w:cs="Arial"/>
                <w:b/>
              </w:rPr>
              <w:t>10</w:t>
            </w:r>
            <w:r w:rsidR="00577942" w:rsidRPr="00782F0C">
              <w:rPr>
                <w:rFonts w:ascii="Arial" w:hAnsi="Arial" w:cs="Arial"/>
                <w:b/>
              </w:rPr>
              <w:t>.</w:t>
            </w:r>
            <w:r w:rsidR="00660373" w:rsidRPr="00782F0C">
              <w:rPr>
                <w:rFonts w:ascii="Arial" w:hAnsi="Arial" w:cs="Arial"/>
                <w:b/>
              </w:rPr>
              <w:tab/>
              <w:t>Research Collaboration</w:t>
            </w:r>
          </w:p>
        </w:tc>
      </w:tr>
      <w:tr w:rsidR="00660373" w:rsidRPr="00782F0C" w14:paraId="0233E8EE" w14:textId="77777777" w:rsidTr="009530F1">
        <w:tc>
          <w:tcPr>
            <w:tcW w:w="3258" w:type="dxa"/>
            <w:shd w:val="clear" w:color="auto" w:fill="auto"/>
            <w:vAlign w:val="center"/>
          </w:tcPr>
          <w:p w14:paraId="0D14BC5E" w14:textId="77777777" w:rsidR="00660373" w:rsidRPr="00782F0C" w:rsidRDefault="00F23E5F" w:rsidP="00656A5E">
            <w:pPr>
              <w:tabs>
                <w:tab w:val="left" w:pos="360"/>
                <w:tab w:val="left" w:pos="900"/>
                <w:tab w:val="left" w:pos="1440"/>
              </w:tabs>
              <w:jc w:val="center"/>
              <w:rPr>
                <w:rFonts w:ascii="Arial" w:hAnsi="Arial" w:cs="Arial"/>
                <w:b/>
              </w:rPr>
            </w:pPr>
            <w:r w:rsidRPr="00782F0C">
              <w:rPr>
                <w:rFonts w:ascii="Arial" w:hAnsi="Arial" w:cs="Arial"/>
                <w:b/>
              </w:rPr>
              <w:t>10</w:t>
            </w:r>
          </w:p>
          <w:p w14:paraId="6F8B0E94" w14:textId="77777777" w:rsidR="00660373" w:rsidRPr="00782F0C" w:rsidRDefault="00660373" w:rsidP="00656A5E">
            <w:pPr>
              <w:tabs>
                <w:tab w:val="left" w:pos="360"/>
                <w:tab w:val="left" w:pos="900"/>
                <w:tab w:val="left" w:pos="1440"/>
              </w:tabs>
              <w:jc w:val="center"/>
              <w:rPr>
                <w:rFonts w:ascii="Arial" w:hAnsi="Arial" w:cs="Arial"/>
                <w:b/>
              </w:rPr>
            </w:pPr>
            <w:r w:rsidRPr="00782F0C">
              <w:rPr>
                <w:rFonts w:ascii="Arial" w:hAnsi="Arial" w:cs="Arial"/>
                <w:b/>
              </w:rPr>
              <w:t>Research Collaboration</w:t>
            </w:r>
          </w:p>
        </w:tc>
        <w:tc>
          <w:tcPr>
            <w:tcW w:w="5760" w:type="dxa"/>
            <w:shd w:val="clear" w:color="auto" w:fill="auto"/>
          </w:tcPr>
          <w:p w14:paraId="44BB38F4" w14:textId="77777777" w:rsidR="00660373" w:rsidRPr="00782F0C" w:rsidRDefault="00660373" w:rsidP="00656A5E">
            <w:pPr>
              <w:tabs>
                <w:tab w:val="left" w:pos="900"/>
                <w:tab w:val="left" w:pos="1440"/>
              </w:tabs>
              <w:rPr>
                <w:rFonts w:ascii="Arial" w:hAnsi="Arial" w:cs="Arial"/>
              </w:rPr>
            </w:pPr>
            <w:r w:rsidRPr="00782F0C">
              <w:rPr>
                <w:rFonts w:ascii="Arial" w:hAnsi="Arial" w:cs="Arial"/>
              </w:rPr>
              <w:t>An arrangement involving collaboration with another awarding body or provider to provide research degree and/or supervision opportunities for students.</w:t>
            </w:r>
          </w:p>
          <w:p w14:paraId="5D84C5C6" w14:textId="77777777" w:rsidR="00C346E8" w:rsidRPr="00782F0C" w:rsidRDefault="00C346E8" w:rsidP="00656A5E">
            <w:pPr>
              <w:tabs>
                <w:tab w:val="left" w:pos="900"/>
                <w:tab w:val="left" w:pos="1440"/>
              </w:tabs>
              <w:rPr>
                <w:rFonts w:ascii="Arial" w:hAnsi="Arial" w:cs="Arial"/>
              </w:rPr>
            </w:pPr>
          </w:p>
          <w:p w14:paraId="49A434AA" w14:textId="77777777" w:rsidR="00C346E8" w:rsidRPr="00782F0C" w:rsidRDefault="00C346E8" w:rsidP="00656A5E">
            <w:pPr>
              <w:tabs>
                <w:tab w:val="left" w:pos="900"/>
                <w:tab w:val="left" w:pos="1440"/>
              </w:tabs>
              <w:rPr>
                <w:rFonts w:ascii="Arial" w:hAnsi="Arial" w:cs="Arial"/>
              </w:rPr>
            </w:pPr>
            <w:r w:rsidRPr="00782F0C">
              <w:rPr>
                <w:rFonts w:ascii="Arial" w:hAnsi="Arial" w:cs="Arial"/>
              </w:rPr>
              <w:t xml:space="preserve">Further information is provided in </w:t>
            </w:r>
            <w:r w:rsidR="006C24AF" w:rsidRPr="00782F0C">
              <w:rPr>
                <w:rFonts w:ascii="Arial" w:hAnsi="Arial" w:cs="Arial"/>
                <w:b/>
              </w:rPr>
              <w:t>Chapter</w:t>
            </w:r>
            <w:r w:rsidRPr="00782F0C">
              <w:rPr>
                <w:rFonts w:ascii="Arial" w:hAnsi="Arial" w:cs="Arial"/>
                <w:b/>
              </w:rPr>
              <w:t xml:space="preserve"> F</w:t>
            </w:r>
            <w:r w:rsidRPr="00782F0C">
              <w:rPr>
                <w:rFonts w:ascii="Arial" w:hAnsi="Arial" w:cs="Arial"/>
              </w:rPr>
              <w:t xml:space="preserve"> of the Quality </w:t>
            </w:r>
            <w:r w:rsidR="00733B20" w:rsidRPr="00782F0C">
              <w:rPr>
                <w:rFonts w:ascii="Arial" w:hAnsi="Arial" w:cs="Arial"/>
              </w:rPr>
              <w:t>Framework</w:t>
            </w:r>
            <w:r w:rsidRPr="00782F0C">
              <w:rPr>
                <w:rFonts w:ascii="Arial" w:hAnsi="Arial" w:cs="Arial"/>
              </w:rPr>
              <w:t>.</w:t>
            </w:r>
          </w:p>
          <w:p w14:paraId="3B8541A3" w14:textId="77777777" w:rsidR="00AB5CA4" w:rsidRPr="00782F0C" w:rsidRDefault="00AB5CA4" w:rsidP="00656A5E">
            <w:pPr>
              <w:tabs>
                <w:tab w:val="left" w:pos="900"/>
                <w:tab w:val="left" w:pos="1440"/>
              </w:tabs>
              <w:rPr>
                <w:rFonts w:ascii="Arial" w:hAnsi="Arial" w:cs="Arial"/>
                <w:sz w:val="12"/>
              </w:rPr>
            </w:pPr>
          </w:p>
        </w:tc>
      </w:tr>
    </w:tbl>
    <w:p w14:paraId="1C7B965B" w14:textId="77777777" w:rsidR="00651C3B" w:rsidRPr="00782F0C" w:rsidRDefault="00651C3B" w:rsidP="00656A5E">
      <w:pPr>
        <w:tabs>
          <w:tab w:val="left" w:pos="900"/>
          <w:tab w:val="left" w:pos="1260"/>
          <w:tab w:val="left" w:pos="1440"/>
        </w:tabs>
        <w:ind w:left="1260" w:right="-514" w:hanging="1260"/>
        <w:rPr>
          <w:rFonts w:ascii="Arial" w:hAnsi="Arial" w:cs="Arial"/>
        </w:rPr>
        <w:sectPr w:rsidR="00651C3B" w:rsidRPr="00782F0C" w:rsidSect="003150F4">
          <w:pgSz w:w="11906" w:h="16838" w:code="9"/>
          <w:pgMar w:top="1440" w:right="1440" w:bottom="1440" w:left="1440" w:header="706" w:footer="706" w:gutter="0"/>
          <w:cols w:space="708"/>
          <w:titlePg/>
          <w:docGrid w:linePitch="360"/>
        </w:sectPr>
      </w:pPr>
    </w:p>
    <w:p w14:paraId="4C43D4C3" w14:textId="77777777" w:rsidR="00CE6DC7" w:rsidRPr="00782F0C" w:rsidRDefault="00A258F5" w:rsidP="00656A5E">
      <w:pPr>
        <w:pStyle w:val="Heading1"/>
        <w:tabs>
          <w:tab w:val="clear" w:pos="907"/>
          <w:tab w:val="left" w:pos="900"/>
          <w:tab w:val="left" w:pos="1440"/>
        </w:tabs>
        <w:rPr>
          <w:rFonts w:ascii="Arial" w:hAnsi="Arial" w:cs="Arial"/>
        </w:rPr>
      </w:pPr>
      <w:bookmarkStart w:id="58" w:name="_Ref335122365"/>
      <w:bookmarkStart w:id="59" w:name="_Toc424226343"/>
      <w:bookmarkStart w:id="60" w:name="_Toc459879118"/>
      <w:bookmarkStart w:id="61" w:name="_Toc459879320"/>
      <w:bookmarkStart w:id="62" w:name="_Toc459879542"/>
      <w:bookmarkStart w:id="63" w:name="_Toc459879640"/>
      <w:bookmarkStart w:id="64" w:name="_Toc461706263"/>
      <w:bookmarkStart w:id="65" w:name="_Toc174356020"/>
      <w:bookmarkStart w:id="66" w:name="_Toc180764727"/>
      <w:bookmarkEnd w:id="11"/>
      <w:bookmarkEnd w:id="12"/>
      <w:r w:rsidRPr="00782F0C">
        <w:rPr>
          <w:rFonts w:ascii="Arial" w:hAnsi="Arial" w:cs="Arial"/>
          <w:lang w:val="en-GB"/>
        </w:rPr>
        <w:lastRenderedPageBreak/>
        <w:t>2</w:t>
      </w:r>
      <w:r w:rsidR="00735DC6" w:rsidRPr="00782F0C">
        <w:rPr>
          <w:rFonts w:ascii="Arial" w:hAnsi="Arial" w:cs="Arial"/>
        </w:rPr>
        <w:t>.</w:t>
      </w:r>
      <w:r w:rsidR="00387CF9">
        <w:tab/>
      </w:r>
      <w:r w:rsidR="000A47AC" w:rsidRPr="00782F0C">
        <w:rPr>
          <w:rFonts w:ascii="Arial" w:hAnsi="Arial" w:cs="Arial"/>
        </w:rPr>
        <w:t>INSTITUTIONAL APPROVAL PROCESS</w:t>
      </w:r>
      <w:bookmarkEnd w:id="58"/>
      <w:bookmarkEnd w:id="59"/>
      <w:bookmarkEnd w:id="60"/>
      <w:bookmarkEnd w:id="61"/>
      <w:bookmarkEnd w:id="62"/>
      <w:bookmarkEnd w:id="63"/>
      <w:bookmarkEnd w:id="64"/>
      <w:bookmarkEnd w:id="65"/>
      <w:bookmarkEnd w:id="66"/>
    </w:p>
    <w:p w14:paraId="6146140E" w14:textId="77777777" w:rsidR="00C20125" w:rsidRPr="00782F0C" w:rsidRDefault="00C20125" w:rsidP="00656A5E">
      <w:pPr>
        <w:tabs>
          <w:tab w:val="left" w:pos="900"/>
          <w:tab w:val="left" w:pos="1440"/>
        </w:tabs>
        <w:rPr>
          <w:rFonts w:ascii="Arial" w:hAnsi="Arial" w:cs="Arial"/>
        </w:rPr>
      </w:pPr>
    </w:p>
    <w:p w14:paraId="587C4768" w14:textId="77777777" w:rsidR="004D4427" w:rsidRPr="00782F0C" w:rsidRDefault="001744A9" w:rsidP="00656A5E">
      <w:pPr>
        <w:tabs>
          <w:tab w:val="left" w:pos="900"/>
          <w:tab w:val="left" w:pos="1440"/>
        </w:tabs>
        <w:ind w:left="900"/>
        <w:rPr>
          <w:rFonts w:ascii="Arial" w:hAnsi="Arial" w:cs="Arial"/>
        </w:rPr>
      </w:pPr>
      <w:r w:rsidRPr="00782F0C">
        <w:rPr>
          <w:rFonts w:ascii="Arial" w:hAnsi="Arial" w:cs="Arial"/>
        </w:rPr>
        <w:t>Following an ‘in princip</w:t>
      </w:r>
      <w:r w:rsidR="00A54495" w:rsidRPr="00782F0C">
        <w:rPr>
          <w:rFonts w:ascii="Arial" w:hAnsi="Arial" w:cs="Arial"/>
        </w:rPr>
        <w:t>le</w:t>
      </w:r>
      <w:r w:rsidRPr="00782F0C">
        <w:rPr>
          <w:rFonts w:ascii="Arial" w:hAnsi="Arial" w:cs="Arial"/>
        </w:rPr>
        <w:t>’ decision</w:t>
      </w:r>
      <w:r w:rsidR="00214C63" w:rsidRPr="00782F0C">
        <w:rPr>
          <w:rFonts w:ascii="Arial" w:hAnsi="Arial" w:cs="Arial"/>
        </w:rPr>
        <w:t xml:space="preserve">, as outlined in </w:t>
      </w:r>
      <w:r w:rsidR="007E61D7" w:rsidRPr="00782F0C">
        <w:rPr>
          <w:rFonts w:ascii="Arial" w:hAnsi="Arial" w:cs="Arial"/>
          <w:b/>
          <w:color w:val="FF0000"/>
        </w:rPr>
        <w:t>Section</w:t>
      </w:r>
      <w:r w:rsidR="00214C63" w:rsidRPr="00782F0C">
        <w:rPr>
          <w:rFonts w:ascii="Arial" w:hAnsi="Arial" w:cs="Arial"/>
          <w:b/>
          <w:color w:val="FF0000"/>
        </w:rPr>
        <w:t xml:space="preserve"> </w:t>
      </w:r>
      <w:r w:rsidR="00A258F5" w:rsidRPr="00782F0C">
        <w:rPr>
          <w:rFonts w:ascii="Arial" w:hAnsi="Arial" w:cs="Arial"/>
          <w:b/>
          <w:color w:val="FF0000"/>
        </w:rPr>
        <w:t>1</w:t>
      </w:r>
      <w:r w:rsidR="00214C63" w:rsidRPr="00782F0C">
        <w:rPr>
          <w:rFonts w:ascii="Arial" w:hAnsi="Arial" w:cs="Arial"/>
          <w:b/>
          <w:color w:val="FF0000"/>
        </w:rPr>
        <w:t>.5</w:t>
      </w:r>
      <w:r w:rsidR="00435267" w:rsidRPr="00782F0C">
        <w:rPr>
          <w:rFonts w:ascii="Arial" w:hAnsi="Arial" w:cs="Arial"/>
        </w:rPr>
        <w:t>, by</w:t>
      </w:r>
      <w:r w:rsidRPr="00782F0C">
        <w:rPr>
          <w:rFonts w:ascii="Arial" w:hAnsi="Arial" w:cs="Arial"/>
        </w:rPr>
        <w:t xml:space="preserve"> the relevant member </w:t>
      </w:r>
      <w:r w:rsidR="00737721" w:rsidRPr="00782F0C">
        <w:rPr>
          <w:rFonts w:ascii="Arial" w:hAnsi="Arial" w:cs="Arial"/>
        </w:rPr>
        <w:t xml:space="preserve">of the </w:t>
      </w:r>
      <w:r w:rsidR="00C203B7" w:rsidRPr="00782F0C">
        <w:rPr>
          <w:rFonts w:ascii="Arial" w:hAnsi="Arial" w:cs="Arial"/>
        </w:rPr>
        <w:t>University</w:t>
      </w:r>
      <w:r w:rsidR="00737721" w:rsidRPr="00782F0C">
        <w:rPr>
          <w:rFonts w:ascii="Arial" w:hAnsi="Arial" w:cs="Arial"/>
        </w:rPr>
        <w:t xml:space="preserve"> Executive Team,</w:t>
      </w:r>
      <w:r w:rsidR="00ED0D09" w:rsidRPr="00782F0C">
        <w:rPr>
          <w:rFonts w:ascii="Arial" w:hAnsi="Arial" w:cs="Arial"/>
        </w:rPr>
        <w:t xml:space="preserve"> (</w:t>
      </w:r>
      <w:r w:rsidR="00214C63" w:rsidRPr="00782F0C">
        <w:rPr>
          <w:rFonts w:ascii="Arial" w:hAnsi="Arial" w:cs="Arial"/>
        </w:rPr>
        <w:t xml:space="preserve">and </w:t>
      </w:r>
      <w:r w:rsidR="00ED0D09" w:rsidRPr="00782F0C">
        <w:rPr>
          <w:rFonts w:ascii="Arial" w:hAnsi="Arial" w:cs="Arial"/>
        </w:rPr>
        <w:t xml:space="preserve">if required an MoU (see </w:t>
      </w:r>
      <w:r w:rsidR="007E61D7" w:rsidRPr="00D33CBB">
        <w:rPr>
          <w:rFonts w:ascii="Arial" w:hAnsi="Arial" w:cs="Arial"/>
          <w:b/>
          <w:color w:val="FF0000"/>
        </w:rPr>
        <w:t>Section</w:t>
      </w:r>
      <w:r w:rsidR="00ED0D09" w:rsidRPr="00D33CBB">
        <w:rPr>
          <w:rFonts w:ascii="Arial" w:hAnsi="Arial" w:cs="Arial"/>
          <w:b/>
          <w:color w:val="FF0000"/>
        </w:rPr>
        <w:t xml:space="preserve"> </w:t>
      </w:r>
      <w:r w:rsidR="00A258F5" w:rsidRPr="00D33CBB">
        <w:rPr>
          <w:rFonts w:ascii="Arial" w:hAnsi="Arial" w:cs="Arial"/>
          <w:b/>
          <w:color w:val="FF0000"/>
        </w:rPr>
        <w:t>1</w:t>
      </w:r>
      <w:r w:rsidR="00ED0D09" w:rsidRPr="00D33CBB">
        <w:rPr>
          <w:rFonts w:ascii="Arial" w:hAnsi="Arial" w:cs="Arial"/>
          <w:b/>
          <w:color w:val="FF0000"/>
        </w:rPr>
        <w:t>.</w:t>
      </w:r>
      <w:r w:rsidR="00A258F5" w:rsidRPr="00D33CBB">
        <w:rPr>
          <w:rFonts w:ascii="Arial" w:hAnsi="Arial" w:cs="Arial"/>
          <w:b/>
          <w:color w:val="FF0000"/>
        </w:rPr>
        <w:t>4</w:t>
      </w:r>
      <w:r w:rsidR="00ED0D09" w:rsidRPr="00D33CBB">
        <w:rPr>
          <w:rFonts w:ascii="Arial" w:hAnsi="Arial" w:cs="Arial"/>
        </w:rPr>
        <w:t>),</w:t>
      </w:r>
      <w:r w:rsidR="00ED0D09" w:rsidRPr="00782F0C">
        <w:rPr>
          <w:rFonts w:ascii="Arial" w:hAnsi="Arial" w:cs="Arial"/>
        </w:rPr>
        <w:t xml:space="preserve"> and </w:t>
      </w:r>
      <w:r w:rsidR="00A54495" w:rsidRPr="00782F0C">
        <w:rPr>
          <w:rFonts w:ascii="Arial" w:hAnsi="Arial" w:cs="Arial"/>
        </w:rPr>
        <w:t xml:space="preserve">subsequent notification to the </w:t>
      </w:r>
      <w:r w:rsidR="005256C0">
        <w:rPr>
          <w:rFonts w:ascii="Arial" w:hAnsi="Arial" w:cs="Arial"/>
        </w:rPr>
        <w:t>SLAR</w:t>
      </w:r>
      <w:r w:rsidR="00FC382B" w:rsidRPr="00782F0C">
        <w:rPr>
          <w:rFonts w:ascii="Arial" w:hAnsi="Arial" w:cs="Arial"/>
        </w:rPr>
        <w:t xml:space="preserve"> </w:t>
      </w:r>
      <w:r w:rsidR="005A46D3" w:rsidRPr="00782F0C">
        <w:rPr>
          <w:rFonts w:ascii="Arial" w:hAnsi="Arial" w:cs="Arial"/>
        </w:rPr>
        <w:t>(QAV)</w:t>
      </w:r>
      <w:r w:rsidR="00733B20" w:rsidRPr="00782F0C">
        <w:rPr>
          <w:rFonts w:ascii="Arial" w:hAnsi="Arial" w:cs="Arial"/>
        </w:rPr>
        <w:t xml:space="preserve"> </w:t>
      </w:r>
      <w:r w:rsidR="00737721" w:rsidRPr="00782F0C">
        <w:rPr>
          <w:rFonts w:ascii="Arial" w:hAnsi="Arial" w:cs="Arial"/>
        </w:rPr>
        <w:t>all Partner</w:t>
      </w:r>
      <w:r w:rsidR="00974519" w:rsidRPr="00782F0C">
        <w:rPr>
          <w:rFonts w:ascii="Arial" w:hAnsi="Arial" w:cs="Arial"/>
        </w:rPr>
        <w:t xml:space="preserve"> </w:t>
      </w:r>
      <w:r w:rsidR="00737721" w:rsidRPr="00782F0C">
        <w:rPr>
          <w:rFonts w:ascii="Arial" w:hAnsi="Arial" w:cs="Arial"/>
        </w:rPr>
        <w:t xml:space="preserve">Institutions </w:t>
      </w:r>
      <w:r w:rsidR="00C20125" w:rsidRPr="00782F0C">
        <w:rPr>
          <w:rFonts w:ascii="Arial" w:hAnsi="Arial" w:cs="Arial"/>
        </w:rPr>
        <w:t>wishing to en</w:t>
      </w:r>
      <w:r w:rsidR="00AE01F0" w:rsidRPr="00782F0C">
        <w:rPr>
          <w:rFonts w:ascii="Arial" w:hAnsi="Arial" w:cs="Arial"/>
        </w:rPr>
        <w:t xml:space="preserve">ter into a </w:t>
      </w:r>
      <w:r w:rsidR="00F220E7" w:rsidRPr="00782F0C">
        <w:rPr>
          <w:rFonts w:ascii="Arial" w:hAnsi="Arial" w:cs="Arial"/>
        </w:rPr>
        <w:t>Partner</w:t>
      </w:r>
      <w:r w:rsidR="00AE01F0" w:rsidRPr="00782F0C">
        <w:rPr>
          <w:rFonts w:ascii="Arial" w:hAnsi="Arial" w:cs="Arial"/>
        </w:rPr>
        <w:t>shi</w:t>
      </w:r>
      <w:r w:rsidR="003C7CDF" w:rsidRPr="00782F0C">
        <w:rPr>
          <w:rFonts w:ascii="Arial" w:hAnsi="Arial" w:cs="Arial"/>
        </w:rPr>
        <w:t>p</w:t>
      </w:r>
      <w:r w:rsidR="00C20125" w:rsidRPr="00782F0C">
        <w:rPr>
          <w:rFonts w:ascii="Arial" w:hAnsi="Arial" w:cs="Arial"/>
        </w:rPr>
        <w:t xml:space="preserve"> to offer </w:t>
      </w:r>
      <w:r w:rsidR="00651C3B" w:rsidRPr="00782F0C">
        <w:rPr>
          <w:rFonts w:ascii="Arial" w:hAnsi="Arial" w:cs="Arial"/>
        </w:rPr>
        <w:t>courses</w:t>
      </w:r>
      <w:r w:rsidR="00C20125" w:rsidRPr="00782F0C">
        <w:rPr>
          <w:rFonts w:ascii="Arial" w:hAnsi="Arial" w:cs="Arial"/>
        </w:rPr>
        <w:t xml:space="preserve"> leading to a University award </w:t>
      </w:r>
      <w:r w:rsidR="00737721" w:rsidRPr="00782F0C">
        <w:rPr>
          <w:rFonts w:ascii="Arial" w:hAnsi="Arial" w:cs="Arial"/>
        </w:rPr>
        <w:t>(typologies 2-4</w:t>
      </w:r>
      <w:r w:rsidR="00A55853" w:rsidRPr="00782F0C">
        <w:rPr>
          <w:rFonts w:ascii="Arial" w:hAnsi="Arial" w:cs="Arial"/>
        </w:rPr>
        <w:t>, 8</w:t>
      </w:r>
      <w:r w:rsidR="0083434F" w:rsidRPr="00782F0C">
        <w:rPr>
          <w:rFonts w:ascii="Arial" w:hAnsi="Arial" w:cs="Arial"/>
        </w:rPr>
        <w:t>(</w:t>
      </w:r>
      <w:r w:rsidR="00A55853" w:rsidRPr="00782F0C">
        <w:rPr>
          <w:rFonts w:ascii="Arial" w:hAnsi="Arial" w:cs="Arial"/>
        </w:rPr>
        <w:t>a</w:t>
      </w:r>
      <w:r w:rsidR="0083434F" w:rsidRPr="00782F0C">
        <w:rPr>
          <w:rFonts w:ascii="Arial" w:hAnsi="Arial" w:cs="Arial"/>
        </w:rPr>
        <w:t xml:space="preserve"> &amp; </w:t>
      </w:r>
      <w:r w:rsidR="00A55853" w:rsidRPr="00782F0C">
        <w:rPr>
          <w:rFonts w:ascii="Arial" w:hAnsi="Arial" w:cs="Arial"/>
        </w:rPr>
        <w:t>b</w:t>
      </w:r>
      <w:r w:rsidR="0083434F" w:rsidRPr="00782F0C">
        <w:rPr>
          <w:rFonts w:ascii="Arial" w:hAnsi="Arial" w:cs="Arial"/>
        </w:rPr>
        <w:t>), and 9</w:t>
      </w:r>
      <w:r w:rsidR="00737721" w:rsidRPr="00782F0C">
        <w:rPr>
          <w:rFonts w:ascii="Arial" w:hAnsi="Arial" w:cs="Arial"/>
        </w:rPr>
        <w:t xml:space="preserve">) </w:t>
      </w:r>
      <w:r w:rsidR="00C20125" w:rsidRPr="00782F0C">
        <w:rPr>
          <w:rFonts w:ascii="Arial" w:hAnsi="Arial" w:cs="Arial"/>
        </w:rPr>
        <w:t xml:space="preserve">must </w:t>
      </w:r>
      <w:r w:rsidR="00123336" w:rsidRPr="00782F0C">
        <w:rPr>
          <w:rFonts w:ascii="Arial" w:hAnsi="Arial" w:cs="Arial"/>
        </w:rPr>
        <w:t xml:space="preserve">first </w:t>
      </w:r>
      <w:r w:rsidR="00975CF4" w:rsidRPr="00782F0C">
        <w:rPr>
          <w:rFonts w:ascii="Arial" w:hAnsi="Arial" w:cs="Arial"/>
        </w:rPr>
        <w:t xml:space="preserve">be approved at </w:t>
      </w:r>
      <w:r w:rsidR="00AD13CF" w:rsidRPr="00782F0C">
        <w:rPr>
          <w:rFonts w:ascii="Arial" w:hAnsi="Arial" w:cs="Arial"/>
        </w:rPr>
        <w:t>Institution</w:t>
      </w:r>
      <w:r w:rsidR="00975CF4" w:rsidRPr="00782F0C">
        <w:rPr>
          <w:rFonts w:ascii="Arial" w:hAnsi="Arial" w:cs="Arial"/>
        </w:rPr>
        <w:t>al level</w:t>
      </w:r>
      <w:r w:rsidR="00A54495" w:rsidRPr="00782F0C">
        <w:rPr>
          <w:rFonts w:ascii="Arial" w:hAnsi="Arial" w:cs="Arial"/>
        </w:rPr>
        <w:t>.</w:t>
      </w:r>
    </w:p>
    <w:p w14:paraId="32CC5752" w14:textId="77777777" w:rsidR="00123336" w:rsidRPr="00782F0C" w:rsidRDefault="00123336" w:rsidP="00656A5E">
      <w:pPr>
        <w:tabs>
          <w:tab w:val="left" w:pos="900"/>
          <w:tab w:val="left" w:pos="1440"/>
        </w:tabs>
        <w:ind w:left="900"/>
        <w:rPr>
          <w:rFonts w:ascii="Arial" w:hAnsi="Arial" w:cs="Arial"/>
        </w:rPr>
      </w:pPr>
    </w:p>
    <w:p w14:paraId="643EA5E6" w14:textId="77777777" w:rsidR="00C20125" w:rsidRPr="00782F0C" w:rsidRDefault="004D4427" w:rsidP="00656A5E">
      <w:pPr>
        <w:tabs>
          <w:tab w:val="left" w:pos="900"/>
          <w:tab w:val="left" w:pos="1440"/>
        </w:tabs>
        <w:ind w:left="900"/>
        <w:rPr>
          <w:rFonts w:ascii="Arial" w:hAnsi="Arial" w:cs="Arial"/>
        </w:rPr>
      </w:pPr>
      <w:r w:rsidRPr="00782F0C">
        <w:rPr>
          <w:rFonts w:ascii="Arial" w:hAnsi="Arial" w:cs="Arial"/>
        </w:rPr>
        <w:t xml:space="preserve">The </w:t>
      </w:r>
      <w:r w:rsidR="00195AAB" w:rsidRPr="00782F0C">
        <w:rPr>
          <w:rFonts w:ascii="Arial" w:hAnsi="Arial" w:cs="Arial"/>
        </w:rPr>
        <w:t>Institutional Approval</w:t>
      </w:r>
      <w:r w:rsidRPr="00782F0C">
        <w:rPr>
          <w:rFonts w:ascii="Arial" w:hAnsi="Arial" w:cs="Arial"/>
        </w:rPr>
        <w:t xml:space="preserve"> process provides the University with the means of assuring itself</w:t>
      </w:r>
      <w:r w:rsidR="004864C0" w:rsidRPr="00782F0C">
        <w:rPr>
          <w:rFonts w:ascii="Arial" w:hAnsi="Arial" w:cs="Arial"/>
        </w:rPr>
        <w:t xml:space="preserve"> </w:t>
      </w:r>
      <w:r w:rsidRPr="00782F0C">
        <w:rPr>
          <w:rFonts w:ascii="Arial" w:hAnsi="Arial" w:cs="Arial"/>
        </w:rPr>
        <w:t xml:space="preserve">that any </w:t>
      </w:r>
      <w:r w:rsidR="00F220E7" w:rsidRPr="00782F0C">
        <w:rPr>
          <w:rFonts w:ascii="Arial" w:hAnsi="Arial" w:cs="Arial"/>
        </w:rPr>
        <w:t>Partner</w:t>
      </w:r>
      <w:r w:rsidR="00493211" w:rsidRPr="00782F0C">
        <w:rPr>
          <w:rFonts w:ascii="Arial" w:hAnsi="Arial" w:cs="Arial"/>
        </w:rPr>
        <w:t xml:space="preserve"> </w:t>
      </w:r>
      <w:r w:rsidRPr="00782F0C">
        <w:rPr>
          <w:rFonts w:ascii="Arial" w:hAnsi="Arial" w:cs="Arial"/>
        </w:rPr>
        <w:t xml:space="preserve">can </w:t>
      </w:r>
      <w:r w:rsidR="004864C0" w:rsidRPr="00782F0C">
        <w:rPr>
          <w:rFonts w:ascii="Arial" w:hAnsi="Arial" w:cs="Arial"/>
        </w:rPr>
        <w:t>satisfy the following criteria:</w:t>
      </w:r>
    </w:p>
    <w:p w14:paraId="526F62D6" w14:textId="77777777" w:rsidR="004864C0" w:rsidRPr="00782F0C" w:rsidRDefault="004864C0" w:rsidP="00656A5E">
      <w:pPr>
        <w:tabs>
          <w:tab w:val="left" w:pos="900"/>
          <w:tab w:val="left" w:pos="1440"/>
        </w:tabs>
        <w:rPr>
          <w:rFonts w:ascii="Arial" w:hAnsi="Arial" w:cs="Arial"/>
        </w:rPr>
      </w:pPr>
    </w:p>
    <w:p w14:paraId="162F965E" w14:textId="77777777" w:rsidR="002F19C8" w:rsidRPr="00782F0C" w:rsidRDefault="00543028" w:rsidP="00696311">
      <w:pPr>
        <w:numPr>
          <w:ilvl w:val="0"/>
          <w:numId w:val="7"/>
        </w:numPr>
        <w:ind w:left="1260"/>
        <w:rPr>
          <w:rFonts w:ascii="Arial" w:hAnsi="Arial" w:cs="Arial"/>
        </w:rPr>
      </w:pPr>
      <w:r w:rsidRPr="00782F0C">
        <w:rPr>
          <w:rFonts w:ascii="Arial" w:hAnsi="Arial" w:cs="Arial"/>
        </w:rPr>
        <w:t>I</w:t>
      </w:r>
      <w:r w:rsidR="002F19C8" w:rsidRPr="00782F0C">
        <w:rPr>
          <w:rFonts w:ascii="Arial" w:hAnsi="Arial" w:cs="Arial"/>
        </w:rPr>
        <w:t xml:space="preserve">ts aims and mission </w:t>
      </w:r>
      <w:proofErr w:type="gramStart"/>
      <w:r w:rsidR="002F19C8" w:rsidRPr="00782F0C">
        <w:rPr>
          <w:rFonts w:ascii="Arial" w:hAnsi="Arial" w:cs="Arial"/>
        </w:rPr>
        <w:t>meets</w:t>
      </w:r>
      <w:proofErr w:type="gramEnd"/>
      <w:r w:rsidR="002F19C8" w:rsidRPr="00782F0C">
        <w:rPr>
          <w:rFonts w:ascii="Arial" w:hAnsi="Arial" w:cs="Arial"/>
        </w:rPr>
        <w:t xml:space="preserve"> the requirements of the University’s Collaborative Provision Strategy.</w:t>
      </w:r>
    </w:p>
    <w:p w14:paraId="3AA859D5" w14:textId="77777777" w:rsidR="00F606CE" w:rsidRPr="00782F0C" w:rsidRDefault="002F19C8" w:rsidP="00696311">
      <w:pPr>
        <w:numPr>
          <w:ilvl w:val="0"/>
          <w:numId w:val="7"/>
        </w:numPr>
        <w:ind w:left="1260"/>
        <w:rPr>
          <w:rFonts w:ascii="Arial" w:hAnsi="Arial" w:cs="Arial"/>
        </w:rPr>
      </w:pPr>
      <w:r w:rsidRPr="00782F0C">
        <w:rPr>
          <w:rFonts w:ascii="Arial" w:hAnsi="Arial" w:cs="Arial"/>
        </w:rPr>
        <w:t>H</w:t>
      </w:r>
      <w:r w:rsidR="009B6051" w:rsidRPr="00782F0C">
        <w:rPr>
          <w:rFonts w:ascii="Arial" w:hAnsi="Arial" w:cs="Arial"/>
        </w:rPr>
        <w:t>a</w:t>
      </w:r>
      <w:r w:rsidR="00493211" w:rsidRPr="00782F0C">
        <w:rPr>
          <w:rFonts w:ascii="Arial" w:hAnsi="Arial" w:cs="Arial"/>
        </w:rPr>
        <w:t xml:space="preserve">s </w:t>
      </w:r>
      <w:r w:rsidR="007B067B" w:rsidRPr="00782F0C">
        <w:rPr>
          <w:rFonts w:ascii="Arial" w:hAnsi="Arial" w:cs="Arial"/>
        </w:rPr>
        <w:t xml:space="preserve">an </w:t>
      </w:r>
      <w:r w:rsidR="004864C0" w:rsidRPr="00782F0C">
        <w:rPr>
          <w:rFonts w:ascii="Arial" w:hAnsi="Arial" w:cs="Arial"/>
        </w:rPr>
        <w:t>appropriate learning environment</w:t>
      </w:r>
      <w:r w:rsidR="007B067B" w:rsidRPr="00782F0C">
        <w:rPr>
          <w:rFonts w:ascii="Arial" w:hAnsi="Arial" w:cs="Arial"/>
        </w:rPr>
        <w:t xml:space="preserve"> in terms of the provision of physical and human resources to support academic delivery </w:t>
      </w:r>
      <w:r w:rsidR="004B5FA9" w:rsidRPr="00782F0C">
        <w:rPr>
          <w:rFonts w:ascii="Arial" w:hAnsi="Arial" w:cs="Arial"/>
        </w:rPr>
        <w:t xml:space="preserve">to an appropriate level and </w:t>
      </w:r>
      <w:r w:rsidR="00940F00" w:rsidRPr="00782F0C">
        <w:rPr>
          <w:rFonts w:ascii="Arial" w:hAnsi="Arial" w:cs="Arial"/>
        </w:rPr>
        <w:t xml:space="preserve">to </w:t>
      </w:r>
      <w:r w:rsidR="004B5FA9" w:rsidRPr="00782F0C">
        <w:rPr>
          <w:rFonts w:ascii="Arial" w:hAnsi="Arial" w:cs="Arial"/>
        </w:rPr>
        <w:t xml:space="preserve">manage </w:t>
      </w:r>
      <w:r w:rsidR="007B067B" w:rsidRPr="00782F0C">
        <w:rPr>
          <w:rFonts w:ascii="Arial" w:hAnsi="Arial" w:cs="Arial"/>
        </w:rPr>
        <w:t>the academic pr</w:t>
      </w:r>
      <w:r w:rsidR="009B6051" w:rsidRPr="00782F0C">
        <w:rPr>
          <w:rFonts w:ascii="Arial" w:hAnsi="Arial" w:cs="Arial"/>
        </w:rPr>
        <w:t>ogress and welfare of students</w:t>
      </w:r>
      <w:r w:rsidRPr="00782F0C">
        <w:rPr>
          <w:rFonts w:ascii="Arial" w:hAnsi="Arial" w:cs="Arial"/>
        </w:rPr>
        <w:t>.</w:t>
      </w:r>
    </w:p>
    <w:p w14:paraId="678B175E" w14:textId="77777777" w:rsidR="00F606CE" w:rsidRPr="00782F0C" w:rsidRDefault="002F19C8" w:rsidP="00696311">
      <w:pPr>
        <w:numPr>
          <w:ilvl w:val="0"/>
          <w:numId w:val="7"/>
        </w:numPr>
        <w:ind w:left="1260"/>
        <w:rPr>
          <w:rFonts w:ascii="Arial" w:hAnsi="Arial" w:cs="Arial"/>
        </w:rPr>
      </w:pPr>
      <w:r w:rsidRPr="00782F0C">
        <w:rPr>
          <w:rFonts w:ascii="Arial" w:hAnsi="Arial" w:cs="Arial"/>
        </w:rPr>
        <w:t>H</w:t>
      </w:r>
      <w:r w:rsidR="007B067B" w:rsidRPr="00782F0C">
        <w:rPr>
          <w:rFonts w:ascii="Arial" w:hAnsi="Arial" w:cs="Arial"/>
        </w:rPr>
        <w:t xml:space="preserve">as the necessary infrastructure and organisational capacity to secure the effective management and academic oversight of </w:t>
      </w:r>
      <w:r w:rsidR="00651C3B" w:rsidRPr="00782F0C">
        <w:rPr>
          <w:rFonts w:ascii="Arial" w:hAnsi="Arial" w:cs="Arial"/>
        </w:rPr>
        <w:t>course</w:t>
      </w:r>
      <w:r w:rsidR="007B067B" w:rsidRPr="00782F0C">
        <w:rPr>
          <w:rFonts w:ascii="Arial" w:hAnsi="Arial" w:cs="Arial"/>
        </w:rPr>
        <w:t xml:space="preserve"> delivery and suppor</w:t>
      </w:r>
      <w:r w:rsidR="00F606CE" w:rsidRPr="00782F0C">
        <w:rPr>
          <w:rFonts w:ascii="Arial" w:hAnsi="Arial" w:cs="Arial"/>
        </w:rPr>
        <w:t>t</w:t>
      </w:r>
      <w:r w:rsidR="00715816">
        <w:rPr>
          <w:rFonts w:ascii="Arial" w:hAnsi="Arial" w:cs="Arial"/>
        </w:rPr>
        <w:t>?</w:t>
      </w:r>
    </w:p>
    <w:p w14:paraId="5E0C6CEE" w14:textId="77777777" w:rsidR="004864C0" w:rsidRPr="00782F0C" w:rsidRDefault="002F19C8" w:rsidP="00696311">
      <w:pPr>
        <w:numPr>
          <w:ilvl w:val="0"/>
          <w:numId w:val="7"/>
        </w:numPr>
        <w:ind w:left="1260"/>
        <w:rPr>
          <w:rFonts w:ascii="Arial" w:hAnsi="Arial" w:cs="Arial"/>
        </w:rPr>
      </w:pPr>
      <w:r w:rsidRPr="00782F0C">
        <w:rPr>
          <w:rFonts w:ascii="Arial" w:hAnsi="Arial" w:cs="Arial"/>
        </w:rPr>
        <w:t>D</w:t>
      </w:r>
      <w:r w:rsidR="004864C0" w:rsidRPr="00782F0C">
        <w:rPr>
          <w:rFonts w:ascii="Arial" w:hAnsi="Arial" w:cs="Arial"/>
        </w:rPr>
        <w:t>emonstrate</w:t>
      </w:r>
      <w:r w:rsidR="00E56DB9" w:rsidRPr="00782F0C">
        <w:rPr>
          <w:rFonts w:ascii="Arial" w:hAnsi="Arial" w:cs="Arial"/>
        </w:rPr>
        <w:t>s</w:t>
      </w:r>
      <w:r w:rsidR="004864C0" w:rsidRPr="00782F0C">
        <w:rPr>
          <w:rFonts w:ascii="Arial" w:hAnsi="Arial" w:cs="Arial"/>
        </w:rPr>
        <w:t xml:space="preserve"> an appropriate educational ethos and commitment to </w:t>
      </w:r>
      <w:r w:rsidR="00965A99" w:rsidRPr="00782F0C">
        <w:rPr>
          <w:rFonts w:ascii="Arial" w:hAnsi="Arial" w:cs="Arial"/>
        </w:rPr>
        <w:t xml:space="preserve">the </w:t>
      </w:r>
      <w:r w:rsidR="004350F5" w:rsidRPr="00782F0C">
        <w:rPr>
          <w:rFonts w:ascii="Arial" w:hAnsi="Arial" w:cs="Arial"/>
        </w:rPr>
        <w:t>P</w:t>
      </w:r>
      <w:r w:rsidR="004864C0" w:rsidRPr="00782F0C">
        <w:rPr>
          <w:rFonts w:ascii="Arial" w:hAnsi="Arial" w:cs="Arial"/>
        </w:rPr>
        <w:t>artnership</w:t>
      </w:r>
      <w:r w:rsidRPr="00782F0C">
        <w:rPr>
          <w:rFonts w:ascii="Arial" w:hAnsi="Arial" w:cs="Arial"/>
        </w:rPr>
        <w:t>.</w:t>
      </w:r>
    </w:p>
    <w:p w14:paraId="1DBBC300" w14:textId="77777777" w:rsidR="004864C0" w:rsidRPr="00782F0C" w:rsidRDefault="002F19C8" w:rsidP="00696311">
      <w:pPr>
        <w:numPr>
          <w:ilvl w:val="0"/>
          <w:numId w:val="7"/>
        </w:numPr>
        <w:ind w:left="1260"/>
        <w:rPr>
          <w:rFonts w:ascii="Arial" w:hAnsi="Arial" w:cs="Arial"/>
        </w:rPr>
      </w:pPr>
      <w:r w:rsidRPr="00782F0C">
        <w:rPr>
          <w:rFonts w:ascii="Arial" w:hAnsi="Arial" w:cs="Arial"/>
        </w:rPr>
        <w:t>D</w:t>
      </w:r>
      <w:r w:rsidR="00E56DB9" w:rsidRPr="00782F0C">
        <w:rPr>
          <w:rFonts w:ascii="Arial" w:hAnsi="Arial" w:cs="Arial"/>
        </w:rPr>
        <w:t>emonstrates f</w:t>
      </w:r>
      <w:r w:rsidR="004864C0" w:rsidRPr="00782F0C">
        <w:rPr>
          <w:rFonts w:ascii="Arial" w:hAnsi="Arial" w:cs="Arial"/>
        </w:rPr>
        <w:t>amiliarity with relevant</w:t>
      </w:r>
      <w:r w:rsidR="00EE6B74" w:rsidRPr="00782F0C">
        <w:rPr>
          <w:rFonts w:ascii="Arial" w:hAnsi="Arial" w:cs="Arial"/>
        </w:rPr>
        <w:t xml:space="preserve"> </w:t>
      </w:r>
      <w:r w:rsidR="00F51509" w:rsidRPr="00782F0C">
        <w:rPr>
          <w:rFonts w:ascii="Arial" w:hAnsi="Arial" w:cs="Arial"/>
        </w:rPr>
        <w:t xml:space="preserve">UK </w:t>
      </w:r>
      <w:r w:rsidR="004864C0" w:rsidRPr="00782F0C">
        <w:rPr>
          <w:rFonts w:ascii="Arial" w:hAnsi="Arial" w:cs="Arial"/>
        </w:rPr>
        <w:t>external reference point</w:t>
      </w:r>
      <w:r w:rsidR="00493211" w:rsidRPr="00782F0C">
        <w:rPr>
          <w:rFonts w:ascii="Arial" w:hAnsi="Arial" w:cs="Arial"/>
        </w:rPr>
        <w:t xml:space="preserve">s consistent with its </w:t>
      </w:r>
      <w:r w:rsidR="004864C0" w:rsidRPr="00782F0C">
        <w:rPr>
          <w:rFonts w:ascii="Arial" w:hAnsi="Arial" w:cs="Arial"/>
        </w:rPr>
        <w:t>s</w:t>
      </w:r>
      <w:r w:rsidR="00493211" w:rsidRPr="00782F0C">
        <w:rPr>
          <w:rFonts w:ascii="Arial" w:hAnsi="Arial" w:cs="Arial"/>
        </w:rPr>
        <w:t>tatus</w:t>
      </w:r>
      <w:r w:rsidR="00123336" w:rsidRPr="00782F0C">
        <w:rPr>
          <w:rFonts w:ascii="Arial" w:hAnsi="Arial" w:cs="Arial"/>
        </w:rPr>
        <w:t xml:space="preserve"> and for </w:t>
      </w:r>
      <w:r w:rsidRPr="00782F0C">
        <w:rPr>
          <w:rFonts w:ascii="Arial" w:hAnsi="Arial" w:cs="Arial"/>
        </w:rPr>
        <w:t>I</w:t>
      </w:r>
      <w:r w:rsidR="009E059A" w:rsidRPr="00782F0C">
        <w:rPr>
          <w:rFonts w:ascii="Arial" w:hAnsi="Arial" w:cs="Arial"/>
        </w:rPr>
        <w:t>nternational</w:t>
      </w:r>
      <w:r w:rsidR="00123336" w:rsidRPr="00782F0C">
        <w:rPr>
          <w:rFonts w:ascii="Arial" w:hAnsi="Arial" w:cs="Arial"/>
        </w:rPr>
        <w:t xml:space="preserve"> Partners, meets appropriate reference points in the country of </w:t>
      </w:r>
      <w:r w:rsidR="002B3D46" w:rsidRPr="00782F0C">
        <w:rPr>
          <w:rFonts w:ascii="Arial" w:hAnsi="Arial" w:cs="Arial"/>
        </w:rPr>
        <w:t>delivery</w:t>
      </w:r>
      <w:r w:rsidR="006E3CC2" w:rsidRPr="00782F0C">
        <w:rPr>
          <w:rFonts w:ascii="Arial" w:hAnsi="Arial" w:cs="Arial"/>
        </w:rPr>
        <w:t>.</w:t>
      </w:r>
    </w:p>
    <w:p w14:paraId="473496FD" w14:textId="77777777" w:rsidR="00252556" w:rsidRPr="00782F0C" w:rsidRDefault="00252556" w:rsidP="00696311">
      <w:pPr>
        <w:numPr>
          <w:ilvl w:val="0"/>
          <w:numId w:val="7"/>
        </w:numPr>
        <w:ind w:left="1260"/>
        <w:rPr>
          <w:rFonts w:ascii="Arial" w:hAnsi="Arial" w:cs="Arial"/>
        </w:rPr>
      </w:pPr>
      <w:r w:rsidRPr="00782F0C">
        <w:rPr>
          <w:rFonts w:ascii="Arial" w:hAnsi="Arial" w:cs="Arial"/>
        </w:rPr>
        <w:t>Confirm all courses will be delivered and assessed in English</w:t>
      </w:r>
      <w:r w:rsidR="004E2327" w:rsidRPr="00782F0C">
        <w:rPr>
          <w:rFonts w:ascii="Arial" w:hAnsi="Arial" w:cs="Arial"/>
        </w:rPr>
        <w:t>.</w:t>
      </w:r>
    </w:p>
    <w:p w14:paraId="47914665" w14:textId="77777777" w:rsidR="00CF15ED" w:rsidRPr="00782F0C" w:rsidRDefault="00CF15ED" w:rsidP="00656A5E">
      <w:pPr>
        <w:tabs>
          <w:tab w:val="left" w:pos="900"/>
          <w:tab w:val="left" w:pos="1440"/>
        </w:tabs>
        <w:ind w:left="900"/>
        <w:rPr>
          <w:rFonts w:ascii="Arial" w:hAnsi="Arial" w:cs="Arial"/>
        </w:rPr>
      </w:pPr>
    </w:p>
    <w:p w14:paraId="2B466C68" w14:textId="1674BD5E" w:rsidR="00D31A8D" w:rsidRPr="00782F0C" w:rsidRDefault="00A258F5" w:rsidP="00FC382B">
      <w:pPr>
        <w:pStyle w:val="Heading2"/>
        <w:tabs>
          <w:tab w:val="left" w:pos="1440"/>
        </w:tabs>
        <w:ind w:left="900" w:hanging="900"/>
        <w:rPr>
          <w:rFonts w:cs="Arial"/>
          <w:lang w:val="en-GB"/>
        </w:rPr>
      </w:pPr>
      <w:bookmarkStart w:id="67" w:name="_Toc424226344"/>
      <w:bookmarkStart w:id="68" w:name="_Toc459879119"/>
      <w:bookmarkStart w:id="69" w:name="_Toc459879321"/>
      <w:bookmarkStart w:id="70" w:name="_Toc459879543"/>
      <w:bookmarkStart w:id="71" w:name="_Toc459879641"/>
      <w:bookmarkStart w:id="72" w:name="_Toc461706264"/>
      <w:bookmarkStart w:id="73" w:name="_Toc174356021"/>
      <w:bookmarkStart w:id="74" w:name="_Toc180764728"/>
      <w:r w:rsidRPr="00782F0C">
        <w:rPr>
          <w:rFonts w:cs="Arial"/>
          <w:lang w:val="en-GB"/>
        </w:rPr>
        <w:t>2</w:t>
      </w:r>
      <w:r w:rsidR="00192C95" w:rsidRPr="00782F0C">
        <w:rPr>
          <w:rFonts w:cs="Arial"/>
          <w:lang w:val="en-GB"/>
        </w:rPr>
        <w:t>.</w:t>
      </w:r>
      <w:r w:rsidR="00BB129E" w:rsidRPr="00782F0C">
        <w:rPr>
          <w:rFonts w:cs="Arial"/>
          <w:lang w:val="en-GB"/>
        </w:rPr>
        <w:t>1</w:t>
      </w:r>
      <w:bookmarkEnd w:id="67"/>
      <w:bookmarkEnd w:id="68"/>
      <w:bookmarkEnd w:id="69"/>
      <w:bookmarkEnd w:id="70"/>
      <w:bookmarkEnd w:id="71"/>
      <w:bookmarkEnd w:id="72"/>
      <w:r w:rsidR="00A03F6B">
        <w:tab/>
      </w:r>
      <w:bookmarkStart w:id="75" w:name="_Hlk175214838"/>
      <w:r w:rsidR="00947C01" w:rsidRPr="00782F0C">
        <w:rPr>
          <w:rFonts w:cs="Arial"/>
          <w:lang w:val="en-GB"/>
        </w:rPr>
        <w:t xml:space="preserve">Consideration of </w:t>
      </w:r>
      <w:r w:rsidR="0024172C" w:rsidRPr="00782F0C">
        <w:rPr>
          <w:rFonts w:cs="Arial"/>
          <w:lang w:val="en-GB"/>
        </w:rPr>
        <w:t>Risk associated with Partnership</w:t>
      </w:r>
      <w:bookmarkEnd w:id="73"/>
      <w:r w:rsidR="009879D8">
        <w:rPr>
          <w:rFonts w:cs="Arial"/>
          <w:lang w:val="en-GB"/>
        </w:rPr>
        <w:t xml:space="preserve"> Approval</w:t>
      </w:r>
      <w:bookmarkEnd w:id="74"/>
    </w:p>
    <w:p w14:paraId="47B991D8" w14:textId="77777777" w:rsidR="00D31A8D" w:rsidRPr="00782F0C" w:rsidRDefault="00D31A8D" w:rsidP="00D31A8D">
      <w:pPr>
        <w:pStyle w:val="CLQEi"/>
        <w:tabs>
          <w:tab w:val="left" w:pos="900"/>
          <w:tab w:val="left" w:pos="1440"/>
        </w:tabs>
        <w:ind w:left="900"/>
        <w:rPr>
          <w:rFonts w:ascii="Arial" w:hAnsi="Arial" w:cs="Arial"/>
          <w:sz w:val="24"/>
        </w:rPr>
      </w:pPr>
    </w:p>
    <w:p w14:paraId="351CF0EC" w14:textId="77777777" w:rsidR="006606A8" w:rsidRPr="00782F0C" w:rsidRDefault="0005647F" w:rsidP="00A03F6B">
      <w:pPr>
        <w:pStyle w:val="CLQEi"/>
        <w:tabs>
          <w:tab w:val="left" w:pos="900"/>
          <w:tab w:val="left" w:pos="1440"/>
        </w:tabs>
        <w:ind w:left="900"/>
        <w:rPr>
          <w:rFonts w:ascii="Arial" w:hAnsi="Arial" w:cs="Arial"/>
          <w:sz w:val="24"/>
        </w:rPr>
      </w:pPr>
      <w:r w:rsidRPr="00782F0C">
        <w:rPr>
          <w:rFonts w:ascii="Arial" w:hAnsi="Arial" w:cs="Arial"/>
          <w:sz w:val="24"/>
        </w:rPr>
        <w:t>After initial enquir</w:t>
      </w:r>
      <w:r w:rsidR="007714E6">
        <w:rPr>
          <w:rFonts w:ascii="Arial" w:hAnsi="Arial" w:cs="Arial"/>
          <w:sz w:val="24"/>
        </w:rPr>
        <w:t>i</w:t>
      </w:r>
      <w:r w:rsidRPr="00782F0C">
        <w:rPr>
          <w:rFonts w:ascii="Arial" w:hAnsi="Arial" w:cs="Arial"/>
          <w:sz w:val="24"/>
        </w:rPr>
        <w:t xml:space="preserve">es and discussion between the relevant School and Partner to </w:t>
      </w:r>
      <w:r w:rsidR="00435267" w:rsidRPr="00782F0C">
        <w:rPr>
          <w:rFonts w:ascii="Arial" w:hAnsi="Arial" w:cs="Arial"/>
          <w:sz w:val="24"/>
        </w:rPr>
        <w:t>assess</w:t>
      </w:r>
      <w:r w:rsidRPr="00782F0C">
        <w:rPr>
          <w:rFonts w:ascii="Arial" w:hAnsi="Arial" w:cs="Arial"/>
          <w:sz w:val="24"/>
        </w:rPr>
        <w:t xml:space="preserve"> the level of risk and value of the award to be considered for approval, in conjunction with </w:t>
      </w:r>
      <w:r w:rsidR="005256C0">
        <w:rPr>
          <w:rFonts w:ascii="Arial" w:hAnsi="Arial" w:cs="Arial"/>
          <w:sz w:val="24"/>
        </w:rPr>
        <w:t>SLAR</w:t>
      </w:r>
      <w:r w:rsidR="00FC382B" w:rsidRPr="00782F0C">
        <w:rPr>
          <w:rFonts w:ascii="Arial" w:hAnsi="Arial" w:cs="Arial"/>
          <w:sz w:val="24"/>
        </w:rPr>
        <w:t xml:space="preserve"> </w:t>
      </w:r>
      <w:r w:rsidR="00D60EB4" w:rsidRPr="00782F0C">
        <w:rPr>
          <w:rFonts w:ascii="Arial" w:hAnsi="Arial" w:cs="Arial"/>
          <w:sz w:val="24"/>
        </w:rPr>
        <w:t>(QAV)</w:t>
      </w:r>
      <w:r w:rsidRPr="00782F0C">
        <w:rPr>
          <w:rFonts w:ascii="Arial" w:hAnsi="Arial" w:cs="Arial"/>
          <w:sz w:val="24"/>
        </w:rPr>
        <w:t xml:space="preserve">, an agreement will be </w:t>
      </w:r>
      <w:r w:rsidR="00D31A8D" w:rsidRPr="00782F0C">
        <w:rPr>
          <w:rFonts w:ascii="Arial" w:hAnsi="Arial" w:cs="Arial"/>
          <w:sz w:val="24"/>
        </w:rPr>
        <w:t>made</w:t>
      </w:r>
      <w:r w:rsidRPr="00782F0C">
        <w:rPr>
          <w:rFonts w:ascii="Arial" w:hAnsi="Arial" w:cs="Arial"/>
          <w:sz w:val="24"/>
        </w:rPr>
        <w:t xml:space="preserve"> to confirm</w:t>
      </w:r>
      <w:r w:rsidR="00D31A8D" w:rsidRPr="00782F0C">
        <w:rPr>
          <w:rFonts w:ascii="Arial" w:hAnsi="Arial" w:cs="Arial"/>
          <w:sz w:val="24"/>
        </w:rPr>
        <w:t xml:space="preserve"> whether</w:t>
      </w:r>
      <w:r w:rsidRPr="00782F0C">
        <w:rPr>
          <w:rFonts w:ascii="Arial" w:hAnsi="Arial" w:cs="Arial"/>
          <w:sz w:val="24"/>
        </w:rPr>
        <w:t xml:space="preserve"> approval of the partnership would be considered via</w:t>
      </w:r>
      <w:r w:rsidR="00D60EB4" w:rsidRPr="00782F0C">
        <w:rPr>
          <w:rFonts w:ascii="Arial" w:hAnsi="Arial" w:cs="Arial"/>
          <w:sz w:val="24"/>
        </w:rPr>
        <w:t xml:space="preserve"> either:</w:t>
      </w:r>
      <w:r w:rsidRPr="00782F0C">
        <w:rPr>
          <w:rFonts w:ascii="Arial" w:hAnsi="Arial" w:cs="Arial"/>
          <w:sz w:val="24"/>
        </w:rPr>
        <w:t xml:space="preserve"> </w:t>
      </w:r>
    </w:p>
    <w:p w14:paraId="32536554" w14:textId="77777777" w:rsidR="00FC382B" w:rsidRPr="00782F0C" w:rsidRDefault="00FC382B" w:rsidP="00A03F6B">
      <w:pPr>
        <w:pStyle w:val="CLQEi"/>
        <w:tabs>
          <w:tab w:val="left" w:pos="900"/>
          <w:tab w:val="left" w:pos="1440"/>
        </w:tabs>
        <w:ind w:left="900"/>
        <w:rPr>
          <w:rFonts w:ascii="Arial" w:hAnsi="Arial" w:cs="Arial"/>
          <w:sz w:val="24"/>
        </w:rPr>
      </w:pPr>
    </w:p>
    <w:p w14:paraId="446307F4" w14:textId="77777777" w:rsidR="006606A8" w:rsidRPr="00D33CBB" w:rsidRDefault="005A7D78" w:rsidP="00205173">
      <w:pPr>
        <w:pStyle w:val="CLQEi"/>
        <w:numPr>
          <w:ilvl w:val="0"/>
          <w:numId w:val="42"/>
        </w:numPr>
        <w:rPr>
          <w:rFonts w:ascii="Arial" w:hAnsi="Arial" w:cs="Arial"/>
          <w:sz w:val="24"/>
          <w:szCs w:val="24"/>
        </w:rPr>
      </w:pPr>
      <w:r w:rsidRPr="00782F0C">
        <w:rPr>
          <w:rFonts w:ascii="Arial" w:hAnsi="Arial" w:cs="Arial"/>
          <w:sz w:val="24"/>
        </w:rPr>
        <w:t>T</w:t>
      </w:r>
      <w:r w:rsidR="0005647F" w:rsidRPr="00782F0C">
        <w:rPr>
          <w:rFonts w:ascii="Arial" w:hAnsi="Arial" w:cs="Arial"/>
          <w:sz w:val="24"/>
        </w:rPr>
        <w:t>he</w:t>
      </w:r>
      <w:r w:rsidR="005E161E" w:rsidRPr="00782F0C">
        <w:rPr>
          <w:rFonts w:ascii="Arial" w:hAnsi="Arial" w:cs="Arial"/>
          <w:sz w:val="24"/>
        </w:rPr>
        <w:t xml:space="preserve"> Institutional A</w:t>
      </w:r>
      <w:r w:rsidR="00D31A8D" w:rsidRPr="00782F0C">
        <w:rPr>
          <w:rFonts w:ascii="Arial" w:hAnsi="Arial" w:cs="Arial"/>
          <w:sz w:val="24"/>
        </w:rPr>
        <w:t xml:space="preserve">pproval </w:t>
      </w:r>
      <w:r w:rsidR="0005647F" w:rsidRPr="00782F0C">
        <w:rPr>
          <w:rFonts w:ascii="Arial" w:hAnsi="Arial" w:cs="Arial"/>
          <w:sz w:val="24"/>
        </w:rPr>
        <w:t xml:space="preserve">process as outlined in </w:t>
      </w:r>
      <w:r w:rsidR="007E61D7" w:rsidRPr="00D33CBB">
        <w:rPr>
          <w:rFonts w:ascii="Arial" w:hAnsi="Arial" w:cs="Arial"/>
          <w:b/>
          <w:color w:val="FF0000"/>
          <w:sz w:val="24"/>
        </w:rPr>
        <w:t>Section</w:t>
      </w:r>
      <w:r w:rsidR="00D31A8D" w:rsidRPr="00D33CBB">
        <w:rPr>
          <w:rFonts w:ascii="Arial" w:hAnsi="Arial" w:cs="Arial"/>
          <w:b/>
          <w:color w:val="FF0000"/>
          <w:sz w:val="24"/>
        </w:rPr>
        <w:t xml:space="preserve"> </w:t>
      </w:r>
      <w:r w:rsidR="00A258F5" w:rsidRPr="00D33CBB">
        <w:rPr>
          <w:rFonts w:ascii="Arial" w:hAnsi="Arial" w:cs="Arial"/>
          <w:b/>
          <w:color w:val="FF0000"/>
          <w:sz w:val="24"/>
        </w:rPr>
        <w:t>2</w:t>
      </w:r>
      <w:r w:rsidR="0005647F" w:rsidRPr="00D33CBB">
        <w:rPr>
          <w:rFonts w:ascii="Arial" w:hAnsi="Arial" w:cs="Arial"/>
          <w:sz w:val="24"/>
        </w:rPr>
        <w:t xml:space="preserve"> </w:t>
      </w:r>
      <w:r w:rsidR="00D31A8D" w:rsidRPr="00D33CBB">
        <w:rPr>
          <w:rFonts w:ascii="Arial" w:hAnsi="Arial" w:cs="Arial"/>
          <w:sz w:val="24"/>
        </w:rPr>
        <w:t>or</w:t>
      </w:r>
    </w:p>
    <w:p w14:paraId="2634FD93" w14:textId="77777777" w:rsidR="006606A8" w:rsidRPr="00D33CBB" w:rsidRDefault="005A7D78" w:rsidP="00205173">
      <w:pPr>
        <w:pStyle w:val="CLQEi"/>
        <w:numPr>
          <w:ilvl w:val="0"/>
          <w:numId w:val="42"/>
        </w:numPr>
        <w:rPr>
          <w:rFonts w:ascii="Arial" w:hAnsi="Arial" w:cs="Arial"/>
          <w:sz w:val="24"/>
          <w:szCs w:val="24"/>
        </w:rPr>
      </w:pPr>
      <w:r w:rsidRPr="00D33CBB">
        <w:rPr>
          <w:rFonts w:ascii="Arial" w:hAnsi="Arial" w:cs="Arial"/>
          <w:sz w:val="24"/>
        </w:rPr>
        <w:t>T</w:t>
      </w:r>
      <w:r w:rsidR="0005647F" w:rsidRPr="00D33CBB">
        <w:rPr>
          <w:rFonts w:ascii="Arial" w:hAnsi="Arial" w:cs="Arial"/>
          <w:sz w:val="24"/>
        </w:rPr>
        <w:t xml:space="preserve">hrough the </w:t>
      </w:r>
      <w:r w:rsidR="000F6957" w:rsidRPr="00D33CBB">
        <w:rPr>
          <w:rFonts w:ascii="Arial" w:hAnsi="Arial" w:cs="Arial"/>
          <w:sz w:val="24"/>
        </w:rPr>
        <w:t xml:space="preserve">University Approval </w:t>
      </w:r>
      <w:r w:rsidR="0005647F" w:rsidRPr="00D33CBB">
        <w:rPr>
          <w:rFonts w:ascii="Arial" w:hAnsi="Arial" w:cs="Arial"/>
          <w:sz w:val="24"/>
        </w:rPr>
        <w:t xml:space="preserve">method described in </w:t>
      </w:r>
      <w:r w:rsidR="007E61D7" w:rsidRPr="00D33CBB">
        <w:rPr>
          <w:rFonts w:ascii="Arial" w:hAnsi="Arial" w:cs="Arial"/>
          <w:b/>
          <w:color w:val="FF0000"/>
          <w:sz w:val="24"/>
        </w:rPr>
        <w:t>Section</w:t>
      </w:r>
      <w:r w:rsidR="00D31A8D" w:rsidRPr="00D33CBB">
        <w:rPr>
          <w:rFonts w:ascii="Arial" w:hAnsi="Arial" w:cs="Arial"/>
          <w:b/>
          <w:color w:val="FF0000"/>
          <w:sz w:val="24"/>
        </w:rPr>
        <w:t xml:space="preserve"> </w:t>
      </w:r>
      <w:r w:rsidR="00A258F5" w:rsidRPr="00D33CBB">
        <w:rPr>
          <w:rFonts w:ascii="Arial" w:hAnsi="Arial" w:cs="Arial"/>
          <w:b/>
          <w:color w:val="FF0000"/>
          <w:sz w:val="24"/>
        </w:rPr>
        <w:t>4</w:t>
      </w:r>
      <w:r w:rsidR="00D31A8D" w:rsidRPr="00D33CBB">
        <w:rPr>
          <w:rFonts w:ascii="Arial" w:hAnsi="Arial" w:cs="Arial"/>
          <w:sz w:val="24"/>
        </w:rPr>
        <w:t>.</w:t>
      </w:r>
      <w:r w:rsidR="00EB21A0" w:rsidRPr="00D33CBB">
        <w:rPr>
          <w:rFonts w:ascii="Arial" w:hAnsi="Arial" w:cs="Arial"/>
          <w:sz w:val="24"/>
        </w:rPr>
        <w:t xml:space="preserve"> </w:t>
      </w:r>
    </w:p>
    <w:p w14:paraId="59F0B363" w14:textId="77777777" w:rsidR="006606A8" w:rsidRPr="00782F0C" w:rsidRDefault="006606A8" w:rsidP="00D60EB4">
      <w:pPr>
        <w:pStyle w:val="CLQEi"/>
        <w:tabs>
          <w:tab w:val="left" w:pos="900"/>
          <w:tab w:val="left" w:pos="1440"/>
        </w:tabs>
        <w:ind w:left="851"/>
        <w:rPr>
          <w:rFonts w:ascii="Arial" w:hAnsi="Arial" w:cs="Arial"/>
          <w:sz w:val="24"/>
        </w:rPr>
      </w:pPr>
    </w:p>
    <w:p w14:paraId="021EC5A5" w14:textId="77777777" w:rsidR="005E161E" w:rsidRPr="000A2A81" w:rsidRDefault="00EB21A0" w:rsidP="004739D9">
      <w:pPr>
        <w:pStyle w:val="CLQEi"/>
        <w:tabs>
          <w:tab w:val="left" w:pos="900"/>
          <w:tab w:val="left" w:pos="1440"/>
        </w:tabs>
        <w:ind w:left="900"/>
        <w:rPr>
          <w:rFonts w:ascii="Arial" w:hAnsi="Arial" w:cs="Arial"/>
          <w:bCs/>
          <w:sz w:val="24"/>
          <w:szCs w:val="24"/>
        </w:rPr>
      </w:pPr>
      <w:r w:rsidRPr="00782F0C">
        <w:rPr>
          <w:rFonts w:ascii="Arial" w:hAnsi="Arial" w:cs="Arial"/>
          <w:sz w:val="24"/>
        </w:rPr>
        <w:t xml:space="preserve">For </w:t>
      </w:r>
      <w:r w:rsidRPr="00782F0C">
        <w:rPr>
          <w:rFonts w:ascii="Arial" w:hAnsi="Arial" w:cs="Arial"/>
          <w:sz w:val="24"/>
          <w:szCs w:val="24"/>
        </w:rPr>
        <w:t>example</w:t>
      </w:r>
      <w:r w:rsidR="00461ECC" w:rsidRPr="00782F0C">
        <w:rPr>
          <w:rFonts w:ascii="Arial" w:hAnsi="Arial" w:cs="Arial"/>
          <w:sz w:val="24"/>
          <w:szCs w:val="24"/>
        </w:rPr>
        <w:t>,</w:t>
      </w:r>
      <w:r w:rsidRPr="00782F0C">
        <w:rPr>
          <w:rFonts w:ascii="Arial" w:hAnsi="Arial" w:cs="Arial"/>
          <w:sz w:val="24"/>
          <w:szCs w:val="24"/>
        </w:rPr>
        <w:t xml:space="preserve"> the value of credits deliver</w:t>
      </w:r>
      <w:r w:rsidR="000F6957" w:rsidRPr="00782F0C">
        <w:rPr>
          <w:rFonts w:ascii="Arial" w:hAnsi="Arial" w:cs="Arial"/>
          <w:sz w:val="24"/>
          <w:szCs w:val="24"/>
        </w:rPr>
        <w:t>ed</w:t>
      </w:r>
      <w:r w:rsidR="002874A4" w:rsidRPr="00782F0C">
        <w:rPr>
          <w:rFonts w:ascii="Arial" w:hAnsi="Arial" w:cs="Arial"/>
          <w:sz w:val="24"/>
          <w:szCs w:val="24"/>
        </w:rPr>
        <w:t xml:space="preserve"> and assessed</w:t>
      </w:r>
      <w:r w:rsidR="000F6957" w:rsidRPr="00782F0C">
        <w:rPr>
          <w:rFonts w:ascii="Arial" w:hAnsi="Arial" w:cs="Arial"/>
          <w:sz w:val="24"/>
          <w:szCs w:val="24"/>
        </w:rPr>
        <w:t xml:space="preserve"> by the Partner</w:t>
      </w:r>
      <w:r w:rsidRPr="00782F0C">
        <w:rPr>
          <w:rFonts w:ascii="Arial" w:hAnsi="Arial" w:cs="Arial"/>
          <w:sz w:val="24"/>
          <w:szCs w:val="24"/>
        </w:rPr>
        <w:t>, as part of a</w:t>
      </w:r>
      <w:r w:rsidR="00DE22D7" w:rsidRPr="00782F0C">
        <w:rPr>
          <w:rFonts w:ascii="Arial" w:hAnsi="Arial" w:cs="Arial"/>
          <w:sz w:val="24"/>
          <w:szCs w:val="24"/>
        </w:rPr>
        <w:t>n</w:t>
      </w:r>
      <w:r w:rsidRPr="00782F0C">
        <w:rPr>
          <w:rFonts w:ascii="Arial" w:hAnsi="Arial" w:cs="Arial"/>
          <w:sz w:val="24"/>
          <w:szCs w:val="24"/>
        </w:rPr>
        <w:t xml:space="preserve"> overall award, may be </w:t>
      </w:r>
      <w:r w:rsidR="00947C01" w:rsidRPr="00782F0C">
        <w:rPr>
          <w:rFonts w:ascii="Arial" w:hAnsi="Arial" w:cs="Arial"/>
          <w:sz w:val="24"/>
          <w:szCs w:val="24"/>
        </w:rPr>
        <w:t>considered a lower</w:t>
      </w:r>
      <w:r w:rsidRPr="00782F0C">
        <w:rPr>
          <w:rFonts w:ascii="Arial" w:hAnsi="Arial" w:cs="Arial"/>
          <w:sz w:val="24"/>
          <w:szCs w:val="24"/>
        </w:rPr>
        <w:t xml:space="preserve"> risk </w:t>
      </w:r>
      <w:r w:rsidR="00947C01" w:rsidRPr="00782F0C">
        <w:rPr>
          <w:rFonts w:ascii="Arial" w:hAnsi="Arial" w:cs="Arial"/>
          <w:sz w:val="24"/>
          <w:szCs w:val="24"/>
        </w:rPr>
        <w:t>and therefore it c</w:t>
      </w:r>
      <w:r w:rsidRPr="00782F0C">
        <w:rPr>
          <w:rFonts w:ascii="Arial" w:hAnsi="Arial" w:cs="Arial"/>
          <w:sz w:val="24"/>
          <w:szCs w:val="24"/>
        </w:rPr>
        <w:t xml:space="preserve">ould be </w:t>
      </w:r>
      <w:r w:rsidR="005E161E" w:rsidRPr="00782F0C">
        <w:rPr>
          <w:rFonts w:ascii="Arial" w:hAnsi="Arial" w:cs="Arial"/>
          <w:sz w:val="24"/>
          <w:szCs w:val="24"/>
        </w:rPr>
        <w:t>deemed appropr</w:t>
      </w:r>
      <w:r w:rsidR="002874A4" w:rsidRPr="00782F0C">
        <w:rPr>
          <w:rFonts w:ascii="Arial" w:hAnsi="Arial" w:cs="Arial"/>
          <w:sz w:val="24"/>
          <w:szCs w:val="24"/>
        </w:rPr>
        <w:t xml:space="preserve">iate to manage the </w:t>
      </w:r>
      <w:r w:rsidR="005E161E" w:rsidRPr="00782F0C">
        <w:rPr>
          <w:rFonts w:ascii="Arial" w:hAnsi="Arial" w:cs="Arial"/>
          <w:sz w:val="24"/>
          <w:szCs w:val="24"/>
        </w:rPr>
        <w:t xml:space="preserve">Partnership approval based on the processes outlined within </w:t>
      </w:r>
      <w:r w:rsidR="00947C01" w:rsidRPr="00782F0C">
        <w:rPr>
          <w:rFonts w:ascii="Arial" w:hAnsi="Arial" w:cs="Arial"/>
          <w:b/>
          <w:sz w:val="24"/>
          <w:szCs w:val="24"/>
        </w:rPr>
        <w:t xml:space="preserve">University </w:t>
      </w:r>
      <w:r w:rsidR="000F6957" w:rsidRPr="00782F0C">
        <w:rPr>
          <w:rFonts w:ascii="Arial" w:hAnsi="Arial" w:cs="Arial"/>
          <w:b/>
          <w:sz w:val="24"/>
          <w:szCs w:val="24"/>
        </w:rPr>
        <w:t>Approval</w:t>
      </w:r>
      <w:r w:rsidR="00D60EB4" w:rsidRPr="00782F0C">
        <w:rPr>
          <w:rFonts w:ascii="Arial" w:hAnsi="Arial" w:cs="Arial"/>
          <w:b/>
          <w:sz w:val="24"/>
          <w:szCs w:val="24"/>
        </w:rPr>
        <w:t xml:space="preserve"> for Partners</w:t>
      </w:r>
      <w:r w:rsidR="000A2A81">
        <w:rPr>
          <w:rFonts w:ascii="Arial" w:hAnsi="Arial" w:cs="Arial"/>
          <w:b/>
          <w:sz w:val="24"/>
          <w:szCs w:val="24"/>
        </w:rPr>
        <w:t xml:space="preserve"> </w:t>
      </w:r>
      <w:r w:rsidR="000A2A81">
        <w:rPr>
          <w:rFonts w:ascii="Arial" w:hAnsi="Arial" w:cs="Arial"/>
          <w:bCs/>
          <w:sz w:val="24"/>
          <w:szCs w:val="24"/>
        </w:rPr>
        <w:t>(s</w:t>
      </w:r>
      <w:r w:rsidR="000A2A81" w:rsidRPr="000A2A81">
        <w:rPr>
          <w:rFonts w:ascii="Arial" w:hAnsi="Arial" w:cs="Arial"/>
          <w:bCs/>
          <w:sz w:val="24"/>
          <w:szCs w:val="24"/>
        </w:rPr>
        <w:t xml:space="preserve">ee </w:t>
      </w:r>
      <w:r w:rsidR="000A2A81">
        <w:rPr>
          <w:rFonts w:ascii="Arial" w:hAnsi="Arial" w:cs="Arial"/>
          <w:b/>
          <w:color w:val="FF0000"/>
          <w:sz w:val="24"/>
          <w:szCs w:val="24"/>
        </w:rPr>
        <w:t>Section 4</w:t>
      </w:r>
      <w:r w:rsidR="000A2A81">
        <w:rPr>
          <w:rFonts w:ascii="Arial" w:hAnsi="Arial" w:cs="Arial"/>
          <w:bCs/>
          <w:sz w:val="24"/>
          <w:szCs w:val="24"/>
        </w:rPr>
        <w:t>).</w:t>
      </w:r>
    </w:p>
    <w:p w14:paraId="7190F4E6" w14:textId="77777777" w:rsidR="005E161E" w:rsidRPr="00782F0C" w:rsidRDefault="005E161E" w:rsidP="005E161E">
      <w:pPr>
        <w:tabs>
          <w:tab w:val="left" w:pos="900"/>
          <w:tab w:val="left" w:pos="1440"/>
          <w:tab w:val="left" w:pos="1620"/>
        </w:tabs>
        <w:ind w:left="900" w:hanging="900"/>
        <w:rPr>
          <w:rFonts w:ascii="Arial" w:hAnsi="Arial" w:cs="Arial"/>
        </w:rPr>
      </w:pPr>
    </w:p>
    <w:p w14:paraId="611010F8" w14:textId="162C43DD" w:rsidR="00DB69B6" w:rsidRPr="00FD086B" w:rsidRDefault="007B7847" w:rsidP="00205173">
      <w:pPr>
        <w:pStyle w:val="CLQEi"/>
        <w:numPr>
          <w:ilvl w:val="0"/>
          <w:numId w:val="43"/>
        </w:numPr>
        <w:ind w:left="1260"/>
        <w:rPr>
          <w:rFonts w:ascii="Arial" w:hAnsi="Arial" w:cs="Arial"/>
          <w:b/>
          <w:sz w:val="24"/>
          <w:szCs w:val="24"/>
        </w:rPr>
      </w:pPr>
      <w:r w:rsidRPr="00FD086B">
        <w:rPr>
          <w:rFonts w:ascii="Arial" w:hAnsi="Arial" w:cs="Arial"/>
          <w:sz w:val="24"/>
        </w:rPr>
        <w:t>F</w:t>
      </w:r>
      <w:r w:rsidR="00DB69B6" w:rsidRPr="00FD086B">
        <w:rPr>
          <w:rFonts w:ascii="Arial" w:hAnsi="Arial" w:cs="Arial"/>
          <w:sz w:val="24"/>
        </w:rPr>
        <w:t>or short awards</w:t>
      </w:r>
      <w:r w:rsidR="00347896" w:rsidRPr="00FD086B">
        <w:rPr>
          <w:rFonts w:ascii="Arial" w:hAnsi="Arial" w:cs="Arial"/>
          <w:sz w:val="24"/>
        </w:rPr>
        <w:t xml:space="preserve">, </w:t>
      </w:r>
      <w:r w:rsidR="00DB69B6" w:rsidRPr="00FD086B">
        <w:rPr>
          <w:rFonts w:ascii="Arial" w:hAnsi="Arial" w:cs="Arial"/>
          <w:sz w:val="24"/>
        </w:rPr>
        <w:t xml:space="preserve">involving a Partner, a process is utilised which encompasses joint approval of the Partner and the short award.  Approval of this type of award with </w:t>
      </w:r>
      <w:r w:rsidR="00D60EB4" w:rsidRPr="00FD086B">
        <w:rPr>
          <w:rFonts w:ascii="Arial" w:hAnsi="Arial" w:cs="Arial"/>
          <w:sz w:val="24"/>
        </w:rPr>
        <w:t xml:space="preserve">a </w:t>
      </w:r>
      <w:r w:rsidR="00DB69B6" w:rsidRPr="00FD086B">
        <w:rPr>
          <w:rFonts w:ascii="Arial" w:hAnsi="Arial" w:cs="Arial"/>
          <w:sz w:val="24"/>
        </w:rPr>
        <w:t>Partner</w:t>
      </w:r>
      <w:r w:rsidR="00DB69B6" w:rsidRPr="00FD086B">
        <w:rPr>
          <w:rFonts w:ascii="Arial" w:hAnsi="Arial" w:cs="Arial"/>
          <w:sz w:val="24"/>
          <w:szCs w:val="24"/>
        </w:rPr>
        <w:t xml:space="preserve"> does not require a separate Institutional Approval Event.  This process is utilised </w:t>
      </w:r>
      <w:r w:rsidR="00DB69B6" w:rsidRPr="00FD086B">
        <w:rPr>
          <w:rFonts w:ascii="Arial" w:hAnsi="Arial" w:cs="Arial"/>
          <w:sz w:val="24"/>
          <w:szCs w:val="24"/>
          <w:u w:val="single"/>
        </w:rPr>
        <w:t xml:space="preserve">for </w:t>
      </w:r>
      <w:r w:rsidR="00F249E3" w:rsidRPr="00FD086B">
        <w:rPr>
          <w:rFonts w:ascii="Arial" w:hAnsi="Arial" w:cs="Arial"/>
          <w:sz w:val="24"/>
          <w:szCs w:val="24"/>
          <w:u w:val="single"/>
        </w:rPr>
        <w:t xml:space="preserve">awards of </w:t>
      </w:r>
      <w:r w:rsidR="00D970E0" w:rsidRPr="00FD086B">
        <w:rPr>
          <w:rFonts w:ascii="Arial" w:hAnsi="Arial" w:cs="Arial"/>
          <w:sz w:val="24"/>
          <w:szCs w:val="24"/>
          <w:u w:val="single"/>
        </w:rPr>
        <w:t>60 credits or less</w:t>
      </w:r>
      <w:r w:rsidR="00D970E0" w:rsidRPr="00FD086B">
        <w:rPr>
          <w:rFonts w:ascii="Arial" w:hAnsi="Arial" w:cs="Arial"/>
          <w:sz w:val="24"/>
          <w:szCs w:val="24"/>
        </w:rPr>
        <w:t xml:space="preserve"> at undergraduate</w:t>
      </w:r>
      <w:r w:rsidR="00DB69B6" w:rsidRPr="00FD086B">
        <w:rPr>
          <w:rFonts w:ascii="Arial" w:hAnsi="Arial" w:cs="Arial"/>
          <w:sz w:val="24"/>
          <w:szCs w:val="24"/>
        </w:rPr>
        <w:t xml:space="preserve"> and postgraduate level.  An enhanced short award process will be managed by the </w:t>
      </w:r>
      <w:r w:rsidR="005256C0" w:rsidRPr="00FD086B">
        <w:rPr>
          <w:rFonts w:ascii="Arial" w:hAnsi="Arial" w:cs="Arial"/>
          <w:sz w:val="24"/>
          <w:szCs w:val="24"/>
        </w:rPr>
        <w:t>SLAR</w:t>
      </w:r>
      <w:r w:rsidR="00640943" w:rsidRPr="00FD086B">
        <w:rPr>
          <w:rFonts w:ascii="Arial" w:hAnsi="Arial" w:cs="Arial"/>
          <w:sz w:val="24"/>
          <w:szCs w:val="24"/>
        </w:rPr>
        <w:t xml:space="preserve"> </w:t>
      </w:r>
      <w:r w:rsidR="005A46D3" w:rsidRPr="00FD086B">
        <w:rPr>
          <w:rFonts w:ascii="Arial" w:hAnsi="Arial" w:cs="Arial"/>
          <w:sz w:val="24"/>
          <w:szCs w:val="24"/>
        </w:rPr>
        <w:t>(QAV)</w:t>
      </w:r>
      <w:r w:rsidR="00DB69B6" w:rsidRPr="00FD086B">
        <w:rPr>
          <w:rFonts w:ascii="Arial" w:hAnsi="Arial" w:cs="Arial"/>
          <w:sz w:val="24"/>
          <w:szCs w:val="24"/>
        </w:rPr>
        <w:t xml:space="preserve"> and will </w:t>
      </w:r>
      <w:r w:rsidR="00DB69B6" w:rsidRPr="00FD086B">
        <w:rPr>
          <w:rFonts w:ascii="Arial" w:hAnsi="Arial" w:cs="Arial"/>
          <w:sz w:val="24"/>
          <w:szCs w:val="24"/>
        </w:rPr>
        <w:lastRenderedPageBreak/>
        <w:t xml:space="preserve">involve </w:t>
      </w:r>
      <w:r w:rsidR="007714E6" w:rsidRPr="00FD086B">
        <w:rPr>
          <w:rFonts w:ascii="Arial" w:hAnsi="Arial" w:cs="Arial"/>
          <w:sz w:val="24"/>
          <w:szCs w:val="24"/>
        </w:rPr>
        <w:t>a r</w:t>
      </w:r>
      <w:r w:rsidR="00DB69B6" w:rsidRPr="00FD086B">
        <w:rPr>
          <w:rFonts w:ascii="Arial" w:hAnsi="Arial" w:cs="Arial"/>
          <w:sz w:val="24"/>
          <w:szCs w:val="24"/>
        </w:rPr>
        <w:t xml:space="preserve">isk </w:t>
      </w:r>
      <w:r w:rsidR="007714E6" w:rsidRPr="00FD086B">
        <w:rPr>
          <w:rFonts w:ascii="Arial" w:hAnsi="Arial" w:cs="Arial"/>
          <w:sz w:val="24"/>
          <w:szCs w:val="24"/>
        </w:rPr>
        <w:t>a</w:t>
      </w:r>
      <w:r w:rsidR="00DB69B6" w:rsidRPr="00FD086B">
        <w:rPr>
          <w:rFonts w:ascii="Arial" w:hAnsi="Arial" w:cs="Arial"/>
          <w:sz w:val="24"/>
          <w:szCs w:val="24"/>
        </w:rPr>
        <w:t>ssessment and approval of the Partner</w:t>
      </w:r>
      <w:r w:rsidR="00472DBA" w:rsidRPr="00FD086B">
        <w:rPr>
          <w:rFonts w:ascii="Arial" w:hAnsi="Arial" w:cs="Arial"/>
          <w:sz w:val="24"/>
          <w:szCs w:val="24"/>
        </w:rPr>
        <w:t>,</w:t>
      </w:r>
      <w:r w:rsidR="00DB69B6" w:rsidRPr="00FD086B">
        <w:rPr>
          <w:rFonts w:ascii="Arial" w:hAnsi="Arial" w:cs="Arial"/>
          <w:sz w:val="24"/>
          <w:szCs w:val="24"/>
        </w:rPr>
        <w:t xml:space="preserve"> as well as approval of the short award</w:t>
      </w:r>
      <w:r w:rsidR="00844D2A" w:rsidRPr="00FD086B">
        <w:rPr>
          <w:rFonts w:ascii="Arial" w:hAnsi="Arial" w:cs="Arial"/>
          <w:sz w:val="24"/>
          <w:szCs w:val="24"/>
        </w:rPr>
        <w:t>.  Please refer to processes</w:t>
      </w:r>
      <w:r w:rsidR="002874A4" w:rsidRPr="00FD086B">
        <w:rPr>
          <w:rFonts w:ascii="Arial" w:hAnsi="Arial" w:cs="Arial"/>
          <w:sz w:val="24"/>
          <w:szCs w:val="24"/>
        </w:rPr>
        <w:t xml:space="preserve"> outlined in </w:t>
      </w:r>
      <w:r w:rsidR="007E61D7" w:rsidRPr="00FD086B">
        <w:rPr>
          <w:rFonts w:ascii="Arial" w:hAnsi="Arial" w:cs="Arial"/>
          <w:b/>
          <w:color w:val="FF0000"/>
          <w:sz w:val="24"/>
          <w:szCs w:val="24"/>
        </w:rPr>
        <w:t>Section</w:t>
      </w:r>
      <w:r w:rsidR="00DB69B6" w:rsidRPr="00FD086B">
        <w:rPr>
          <w:rFonts w:ascii="Arial" w:hAnsi="Arial" w:cs="Arial"/>
          <w:b/>
          <w:color w:val="FF0000"/>
          <w:sz w:val="24"/>
          <w:szCs w:val="24"/>
        </w:rPr>
        <w:t xml:space="preserve"> </w:t>
      </w:r>
      <w:r w:rsidR="00A258F5" w:rsidRPr="00FD086B">
        <w:rPr>
          <w:rFonts w:ascii="Arial" w:hAnsi="Arial" w:cs="Arial"/>
          <w:b/>
          <w:color w:val="FF0000"/>
          <w:sz w:val="24"/>
          <w:szCs w:val="24"/>
        </w:rPr>
        <w:t>4</w:t>
      </w:r>
      <w:r w:rsidR="00844D2A" w:rsidRPr="00FD086B">
        <w:rPr>
          <w:rFonts w:ascii="Arial" w:hAnsi="Arial" w:cs="Arial"/>
          <w:b/>
          <w:sz w:val="24"/>
          <w:szCs w:val="24"/>
        </w:rPr>
        <w:t>.</w:t>
      </w:r>
    </w:p>
    <w:p w14:paraId="4067DCC6" w14:textId="77777777" w:rsidR="001B5924" w:rsidRPr="00782F0C" w:rsidRDefault="001B5924" w:rsidP="00DB69B6">
      <w:pPr>
        <w:pStyle w:val="CLQEi"/>
        <w:tabs>
          <w:tab w:val="left" w:pos="900"/>
          <w:tab w:val="left" w:pos="1440"/>
        </w:tabs>
        <w:ind w:left="907"/>
        <w:rPr>
          <w:rFonts w:ascii="Arial" w:hAnsi="Arial" w:cs="Arial"/>
          <w:sz w:val="24"/>
          <w:szCs w:val="24"/>
        </w:rPr>
      </w:pPr>
    </w:p>
    <w:p w14:paraId="6B8D7A3C" w14:textId="12FD063D" w:rsidR="001B5924" w:rsidRPr="00782F0C" w:rsidRDefault="001B5924" w:rsidP="00205173">
      <w:pPr>
        <w:pStyle w:val="CLQEi"/>
        <w:numPr>
          <w:ilvl w:val="0"/>
          <w:numId w:val="44"/>
        </w:numPr>
        <w:ind w:left="1260"/>
        <w:rPr>
          <w:rFonts w:ascii="Arial" w:hAnsi="Arial" w:cs="Arial"/>
          <w:b/>
          <w:sz w:val="24"/>
          <w:szCs w:val="24"/>
        </w:rPr>
      </w:pPr>
      <w:r w:rsidRPr="00782F0C">
        <w:rPr>
          <w:rFonts w:ascii="Arial" w:hAnsi="Arial" w:cs="Arial"/>
          <w:sz w:val="24"/>
          <w:szCs w:val="24"/>
        </w:rPr>
        <w:t xml:space="preserve">In the case of </w:t>
      </w:r>
      <w:r w:rsidR="00435267" w:rsidRPr="00782F0C">
        <w:rPr>
          <w:rFonts w:ascii="Arial" w:hAnsi="Arial" w:cs="Arial"/>
          <w:sz w:val="24"/>
          <w:szCs w:val="24"/>
        </w:rPr>
        <w:t>a</w:t>
      </w:r>
      <w:r w:rsidRPr="00782F0C">
        <w:rPr>
          <w:rFonts w:ascii="Arial" w:hAnsi="Arial" w:cs="Arial"/>
          <w:sz w:val="24"/>
          <w:szCs w:val="24"/>
        </w:rPr>
        <w:t xml:space="preserve"> </w:t>
      </w:r>
      <w:r w:rsidR="007714E6" w:rsidRPr="007714E6">
        <w:rPr>
          <w:rFonts w:ascii="Arial" w:hAnsi="Arial" w:cs="Arial"/>
          <w:b/>
          <w:bCs/>
          <w:sz w:val="24"/>
          <w:szCs w:val="24"/>
        </w:rPr>
        <w:t xml:space="preserve">professional </w:t>
      </w:r>
      <w:r w:rsidRPr="00782F0C">
        <w:rPr>
          <w:rFonts w:ascii="Arial" w:hAnsi="Arial" w:cs="Arial"/>
          <w:b/>
          <w:sz w:val="24"/>
          <w:szCs w:val="24"/>
        </w:rPr>
        <w:t>apprenticeship</w:t>
      </w:r>
      <w:r w:rsidRPr="00782F0C">
        <w:rPr>
          <w:rFonts w:ascii="Arial" w:hAnsi="Arial" w:cs="Arial"/>
          <w:sz w:val="24"/>
          <w:szCs w:val="24"/>
        </w:rPr>
        <w:t xml:space="preserve">, where </w:t>
      </w:r>
      <w:r w:rsidR="00DB0DE3" w:rsidRPr="00782F0C">
        <w:rPr>
          <w:rFonts w:ascii="Arial" w:hAnsi="Arial" w:cs="Arial"/>
          <w:sz w:val="24"/>
          <w:szCs w:val="24"/>
        </w:rPr>
        <w:t>part of an award (i.e.</w:t>
      </w:r>
      <w:r w:rsidR="004739D9">
        <w:rPr>
          <w:rFonts w:ascii="Arial" w:hAnsi="Arial" w:cs="Arial"/>
          <w:sz w:val="24"/>
          <w:szCs w:val="24"/>
        </w:rPr>
        <w:t>,</w:t>
      </w:r>
      <w:r w:rsidR="00DB0DE3" w:rsidRPr="00782F0C">
        <w:rPr>
          <w:rFonts w:ascii="Arial" w:hAnsi="Arial" w:cs="Arial"/>
          <w:sz w:val="24"/>
          <w:szCs w:val="24"/>
        </w:rPr>
        <w:t xml:space="preserve"> </w:t>
      </w:r>
      <w:r w:rsidR="002F4650" w:rsidRPr="00782F0C">
        <w:rPr>
          <w:rFonts w:ascii="Arial" w:hAnsi="Arial" w:cs="Arial"/>
          <w:sz w:val="24"/>
          <w:szCs w:val="24"/>
        </w:rPr>
        <w:t>taught credit</w:t>
      </w:r>
      <w:r w:rsidR="00DB0DE3" w:rsidRPr="00782F0C">
        <w:rPr>
          <w:rFonts w:ascii="Arial" w:hAnsi="Arial" w:cs="Arial"/>
          <w:sz w:val="24"/>
          <w:szCs w:val="24"/>
        </w:rPr>
        <w:t>)</w:t>
      </w:r>
      <w:r w:rsidR="002F4650" w:rsidRPr="00782F0C">
        <w:rPr>
          <w:rFonts w:ascii="Arial" w:hAnsi="Arial" w:cs="Arial"/>
          <w:sz w:val="24"/>
          <w:szCs w:val="24"/>
        </w:rPr>
        <w:t xml:space="preserve"> is delivered</w:t>
      </w:r>
      <w:r w:rsidR="00DB0DE3" w:rsidRPr="00782F0C">
        <w:rPr>
          <w:rFonts w:ascii="Arial" w:hAnsi="Arial" w:cs="Arial"/>
          <w:sz w:val="24"/>
          <w:szCs w:val="24"/>
        </w:rPr>
        <w:t xml:space="preserve"> through </w:t>
      </w:r>
      <w:r w:rsidR="002F4650" w:rsidRPr="00782F0C">
        <w:rPr>
          <w:rFonts w:ascii="Arial" w:hAnsi="Arial" w:cs="Arial"/>
          <w:sz w:val="24"/>
          <w:szCs w:val="24"/>
        </w:rPr>
        <w:t>a</w:t>
      </w:r>
      <w:r w:rsidRPr="00782F0C">
        <w:rPr>
          <w:rFonts w:ascii="Arial" w:hAnsi="Arial" w:cs="Arial"/>
          <w:sz w:val="24"/>
          <w:szCs w:val="24"/>
        </w:rPr>
        <w:t xml:space="preserve"> subcontract</w:t>
      </w:r>
      <w:r w:rsidR="002F4650" w:rsidRPr="00782F0C">
        <w:rPr>
          <w:rFonts w:ascii="Arial" w:hAnsi="Arial" w:cs="Arial"/>
          <w:sz w:val="24"/>
          <w:szCs w:val="24"/>
        </w:rPr>
        <w:t>ing arrangement with</w:t>
      </w:r>
      <w:r w:rsidRPr="00782F0C">
        <w:rPr>
          <w:rFonts w:ascii="Arial" w:hAnsi="Arial" w:cs="Arial"/>
          <w:sz w:val="24"/>
          <w:szCs w:val="24"/>
        </w:rPr>
        <w:t xml:space="preserve"> a </w:t>
      </w:r>
      <w:r w:rsidR="00DB0DE3" w:rsidRPr="00782F0C">
        <w:rPr>
          <w:rFonts w:ascii="Arial" w:hAnsi="Arial" w:cs="Arial"/>
          <w:sz w:val="24"/>
          <w:szCs w:val="24"/>
        </w:rPr>
        <w:t xml:space="preserve">new </w:t>
      </w:r>
      <w:r w:rsidR="00461ECC" w:rsidRPr="00782F0C">
        <w:rPr>
          <w:rFonts w:ascii="Arial" w:hAnsi="Arial" w:cs="Arial"/>
          <w:sz w:val="24"/>
          <w:szCs w:val="24"/>
        </w:rPr>
        <w:t>P</w:t>
      </w:r>
      <w:r w:rsidRPr="00782F0C">
        <w:rPr>
          <w:rFonts w:ascii="Arial" w:hAnsi="Arial" w:cs="Arial"/>
          <w:sz w:val="24"/>
          <w:szCs w:val="24"/>
        </w:rPr>
        <w:t>artner</w:t>
      </w:r>
      <w:r w:rsidR="002F4650" w:rsidRPr="00782F0C">
        <w:rPr>
          <w:rFonts w:ascii="Arial" w:hAnsi="Arial" w:cs="Arial"/>
          <w:sz w:val="24"/>
          <w:szCs w:val="24"/>
        </w:rPr>
        <w:t>, a</w:t>
      </w:r>
      <w:r w:rsidRPr="00782F0C">
        <w:rPr>
          <w:rFonts w:ascii="Arial" w:hAnsi="Arial" w:cs="Arial"/>
          <w:sz w:val="24"/>
          <w:szCs w:val="24"/>
        </w:rPr>
        <w:t xml:space="preserve">pproval </w:t>
      </w:r>
      <w:r w:rsidR="00DB0DE3" w:rsidRPr="00782F0C">
        <w:rPr>
          <w:rFonts w:ascii="Arial" w:hAnsi="Arial" w:cs="Arial"/>
          <w:sz w:val="24"/>
          <w:szCs w:val="24"/>
        </w:rPr>
        <w:t xml:space="preserve">of the partnership </w:t>
      </w:r>
      <w:r w:rsidR="00A22DDB" w:rsidRPr="00782F0C">
        <w:rPr>
          <w:rFonts w:ascii="Arial" w:hAnsi="Arial" w:cs="Arial"/>
          <w:sz w:val="24"/>
          <w:szCs w:val="24"/>
        </w:rPr>
        <w:t xml:space="preserve">is normally considered through </w:t>
      </w:r>
      <w:r w:rsidRPr="00782F0C">
        <w:rPr>
          <w:rFonts w:ascii="Arial" w:hAnsi="Arial" w:cs="Arial"/>
          <w:sz w:val="24"/>
          <w:szCs w:val="24"/>
        </w:rPr>
        <w:t xml:space="preserve">a separate </w:t>
      </w:r>
      <w:r w:rsidR="002F4650" w:rsidRPr="00782F0C">
        <w:rPr>
          <w:rFonts w:ascii="Arial" w:hAnsi="Arial" w:cs="Arial"/>
          <w:sz w:val="24"/>
          <w:szCs w:val="24"/>
        </w:rPr>
        <w:t>University</w:t>
      </w:r>
      <w:r w:rsidRPr="00782F0C">
        <w:rPr>
          <w:rFonts w:ascii="Arial" w:hAnsi="Arial" w:cs="Arial"/>
          <w:sz w:val="24"/>
          <w:szCs w:val="24"/>
        </w:rPr>
        <w:t xml:space="preserve"> Approval </w:t>
      </w:r>
      <w:r w:rsidR="002F4650" w:rsidRPr="00782F0C">
        <w:rPr>
          <w:rFonts w:ascii="Arial" w:hAnsi="Arial" w:cs="Arial"/>
          <w:sz w:val="24"/>
          <w:szCs w:val="24"/>
        </w:rPr>
        <w:t>e</w:t>
      </w:r>
      <w:r w:rsidRPr="00782F0C">
        <w:rPr>
          <w:rFonts w:ascii="Arial" w:hAnsi="Arial" w:cs="Arial"/>
          <w:sz w:val="24"/>
          <w:szCs w:val="24"/>
        </w:rPr>
        <w:t xml:space="preserve">vent. </w:t>
      </w:r>
      <w:r w:rsidR="00A22DDB" w:rsidRPr="00782F0C">
        <w:rPr>
          <w:rFonts w:ascii="Arial" w:hAnsi="Arial" w:cs="Arial"/>
          <w:sz w:val="24"/>
          <w:szCs w:val="24"/>
        </w:rPr>
        <w:t xml:space="preserve"> </w:t>
      </w:r>
      <w:r w:rsidR="00DB0DE3" w:rsidRPr="00782F0C">
        <w:rPr>
          <w:rFonts w:ascii="Arial" w:hAnsi="Arial" w:cs="Arial"/>
          <w:sz w:val="24"/>
          <w:szCs w:val="24"/>
        </w:rPr>
        <w:t xml:space="preserve">The </w:t>
      </w:r>
      <w:r w:rsidRPr="00782F0C">
        <w:rPr>
          <w:rFonts w:ascii="Arial" w:hAnsi="Arial" w:cs="Arial"/>
          <w:sz w:val="24"/>
          <w:szCs w:val="24"/>
        </w:rPr>
        <w:t xml:space="preserve">enhanced </w:t>
      </w:r>
      <w:r w:rsidR="00DB0DE3" w:rsidRPr="00782F0C">
        <w:rPr>
          <w:rFonts w:ascii="Arial" w:hAnsi="Arial" w:cs="Arial"/>
          <w:sz w:val="24"/>
          <w:szCs w:val="24"/>
        </w:rPr>
        <w:t xml:space="preserve">University </w:t>
      </w:r>
      <w:r w:rsidR="004739D9">
        <w:rPr>
          <w:rFonts w:ascii="Arial" w:hAnsi="Arial" w:cs="Arial"/>
          <w:sz w:val="24"/>
          <w:szCs w:val="24"/>
        </w:rPr>
        <w:t>A</w:t>
      </w:r>
      <w:r w:rsidR="00435267" w:rsidRPr="00782F0C">
        <w:rPr>
          <w:rFonts w:ascii="Arial" w:hAnsi="Arial" w:cs="Arial"/>
          <w:sz w:val="24"/>
          <w:szCs w:val="24"/>
        </w:rPr>
        <w:t>pproval event</w:t>
      </w:r>
      <w:r w:rsidRPr="00782F0C">
        <w:rPr>
          <w:rFonts w:ascii="Arial" w:hAnsi="Arial" w:cs="Arial"/>
          <w:sz w:val="24"/>
          <w:szCs w:val="24"/>
        </w:rPr>
        <w:t xml:space="preserve"> will be managed by </w:t>
      </w:r>
      <w:r w:rsidR="005256C0">
        <w:rPr>
          <w:rFonts w:ascii="Arial" w:hAnsi="Arial" w:cs="Arial"/>
          <w:sz w:val="24"/>
          <w:szCs w:val="24"/>
        </w:rPr>
        <w:t>SLAR</w:t>
      </w:r>
      <w:r w:rsidR="0084305B" w:rsidRPr="00782F0C">
        <w:rPr>
          <w:rFonts w:ascii="Arial" w:hAnsi="Arial" w:cs="Arial"/>
          <w:sz w:val="24"/>
          <w:szCs w:val="24"/>
        </w:rPr>
        <w:t xml:space="preserve"> </w:t>
      </w:r>
      <w:r w:rsidRPr="00782F0C">
        <w:rPr>
          <w:rFonts w:ascii="Arial" w:hAnsi="Arial" w:cs="Arial"/>
          <w:sz w:val="24"/>
          <w:szCs w:val="24"/>
        </w:rPr>
        <w:t xml:space="preserve">(QAV) and will involve </w:t>
      </w:r>
      <w:r w:rsidR="007714E6">
        <w:rPr>
          <w:rFonts w:ascii="Arial" w:hAnsi="Arial" w:cs="Arial"/>
          <w:sz w:val="24"/>
          <w:szCs w:val="24"/>
        </w:rPr>
        <w:t>a r</w:t>
      </w:r>
      <w:r w:rsidRPr="00782F0C">
        <w:rPr>
          <w:rFonts w:ascii="Arial" w:hAnsi="Arial" w:cs="Arial"/>
          <w:sz w:val="24"/>
          <w:szCs w:val="24"/>
        </w:rPr>
        <w:t xml:space="preserve">isk </w:t>
      </w:r>
      <w:r w:rsidR="007714E6">
        <w:rPr>
          <w:rFonts w:ascii="Arial" w:hAnsi="Arial" w:cs="Arial"/>
          <w:sz w:val="24"/>
          <w:szCs w:val="24"/>
        </w:rPr>
        <w:t>a</w:t>
      </w:r>
      <w:r w:rsidRPr="00782F0C">
        <w:rPr>
          <w:rFonts w:ascii="Arial" w:hAnsi="Arial" w:cs="Arial"/>
          <w:sz w:val="24"/>
          <w:szCs w:val="24"/>
        </w:rPr>
        <w:t xml:space="preserve">ssessment and approval of the Partner </w:t>
      </w:r>
      <w:r w:rsidR="00DB0DE3" w:rsidRPr="00782F0C">
        <w:rPr>
          <w:rFonts w:ascii="Arial" w:hAnsi="Arial" w:cs="Arial"/>
          <w:sz w:val="24"/>
          <w:szCs w:val="24"/>
        </w:rPr>
        <w:t>- p</w:t>
      </w:r>
      <w:r w:rsidRPr="00782F0C">
        <w:rPr>
          <w:rFonts w:ascii="Arial" w:hAnsi="Arial" w:cs="Arial"/>
          <w:sz w:val="24"/>
          <w:szCs w:val="24"/>
        </w:rPr>
        <w:t xml:space="preserve">lease refer to processes outlined in </w:t>
      </w:r>
      <w:r w:rsidR="007E61D7" w:rsidRPr="00231179">
        <w:rPr>
          <w:rFonts w:ascii="Arial" w:hAnsi="Arial" w:cs="Arial"/>
          <w:b/>
          <w:color w:val="FF0000"/>
          <w:sz w:val="24"/>
          <w:szCs w:val="24"/>
        </w:rPr>
        <w:t>Section</w:t>
      </w:r>
      <w:r w:rsidRPr="00231179">
        <w:rPr>
          <w:rFonts w:ascii="Arial" w:hAnsi="Arial" w:cs="Arial"/>
          <w:b/>
          <w:color w:val="FF0000"/>
          <w:sz w:val="24"/>
          <w:szCs w:val="24"/>
        </w:rPr>
        <w:t xml:space="preserve"> 4</w:t>
      </w:r>
      <w:r w:rsidRPr="00231179">
        <w:rPr>
          <w:rFonts w:ascii="Arial" w:hAnsi="Arial" w:cs="Arial"/>
          <w:b/>
          <w:sz w:val="24"/>
          <w:szCs w:val="24"/>
        </w:rPr>
        <w:t>.</w:t>
      </w:r>
      <w:r w:rsidR="00EB2C37" w:rsidRPr="00782F0C">
        <w:rPr>
          <w:rFonts w:ascii="Arial" w:hAnsi="Arial" w:cs="Arial"/>
          <w:b/>
          <w:sz w:val="24"/>
          <w:szCs w:val="24"/>
        </w:rPr>
        <w:t xml:space="preserve">  </w:t>
      </w:r>
      <w:r w:rsidR="00EB2C37" w:rsidRPr="004739D9">
        <w:rPr>
          <w:rFonts w:ascii="Arial" w:hAnsi="Arial" w:cs="Arial"/>
          <w:b/>
          <w:bCs/>
          <w:sz w:val="24"/>
          <w:szCs w:val="24"/>
        </w:rPr>
        <w:t>N.B.</w:t>
      </w:r>
      <w:r w:rsidR="00EB2C37" w:rsidRPr="00782F0C">
        <w:rPr>
          <w:rFonts w:ascii="Arial" w:hAnsi="Arial" w:cs="Arial"/>
          <w:b/>
          <w:sz w:val="24"/>
          <w:szCs w:val="24"/>
        </w:rPr>
        <w:t xml:space="preserve"> </w:t>
      </w:r>
      <w:r w:rsidR="005256C0">
        <w:rPr>
          <w:rFonts w:ascii="Arial" w:hAnsi="Arial" w:cs="Arial"/>
          <w:sz w:val="24"/>
          <w:szCs w:val="24"/>
        </w:rPr>
        <w:t>SLAR</w:t>
      </w:r>
      <w:r w:rsidR="004B5BA1" w:rsidRPr="00782F0C">
        <w:rPr>
          <w:rFonts w:ascii="Arial" w:hAnsi="Arial" w:cs="Arial"/>
          <w:sz w:val="24"/>
          <w:szCs w:val="24"/>
        </w:rPr>
        <w:t xml:space="preserve"> (QAV) </w:t>
      </w:r>
      <w:r w:rsidR="00EB2C37" w:rsidRPr="00782F0C">
        <w:rPr>
          <w:rFonts w:ascii="Arial" w:hAnsi="Arial" w:cs="Arial"/>
          <w:sz w:val="24"/>
          <w:szCs w:val="24"/>
        </w:rPr>
        <w:t xml:space="preserve">(in consultation with the Academic School) will determine the appropriate </w:t>
      </w:r>
      <w:r w:rsidR="00461ECC" w:rsidRPr="00782F0C">
        <w:rPr>
          <w:rFonts w:ascii="Arial" w:hAnsi="Arial" w:cs="Arial"/>
          <w:sz w:val="24"/>
          <w:szCs w:val="24"/>
        </w:rPr>
        <w:t>Partner</w:t>
      </w:r>
      <w:r w:rsidR="00EB2C37" w:rsidRPr="00782F0C">
        <w:rPr>
          <w:rFonts w:ascii="Arial" w:hAnsi="Arial" w:cs="Arial"/>
          <w:sz w:val="24"/>
          <w:szCs w:val="24"/>
        </w:rPr>
        <w:t xml:space="preserve"> approval process, based on the anticipated value of credits to be delivered by the </w:t>
      </w:r>
      <w:r w:rsidR="00461ECC" w:rsidRPr="00782F0C">
        <w:rPr>
          <w:rFonts w:ascii="Arial" w:hAnsi="Arial" w:cs="Arial"/>
          <w:sz w:val="24"/>
          <w:szCs w:val="24"/>
        </w:rPr>
        <w:t>Partner</w:t>
      </w:r>
      <w:r w:rsidR="00EB2C37" w:rsidRPr="00782F0C">
        <w:rPr>
          <w:rFonts w:ascii="Arial" w:hAnsi="Arial" w:cs="Arial"/>
          <w:sz w:val="24"/>
          <w:szCs w:val="24"/>
        </w:rPr>
        <w:t>.</w:t>
      </w:r>
    </w:p>
    <w:p w14:paraId="2D9735A0" w14:textId="77777777" w:rsidR="000A7CA6" w:rsidRPr="004739D9" w:rsidRDefault="000A7CA6" w:rsidP="004739D9">
      <w:pPr>
        <w:rPr>
          <w:rFonts w:ascii="Arial" w:hAnsi="Arial" w:cs="Arial"/>
        </w:rPr>
      </w:pPr>
    </w:p>
    <w:p w14:paraId="1CF10F46" w14:textId="77777777" w:rsidR="00EC7EDF" w:rsidRPr="00782F0C" w:rsidRDefault="00A258F5" w:rsidP="0084305B">
      <w:pPr>
        <w:pStyle w:val="Heading2"/>
        <w:ind w:left="900" w:hanging="900"/>
        <w:rPr>
          <w:rFonts w:cs="Arial"/>
          <w:lang w:val="en-GB"/>
        </w:rPr>
      </w:pPr>
      <w:bookmarkStart w:id="76" w:name="_Toc459879120"/>
      <w:bookmarkStart w:id="77" w:name="_Toc459879322"/>
      <w:bookmarkStart w:id="78" w:name="_Toc459879544"/>
      <w:bookmarkStart w:id="79" w:name="_Toc459879642"/>
      <w:bookmarkStart w:id="80" w:name="_Toc461706265"/>
      <w:bookmarkStart w:id="81" w:name="_Toc174356022"/>
      <w:bookmarkStart w:id="82" w:name="_Toc180764729"/>
      <w:bookmarkEnd w:id="75"/>
      <w:r w:rsidRPr="00782F0C">
        <w:rPr>
          <w:rFonts w:cs="Arial"/>
          <w:lang w:val="en-GB"/>
        </w:rPr>
        <w:t>2</w:t>
      </w:r>
      <w:r w:rsidR="00EC7EDF" w:rsidRPr="00782F0C">
        <w:rPr>
          <w:rFonts w:cs="Arial"/>
        </w:rPr>
        <w:t>.</w:t>
      </w:r>
      <w:r w:rsidR="00D63B5A" w:rsidRPr="00782F0C">
        <w:rPr>
          <w:rFonts w:cs="Arial"/>
        </w:rPr>
        <w:t>2</w:t>
      </w:r>
      <w:r w:rsidR="00EC7EDF">
        <w:tab/>
      </w:r>
      <w:r w:rsidR="00D63B5A" w:rsidRPr="00782F0C">
        <w:rPr>
          <w:rFonts w:cs="Arial"/>
        </w:rPr>
        <w:t xml:space="preserve">Due Diligence </w:t>
      </w:r>
      <w:r w:rsidR="00320DC0" w:rsidRPr="00782F0C">
        <w:rPr>
          <w:rFonts w:cs="Arial"/>
        </w:rPr>
        <w:t xml:space="preserve">and Authorisation to Proceed </w:t>
      </w:r>
      <w:r w:rsidR="00D63B5A" w:rsidRPr="00782F0C">
        <w:rPr>
          <w:rFonts w:cs="Arial"/>
        </w:rPr>
        <w:t>Process</w:t>
      </w:r>
      <w:bookmarkStart w:id="83" w:name="_Toc424226345"/>
      <w:bookmarkEnd w:id="76"/>
      <w:bookmarkEnd w:id="77"/>
      <w:bookmarkEnd w:id="78"/>
      <w:bookmarkEnd w:id="79"/>
      <w:bookmarkEnd w:id="80"/>
      <w:r w:rsidR="00472DBA" w:rsidRPr="00782F0C">
        <w:rPr>
          <w:rFonts w:cs="Arial"/>
          <w:lang w:val="en-GB"/>
        </w:rPr>
        <w:t xml:space="preserve"> for Institutional Approval </w:t>
      </w:r>
      <w:r w:rsidR="007C1C72" w:rsidRPr="00782F0C">
        <w:rPr>
          <w:rFonts w:cs="Arial"/>
          <w:lang w:val="en-GB"/>
        </w:rPr>
        <w:t>and Review</w:t>
      </w:r>
      <w:bookmarkEnd w:id="81"/>
      <w:bookmarkEnd w:id="82"/>
    </w:p>
    <w:p w14:paraId="66E3A33B" w14:textId="77777777" w:rsidR="004F7075" w:rsidRPr="00782F0C" w:rsidRDefault="004F7075" w:rsidP="00656A5E">
      <w:pPr>
        <w:tabs>
          <w:tab w:val="left" w:pos="900"/>
          <w:tab w:val="left" w:pos="1440"/>
        </w:tabs>
        <w:rPr>
          <w:rFonts w:ascii="Arial" w:hAnsi="Arial" w:cs="Arial"/>
          <w:lang w:val="x-none"/>
        </w:rPr>
      </w:pPr>
    </w:p>
    <w:p w14:paraId="45F9EE1E" w14:textId="6C67774E" w:rsidR="00735786" w:rsidRPr="00782F0C" w:rsidRDefault="004D5360"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w:t>
      </w:r>
      <w:r w:rsidR="00651C3B" w:rsidRPr="00782F0C">
        <w:rPr>
          <w:rFonts w:ascii="Arial" w:hAnsi="Arial" w:cs="Arial"/>
          <w:sz w:val="24"/>
          <w:szCs w:val="24"/>
        </w:rPr>
        <w:t xml:space="preserve">eesside </w:t>
      </w:r>
      <w:r w:rsidRPr="00782F0C">
        <w:rPr>
          <w:rFonts w:ascii="Arial" w:hAnsi="Arial" w:cs="Arial"/>
          <w:sz w:val="24"/>
          <w:szCs w:val="24"/>
        </w:rPr>
        <w:t>U</w:t>
      </w:r>
      <w:r w:rsidR="00651C3B" w:rsidRPr="00782F0C">
        <w:rPr>
          <w:rFonts w:ascii="Arial" w:hAnsi="Arial" w:cs="Arial"/>
          <w:sz w:val="24"/>
          <w:szCs w:val="24"/>
        </w:rPr>
        <w:t>niversity</w:t>
      </w:r>
      <w:r w:rsidRPr="00782F0C">
        <w:rPr>
          <w:rFonts w:ascii="Arial" w:hAnsi="Arial" w:cs="Arial"/>
          <w:sz w:val="24"/>
          <w:szCs w:val="24"/>
        </w:rPr>
        <w:t xml:space="preserve"> adopts a </w:t>
      </w:r>
      <w:r w:rsidR="00400633" w:rsidRPr="00782F0C">
        <w:rPr>
          <w:rFonts w:ascii="Arial" w:hAnsi="Arial" w:cs="Arial"/>
          <w:sz w:val="24"/>
          <w:szCs w:val="24"/>
        </w:rPr>
        <w:t>risk-based</w:t>
      </w:r>
      <w:r w:rsidR="00651C3B" w:rsidRPr="00782F0C">
        <w:rPr>
          <w:rFonts w:ascii="Arial" w:hAnsi="Arial" w:cs="Arial"/>
          <w:sz w:val="24"/>
          <w:szCs w:val="24"/>
        </w:rPr>
        <w:t xml:space="preserve"> approach</w:t>
      </w:r>
      <w:r w:rsidR="00565321">
        <w:rPr>
          <w:rFonts w:ascii="Arial" w:hAnsi="Arial" w:cs="Arial"/>
          <w:sz w:val="24"/>
          <w:szCs w:val="24"/>
        </w:rPr>
        <w:t xml:space="preserve"> </w:t>
      </w:r>
      <w:r w:rsidR="00565321" w:rsidRPr="00782F0C">
        <w:rPr>
          <w:rFonts w:ascii="Arial" w:hAnsi="Arial" w:cs="Arial"/>
          <w:sz w:val="24"/>
          <w:szCs w:val="24"/>
        </w:rPr>
        <w:t>(see</w:t>
      </w:r>
      <w:r w:rsidR="00565321">
        <w:rPr>
          <w:rFonts w:ascii="Arial" w:hAnsi="Arial" w:cs="Arial"/>
          <w:sz w:val="24"/>
          <w:szCs w:val="24"/>
        </w:rPr>
        <w:t xml:space="preserve"> </w:t>
      </w:r>
      <w:r w:rsidR="00211C68" w:rsidRPr="00211C68">
        <w:rPr>
          <w:rFonts w:ascii="Arial" w:hAnsi="Arial" w:cs="Arial"/>
          <w:b/>
          <w:color w:val="FF0000"/>
          <w:sz w:val="24"/>
          <w:szCs w:val="24"/>
        </w:rPr>
        <w:t>S</w:t>
      </w:r>
      <w:r w:rsidR="00565321" w:rsidRPr="00211C68">
        <w:rPr>
          <w:rFonts w:ascii="Arial" w:hAnsi="Arial" w:cs="Arial"/>
          <w:b/>
          <w:color w:val="FF0000"/>
          <w:sz w:val="24"/>
          <w:szCs w:val="24"/>
        </w:rPr>
        <w:t>ection 1.</w:t>
      </w:r>
      <w:r w:rsidR="00211C68" w:rsidRPr="00211C68">
        <w:rPr>
          <w:rFonts w:ascii="Arial" w:hAnsi="Arial" w:cs="Arial"/>
          <w:b/>
          <w:color w:val="FF0000"/>
          <w:sz w:val="24"/>
          <w:szCs w:val="24"/>
        </w:rPr>
        <w:t>6</w:t>
      </w:r>
      <w:r w:rsidR="00211C68">
        <w:rPr>
          <w:rFonts w:ascii="Arial" w:hAnsi="Arial" w:cs="Arial"/>
          <w:sz w:val="24"/>
          <w:szCs w:val="24"/>
        </w:rPr>
        <w:t>)</w:t>
      </w:r>
      <w:r w:rsidR="00651C3B" w:rsidRPr="00782F0C">
        <w:rPr>
          <w:rFonts w:ascii="Arial" w:hAnsi="Arial" w:cs="Arial"/>
          <w:sz w:val="24"/>
          <w:szCs w:val="24"/>
        </w:rPr>
        <w:t xml:space="preserve"> through its </w:t>
      </w:r>
      <w:r w:rsidR="00472DBA" w:rsidRPr="00782F0C">
        <w:rPr>
          <w:rFonts w:ascii="Arial" w:hAnsi="Arial" w:cs="Arial"/>
          <w:sz w:val="24"/>
          <w:szCs w:val="24"/>
        </w:rPr>
        <w:t xml:space="preserve">institutional </w:t>
      </w:r>
      <w:r w:rsidR="00651C3B" w:rsidRPr="00782F0C">
        <w:rPr>
          <w:rFonts w:ascii="Arial" w:hAnsi="Arial" w:cs="Arial"/>
          <w:sz w:val="24"/>
          <w:szCs w:val="24"/>
        </w:rPr>
        <w:t>a</w:t>
      </w:r>
      <w:r w:rsidRPr="00782F0C">
        <w:rPr>
          <w:rFonts w:ascii="Arial" w:hAnsi="Arial" w:cs="Arial"/>
          <w:sz w:val="24"/>
          <w:szCs w:val="24"/>
        </w:rPr>
        <w:t>pproval and review procedures to ensure potential risks are considered, managed</w:t>
      </w:r>
      <w:r w:rsidR="004739D9">
        <w:rPr>
          <w:rFonts w:ascii="Arial" w:hAnsi="Arial" w:cs="Arial"/>
          <w:sz w:val="24"/>
          <w:szCs w:val="24"/>
        </w:rPr>
        <w:t>,</w:t>
      </w:r>
      <w:r w:rsidRPr="00782F0C">
        <w:rPr>
          <w:rFonts w:ascii="Arial" w:hAnsi="Arial" w:cs="Arial"/>
          <w:sz w:val="24"/>
          <w:szCs w:val="24"/>
        </w:rPr>
        <w:t xml:space="preserve"> and mitigated.  The level and profile of risk is evaluated through academic, business</w:t>
      </w:r>
      <w:r w:rsidR="004739D9">
        <w:rPr>
          <w:rFonts w:ascii="Arial" w:hAnsi="Arial" w:cs="Arial"/>
          <w:sz w:val="24"/>
          <w:szCs w:val="24"/>
        </w:rPr>
        <w:t>,</w:t>
      </w:r>
      <w:r w:rsidRPr="00782F0C">
        <w:rPr>
          <w:rFonts w:ascii="Arial" w:hAnsi="Arial" w:cs="Arial"/>
          <w:sz w:val="24"/>
          <w:szCs w:val="24"/>
        </w:rPr>
        <w:t xml:space="preserve"> and financial due diligence. </w:t>
      </w:r>
      <w:r w:rsidR="00735786" w:rsidRPr="00782F0C">
        <w:rPr>
          <w:rFonts w:ascii="Arial" w:hAnsi="Arial" w:cs="Arial"/>
          <w:sz w:val="24"/>
          <w:szCs w:val="24"/>
        </w:rPr>
        <w:t xml:space="preserve"> This acts as a prerequisite to </w:t>
      </w:r>
      <w:r w:rsidR="00C97579" w:rsidRPr="00782F0C">
        <w:rPr>
          <w:rFonts w:ascii="Arial" w:hAnsi="Arial" w:cs="Arial"/>
          <w:sz w:val="24"/>
          <w:szCs w:val="24"/>
        </w:rPr>
        <w:t>entering</w:t>
      </w:r>
      <w:r w:rsidR="00735786" w:rsidRPr="00782F0C">
        <w:rPr>
          <w:rFonts w:ascii="Arial" w:hAnsi="Arial" w:cs="Arial"/>
          <w:sz w:val="24"/>
          <w:szCs w:val="24"/>
        </w:rPr>
        <w:t xml:space="preserve"> a collaborative arrangement (and renewing collaborative </w:t>
      </w:r>
      <w:r w:rsidR="00252556" w:rsidRPr="00782F0C">
        <w:rPr>
          <w:rFonts w:ascii="Arial" w:hAnsi="Arial" w:cs="Arial"/>
          <w:sz w:val="24"/>
          <w:szCs w:val="24"/>
        </w:rPr>
        <w:t>partnerships</w:t>
      </w:r>
      <w:r w:rsidR="00735786" w:rsidRPr="00782F0C">
        <w:rPr>
          <w:rFonts w:ascii="Arial" w:hAnsi="Arial" w:cs="Arial"/>
          <w:sz w:val="24"/>
          <w:szCs w:val="24"/>
        </w:rPr>
        <w:t>)</w:t>
      </w:r>
      <w:r w:rsidR="00983E60" w:rsidRPr="00782F0C">
        <w:rPr>
          <w:rFonts w:ascii="Arial" w:hAnsi="Arial" w:cs="Arial"/>
          <w:sz w:val="24"/>
          <w:szCs w:val="24"/>
        </w:rPr>
        <w:t xml:space="preserve">. </w:t>
      </w:r>
    </w:p>
    <w:p w14:paraId="2030CD04" w14:textId="77777777" w:rsidR="007D2C43" w:rsidRPr="00782F0C" w:rsidRDefault="007D2C43" w:rsidP="00656A5E">
      <w:pPr>
        <w:pStyle w:val="CLQEi"/>
        <w:tabs>
          <w:tab w:val="left" w:pos="900"/>
          <w:tab w:val="left" w:pos="1440"/>
        </w:tabs>
        <w:ind w:left="900"/>
        <w:rPr>
          <w:rFonts w:ascii="Arial" w:hAnsi="Arial" w:cs="Arial"/>
          <w:sz w:val="24"/>
          <w:szCs w:val="24"/>
        </w:rPr>
      </w:pPr>
    </w:p>
    <w:p w14:paraId="0B35DD4F" w14:textId="77777777" w:rsidR="007D2C43" w:rsidRPr="00782F0C" w:rsidRDefault="007D2C43"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A </w:t>
      </w:r>
      <w:r w:rsidRPr="00782F0C">
        <w:rPr>
          <w:rFonts w:ascii="Arial" w:hAnsi="Arial" w:cs="Arial"/>
          <w:b/>
          <w:sz w:val="24"/>
          <w:szCs w:val="24"/>
        </w:rPr>
        <w:t>Declaration of Interest for Partner Institution</w:t>
      </w:r>
      <w:r w:rsidR="00652F27" w:rsidRPr="00782F0C">
        <w:rPr>
          <w:rFonts w:ascii="Arial" w:hAnsi="Arial" w:cs="Arial"/>
          <w:b/>
          <w:sz w:val="24"/>
          <w:szCs w:val="24"/>
        </w:rPr>
        <w:t>s</w:t>
      </w:r>
      <w:r w:rsidRPr="00782F0C">
        <w:rPr>
          <w:rFonts w:ascii="Arial" w:hAnsi="Arial" w:cs="Arial"/>
          <w:sz w:val="24"/>
          <w:szCs w:val="24"/>
        </w:rPr>
        <w:t xml:space="preserve"> form (see </w:t>
      </w:r>
      <w:r w:rsidR="00652F27" w:rsidRPr="00782F0C">
        <w:rPr>
          <w:rFonts w:ascii="Arial" w:hAnsi="Arial" w:cs="Arial"/>
          <w:b/>
          <w:color w:val="FF0000"/>
          <w:sz w:val="24"/>
          <w:szCs w:val="24"/>
        </w:rPr>
        <w:t>E-</w:t>
      </w:r>
      <w:r w:rsidRPr="00782F0C">
        <w:rPr>
          <w:rFonts w:ascii="Arial" w:hAnsi="Arial" w:cs="Arial"/>
          <w:b/>
          <w:color w:val="FF0000"/>
          <w:sz w:val="24"/>
          <w:szCs w:val="24"/>
        </w:rPr>
        <w:t xml:space="preserve">Annex </w:t>
      </w:r>
      <w:r w:rsidR="00C12784" w:rsidRPr="00782F0C">
        <w:rPr>
          <w:rFonts w:ascii="Arial" w:hAnsi="Arial" w:cs="Arial"/>
          <w:b/>
          <w:color w:val="FF0000"/>
          <w:sz w:val="24"/>
          <w:szCs w:val="24"/>
        </w:rPr>
        <w:t>2</w:t>
      </w:r>
      <w:r w:rsidRPr="00782F0C">
        <w:rPr>
          <w:rFonts w:ascii="Arial" w:hAnsi="Arial" w:cs="Arial"/>
          <w:sz w:val="24"/>
          <w:szCs w:val="24"/>
        </w:rPr>
        <w:t xml:space="preserve">) must be completed alongside the Due Diligence processes and prior to </w:t>
      </w:r>
      <w:r w:rsidR="00C97579" w:rsidRPr="00782F0C">
        <w:rPr>
          <w:rFonts w:ascii="Arial" w:hAnsi="Arial" w:cs="Arial"/>
          <w:sz w:val="24"/>
          <w:szCs w:val="24"/>
        </w:rPr>
        <w:t>entering</w:t>
      </w:r>
      <w:r w:rsidRPr="00782F0C">
        <w:rPr>
          <w:rFonts w:ascii="Arial" w:hAnsi="Arial" w:cs="Arial"/>
          <w:sz w:val="24"/>
          <w:szCs w:val="24"/>
        </w:rPr>
        <w:t xml:space="preserve"> a contract with a </w:t>
      </w:r>
      <w:r w:rsidR="00F220E7" w:rsidRPr="00782F0C">
        <w:rPr>
          <w:rFonts w:ascii="Arial" w:hAnsi="Arial" w:cs="Arial"/>
          <w:sz w:val="24"/>
          <w:szCs w:val="24"/>
        </w:rPr>
        <w:t>Partner</w:t>
      </w:r>
      <w:r w:rsidRPr="00782F0C">
        <w:rPr>
          <w:rFonts w:ascii="Arial" w:hAnsi="Arial" w:cs="Arial"/>
          <w:sz w:val="24"/>
          <w:szCs w:val="24"/>
        </w:rPr>
        <w:t>.</w:t>
      </w:r>
    </w:p>
    <w:p w14:paraId="2C77E4C9" w14:textId="77777777" w:rsidR="00735786" w:rsidRPr="00782F0C" w:rsidRDefault="00735786" w:rsidP="00656A5E">
      <w:pPr>
        <w:pStyle w:val="CLQEi"/>
        <w:tabs>
          <w:tab w:val="left" w:pos="900"/>
          <w:tab w:val="left" w:pos="1440"/>
        </w:tabs>
        <w:ind w:left="900"/>
        <w:rPr>
          <w:rFonts w:ascii="Arial" w:hAnsi="Arial" w:cs="Arial"/>
          <w:sz w:val="24"/>
          <w:szCs w:val="24"/>
        </w:rPr>
      </w:pPr>
    </w:p>
    <w:p w14:paraId="0E90B8A2" w14:textId="7E1FFD9B" w:rsidR="006B7657" w:rsidRPr="00782F0C" w:rsidRDefault="00EC7EDF"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The</w:t>
      </w:r>
      <w:r w:rsidR="006F702C" w:rsidRPr="00782F0C">
        <w:rPr>
          <w:rFonts w:ascii="Arial" w:hAnsi="Arial" w:cs="Arial"/>
          <w:sz w:val="24"/>
          <w:szCs w:val="24"/>
        </w:rPr>
        <w:t xml:space="preserve"> Academic Registrar</w:t>
      </w:r>
      <w:r w:rsidR="00D35F86" w:rsidRPr="00782F0C">
        <w:rPr>
          <w:rFonts w:ascii="Arial" w:hAnsi="Arial" w:cs="Arial"/>
          <w:sz w:val="24"/>
          <w:szCs w:val="24"/>
        </w:rPr>
        <w:t xml:space="preserve"> (or nominee)</w:t>
      </w:r>
      <w:r w:rsidR="006F702C" w:rsidRPr="00782F0C">
        <w:rPr>
          <w:rFonts w:ascii="Arial" w:hAnsi="Arial" w:cs="Arial"/>
          <w:sz w:val="24"/>
          <w:szCs w:val="24"/>
        </w:rPr>
        <w:t xml:space="preserve"> </w:t>
      </w:r>
      <w:r w:rsidRPr="00782F0C">
        <w:rPr>
          <w:rFonts w:ascii="Arial" w:hAnsi="Arial" w:cs="Arial"/>
          <w:sz w:val="24"/>
          <w:szCs w:val="24"/>
        </w:rPr>
        <w:t>will undertake a process of Due Diligence with all new</w:t>
      </w:r>
      <w:r w:rsidR="00543028" w:rsidRPr="00782F0C">
        <w:rPr>
          <w:rFonts w:ascii="Arial" w:hAnsi="Arial" w:cs="Arial"/>
          <w:sz w:val="24"/>
          <w:szCs w:val="24"/>
        </w:rPr>
        <w:t xml:space="preserve"> </w:t>
      </w:r>
      <w:r w:rsidR="00F220E7" w:rsidRPr="00782F0C">
        <w:rPr>
          <w:rFonts w:ascii="Arial" w:hAnsi="Arial" w:cs="Arial"/>
          <w:sz w:val="24"/>
          <w:szCs w:val="24"/>
        </w:rPr>
        <w:t>Partner</w:t>
      </w:r>
      <w:r w:rsidRPr="00782F0C">
        <w:rPr>
          <w:rFonts w:ascii="Arial" w:hAnsi="Arial" w:cs="Arial"/>
          <w:sz w:val="24"/>
          <w:szCs w:val="24"/>
        </w:rPr>
        <w:t xml:space="preserve">s who </w:t>
      </w:r>
      <w:r w:rsidR="00252556" w:rsidRPr="00782F0C">
        <w:rPr>
          <w:rFonts w:ascii="Arial" w:hAnsi="Arial" w:cs="Arial"/>
          <w:sz w:val="24"/>
          <w:szCs w:val="24"/>
        </w:rPr>
        <w:t xml:space="preserve">are </w:t>
      </w:r>
      <w:r w:rsidRPr="00782F0C">
        <w:rPr>
          <w:rFonts w:ascii="Arial" w:hAnsi="Arial" w:cs="Arial"/>
          <w:sz w:val="24"/>
          <w:szCs w:val="24"/>
        </w:rPr>
        <w:t>propos</w:t>
      </w:r>
      <w:r w:rsidR="00252556" w:rsidRPr="00782F0C">
        <w:rPr>
          <w:rFonts w:ascii="Arial" w:hAnsi="Arial" w:cs="Arial"/>
          <w:sz w:val="24"/>
          <w:szCs w:val="24"/>
        </w:rPr>
        <w:t>ing</w:t>
      </w:r>
      <w:r w:rsidRPr="00782F0C">
        <w:rPr>
          <w:rFonts w:ascii="Arial" w:hAnsi="Arial" w:cs="Arial"/>
          <w:sz w:val="24"/>
          <w:szCs w:val="24"/>
        </w:rPr>
        <w:t xml:space="preserve"> </w:t>
      </w:r>
      <w:r w:rsidR="00A56EA8" w:rsidRPr="00782F0C">
        <w:rPr>
          <w:rFonts w:ascii="Arial" w:hAnsi="Arial" w:cs="Arial"/>
          <w:sz w:val="24"/>
          <w:szCs w:val="24"/>
        </w:rPr>
        <w:t>credit-bearing</w:t>
      </w:r>
      <w:r w:rsidRPr="00782F0C">
        <w:rPr>
          <w:rFonts w:ascii="Arial" w:hAnsi="Arial" w:cs="Arial"/>
          <w:sz w:val="24"/>
          <w:szCs w:val="24"/>
        </w:rPr>
        <w:t xml:space="preserve"> provision.  The Due Diligence process will test the reputation, financial stability, and </w:t>
      </w:r>
      <w:r w:rsidR="0084253C" w:rsidRPr="00782F0C">
        <w:rPr>
          <w:rFonts w:ascii="Arial" w:hAnsi="Arial" w:cs="Arial"/>
          <w:sz w:val="24"/>
          <w:szCs w:val="24"/>
        </w:rPr>
        <w:t xml:space="preserve">strategic </w:t>
      </w:r>
      <w:r w:rsidR="00F47B9E" w:rsidRPr="00782F0C">
        <w:rPr>
          <w:rFonts w:ascii="Arial" w:hAnsi="Arial" w:cs="Arial"/>
          <w:sz w:val="24"/>
          <w:szCs w:val="24"/>
        </w:rPr>
        <w:t>alignment</w:t>
      </w:r>
      <w:r w:rsidRPr="00782F0C">
        <w:rPr>
          <w:rFonts w:ascii="Arial" w:hAnsi="Arial" w:cs="Arial"/>
          <w:sz w:val="24"/>
          <w:szCs w:val="24"/>
        </w:rPr>
        <w:t xml:space="preserve"> of the proposed </w:t>
      </w:r>
      <w:r w:rsidR="00F220E7" w:rsidRPr="00782F0C">
        <w:rPr>
          <w:rFonts w:ascii="Arial" w:hAnsi="Arial" w:cs="Arial"/>
          <w:sz w:val="24"/>
          <w:szCs w:val="24"/>
        </w:rPr>
        <w:t>Collaborative Partner</w:t>
      </w:r>
      <w:r w:rsidRPr="00782F0C">
        <w:rPr>
          <w:rFonts w:ascii="Arial" w:hAnsi="Arial" w:cs="Arial"/>
          <w:sz w:val="24"/>
          <w:szCs w:val="24"/>
        </w:rPr>
        <w:t xml:space="preserve"> and will include a </w:t>
      </w:r>
      <w:r w:rsidR="0080441D" w:rsidRPr="00782F0C">
        <w:rPr>
          <w:rFonts w:ascii="Arial" w:hAnsi="Arial" w:cs="Arial"/>
          <w:sz w:val="24"/>
          <w:szCs w:val="24"/>
        </w:rPr>
        <w:t>R</w:t>
      </w:r>
      <w:r w:rsidRPr="00782F0C">
        <w:rPr>
          <w:rFonts w:ascii="Arial" w:hAnsi="Arial" w:cs="Arial"/>
          <w:sz w:val="24"/>
          <w:szCs w:val="24"/>
        </w:rPr>
        <w:t xml:space="preserve">isk </w:t>
      </w:r>
      <w:r w:rsidR="0080441D" w:rsidRPr="00782F0C">
        <w:rPr>
          <w:rFonts w:ascii="Arial" w:hAnsi="Arial" w:cs="Arial"/>
          <w:sz w:val="24"/>
          <w:szCs w:val="24"/>
        </w:rPr>
        <w:t>A</w:t>
      </w:r>
      <w:r w:rsidRPr="00782F0C">
        <w:rPr>
          <w:rFonts w:ascii="Arial" w:hAnsi="Arial" w:cs="Arial"/>
          <w:sz w:val="24"/>
          <w:szCs w:val="24"/>
        </w:rPr>
        <w:t>ssessment</w:t>
      </w:r>
      <w:r w:rsidR="006B7657" w:rsidRPr="00782F0C">
        <w:rPr>
          <w:rFonts w:ascii="Arial" w:hAnsi="Arial" w:cs="Arial"/>
          <w:sz w:val="24"/>
          <w:szCs w:val="24"/>
        </w:rPr>
        <w:t xml:space="preserve"> (see forms</w:t>
      </w:r>
      <w:r w:rsidR="006B7657" w:rsidRPr="00782F0C">
        <w:rPr>
          <w:rFonts w:ascii="Arial" w:hAnsi="Arial" w:cs="Arial"/>
          <w:b/>
          <w:color w:val="0070C0"/>
          <w:sz w:val="24"/>
          <w:szCs w:val="24"/>
        </w:rPr>
        <w:t xml:space="preserve"> </w:t>
      </w:r>
      <w:r w:rsidR="006B7657" w:rsidRPr="00782F0C">
        <w:rPr>
          <w:rFonts w:ascii="Arial" w:hAnsi="Arial" w:cs="Arial"/>
          <w:b/>
          <w:color w:val="FF0000"/>
          <w:sz w:val="24"/>
          <w:szCs w:val="24"/>
        </w:rPr>
        <w:t>E-Annex 3</w:t>
      </w:r>
      <w:r w:rsidR="006B7657" w:rsidRPr="00782F0C">
        <w:rPr>
          <w:rFonts w:ascii="Arial" w:hAnsi="Arial" w:cs="Arial"/>
          <w:b/>
          <w:sz w:val="24"/>
          <w:szCs w:val="24"/>
        </w:rPr>
        <w:t>: Collaborative Provision – Due Diligence including Authorisation to Proceed</w:t>
      </w:r>
      <w:r w:rsidR="006B7657" w:rsidRPr="00782F0C">
        <w:rPr>
          <w:rFonts w:ascii="Arial" w:hAnsi="Arial" w:cs="Arial"/>
          <w:sz w:val="24"/>
          <w:szCs w:val="24"/>
        </w:rPr>
        <w:t>)</w:t>
      </w:r>
      <w:r w:rsidR="00983E60" w:rsidRPr="00782F0C">
        <w:rPr>
          <w:rFonts w:ascii="Arial" w:hAnsi="Arial" w:cs="Arial"/>
          <w:sz w:val="24"/>
          <w:szCs w:val="24"/>
        </w:rPr>
        <w:t>.</w:t>
      </w:r>
      <w:r w:rsidR="004D5360" w:rsidRPr="00782F0C">
        <w:rPr>
          <w:rFonts w:ascii="Arial" w:hAnsi="Arial" w:cs="Arial"/>
          <w:sz w:val="24"/>
          <w:szCs w:val="24"/>
        </w:rPr>
        <w:t xml:space="preserve"> </w:t>
      </w:r>
    </w:p>
    <w:p w14:paraId="6107C883" w14:textId="77777777" w:rsidR="006B7657" w:rsidRPr="00782F0C" w:rsidRDefault="006B7657" w:rsidP="00656A5E">
      <w:pPr>
        <w:pStyle w:val="CLQEi"/>
        <w:tabs>
          <w:tab w:val="left" w:pos="900"/>
          <w:tab w:val="left" w:pos="1440"/>
        </w:tabs>
        <w:ind w:left="900"/>
        <w:rPr>
          <w:rFonts w:ascii="Arial" w:hAnsi="Arial" w:cs="Arial"/>
          <w:sz w:val="24"/>
          <w:szCs w:val="24"/>
        </w:rPr>
      </w:pPr>
    </w:p>
    <w:p w14:paraId="02A42322" w14:textId="77777777" w:rsidR="008A653E" w:rsidRPr="00782F0C" w:rsidRDefault="0027411D"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Partner will complete and submit </w:t>
      </w:r>
      <w:r w:rsidR="00844D2A" w:rsidRPr="00782F0C">
        <w:rPr>
          <w:rFonts w:ascii="Arial" w:hAnsi="Arial" w:cs="Arial"/>
          <w:sz w:val="24"/>
          <w:szCs w:val="24"/>
        </w:rPr>
        <w:t>the following documents</w:t>
      </w:r>
      <w:r w:rsidR="006B7657" w:rsidRPr="00782F0C">
        <w:rPr>
          <w:rFonts w:ascii="Arial" w:hAnsi="Arial" w:cs="Arial"/>
          <w:sz w:val="24"/>
          <w:szCs w:val="24"/>
        </w:rPr>
        <w:t xml:space="preserve"> </w:t>
      </w:r>
      <w:r w:rsidRPr="00782F0C">
        <w:rPr>
          <w:rFonts w:ascii="Arial" w:hAnsi="Arial" w:cs="Arial"/>
          <w:sz w:val="24"/>
          <w:szCs w:val="24"/>
        </w:rPr>
        <w:t>for consideration by Teesside University.</w:t>
      </w:r>
      <w:r w:rsidR="00844D2A" w:rsidRPr="00782F0C">
        <w:rPr>
          <w:rFonts w:ascii="Arial" w:hAnsi="Arial" w:cs="Arial"/>
          <w:sz w:val="24"/>
          <w:szCs w:val="24"/>
        </w:rPr>
        <w:t xml:space="preserve"> </w:t>
      </w:r>
      <w:r w:rsidR="0084305B" w:rsidRPr="00782F0C">
        <w:rPr>
          <w:rFonts w:ascii="Arial" w:hAnsi="Arial" w:cs="Arial"/>
          <w:sz w:val="24"/>
          <w:szCs w:val="24"/>
        </w:rPr>
        <w:t xml:space="preserve"> </w:t>
      </w:r>
      <w:r w:rsidR="0084253C" w:rsidRPr="00782F0C">
        <w:rPr>
          <w:rFonts w:ascii="Arial" w:hAnsi="Arial" w:cs="Arial"/>
          <w:sz w:val="24"/>
          <w:szCs w:val="24"/>
        </w:rPr>
        <w:t xml:space="preserve">The </w:t>
      </w:r>
      <w:r w:rsidR="00EC7EDF" w:rsidRPr="00782F0C">
        <w:rPr>
          <w:rFonts w:ascii="Arial" w:hAnsi="Arial" w:cs="Arial"/>
          <w:sz w:val="24"/>
          <w:szCs w:val="24"/>
        </w:rPr>
        <w:t>Due Diligence process include</w:t>
      </w:r>
      <w:r w:rsidR="0084253C" w:rsidRPr="00782F0C">
        <w:rPr>
          <w:rFonts w:ascii="Arial" w:hAnsi="Arial" w:cs="Arial"/>
          <w:sz w:val="24"/>
          <w:szCs w:val="24"/>
        </w:rPr>
        <w:t>s</w:t>
      </w:r>
      <w:r w:rsidR="00EC7EDF" w:rsidRPr="00782F0C">
        <w:rPr>
          <w:rFonts w:ascii="Arial" w:hAnsi="Arial" w:cs="Arial"/>
          <w:sz w:val="24"/>
          <w:szCs w:val="24"/>
        </w:rPr>
        <w:t>:</w:t>
      </w:r>
      <w:r w:rsidR="00B50434" w:rsidRPr="00782F0C">
        <w:rPr>
          <w:rFonts w:ascii="Arial" w:hAnsi="Arial" w:cs="Arial"/>
          <w:sz w:val="24"/>
          <w:szCs w:val="24"/>
        </w:rPr>
        <w:t xml:space="preserve"> </w:t>
      </w:r>
    </w:p>
    <w:p w14:paraId="6DE48526" w14:textId="77777777" w:rsidR="00A56EA8" w:rsidRPr="00782F0C" w:rsidRDefault="00A56EA8" w:rsidP="00656A5E">
      <w:pPr>
        <w:pStyle w:val="CLQEParagraph"/>
        <w:tabs>
          <w:tab w:val="left" w:pos="900"/>
          <w:tab w:val="left" w:pos="1440"/>
        </w:tabs>
        <w:ind w:left="900"/>
        <w:rPr>
          <w:rFonts w:ascii="Arial" w:hAnsi="Arial" w:cs="Arial"/>
          <w:sz w:val="24"/>
          <w:szCs w:val="24"/>
        </w:rPr>
      </w:pPr>
    </w:p>
    <w:p w14:paraId="72D4ECAE" w14:textId="77777777" w:rsidR="00844D2A" w:rsidRPr="00782F0C" w:rsidRDefault="00844D2A"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 xml:space="preserve">Quality assurance approval including </w:t>
      </w:r>
      <w:r w:rsidR="00256414" w:rsidRPr="00782F0C">
        <w:rPr>
          <w:rFonts w:ascii="Arial" w:hAnsi="Arial" w:cs="Arial"/>
          <w:sz w:val="24"/>
          <w:szCs w:val="24"/>
        </w:rPr>
        <w:t>r</w:t>
      </w:r>
      <w:r w:rsidRPr="00782F0C">
        <w:rPr>
          <w:rFonts w:ascii="Arial" w:hAnsi="Arial" w:cs="Arial"/>
          <w:sz w:val="24"/>
          <w:szCs w:val="24"/>
        </w:rPr>
        <w:t xml:space="preserve">isk </w:t>
      </w:r>
      <w:r w:rsidR="00256414" w:rsidRPr="00782F0C">
        <w:rPr>
          <w:rFonts w:ascii="Arial" w:hAnsi="Arial" w:cs="Arial"/>
          <w:sz w:val="24"/>
          <w:szCs w:val="24"/>
        </w:rPr>
        <w:t>a</w:t>
      </w:r>
      <w:r w:rsidRPr="00782F0C">
        <w:rPr>
          <w:rFonts w:ascii="Arial" w:hAnsi="Arial" w:cs="Arial"/>
          <w:sz w:val="24"/>
          <w:szCs w:val="24"/>
        </w:rPr>
        <w:t>ssessment</w:t>
      </w:r>
      <w:r w:rsidR="0010520E" w:rsidRPr="00782F0C">
        <w:rPr>
          <w:rFonts w:ascii="Arial" w:hAnsi="Arial" w:cs="Arial"/>
          <w:sz w:val="24"/>
          <w:szCs w:val="24"/>
        </w:rPr>
        <w:t xml:space="preserve">, </w:t>
      </w:r>
      <w:r w:rsidR="00256414" w:rsidRPr="00782F0C">
        <w:rPr>
          <w:rFonts w:ascii="Arial" w:hAnsi="Arial" w:cs="Arial"/>
          <w:sz w:val="24"/>
          <w:szCs w:val="24"/>
        </w:rPr>
        <w:t>site v</w:t>
      </w:r>
      <w:r w:rsidRPr="00782F0C">
        <w:rPr>
          <w:rFonts w:ascii="Arial" w:hAnsi="Arial" w:cs="Arial"/>
          <w:sz w:val="24"/>
          <w:szCs w:val="24"/>
        </w:rPr>
        <w:t xml:space="preserve">isit </w:t>
      </w:r>
      <w:r w:rsidR="00256414" w:rsidRPr="00782F0C">
        <w:rPr>
          <w:rFonts w:ascii="Arial" w:hAnsi="Arial" w:cs="Arial"/>
          <w:sz w:val="24"/>
          <w:szCs w:val="24"/>
        </w:rPr>
        <w:t xml:space="preserve">and </w:t>
      </w:r>
      <w:r w:rsidR="0010520E" w:rsidRPr="00782F0C">
        <w:rPr>
          <w:rFonts w:ascii="Arial" w:hAnsi="Arial" w:cs="Arial"/>
          <w:sz w:val="24"/>
          <w:szCs w:val="24"/>
        </w:rPr>
        <w:t xml:space="preserve">incorporating a discussion with current students </w:t>
      </w:r>
      <w:r w:rsidRPr="00782F0C">
        <w:rPr>
          <w:rFonts w:ascii="Arial" w:hAnsi="Arial" w:cs="Arial"/>
          <w:sz w:val="24"/>
          <w:szCs w:val="24"/>
        </w:rPr>
        <w:t>(</w:t>
      </w:r>
      <w:r w:rsidRPr="00782F0C">
        <w:rPr>
          <w:rFonts w:ascii="Arial" w:hAnsi="Arial" w:cs="Arial"/>
          <w:b/>
          <w:color w:val="FF0000"/>
          <w:sz w:val="24"/>
          <w:szCs w:val="24"/>
        </w:rPr>
        <w:t>E-Annex 4</w:t>
      </w:r>
      <w:r w:rsidRPr="00782F0C">
        <w:rPr>
          <w:rFonts w:ascii="Arial" w:hAnsi="Arial" w:cs="Arial"/>
          <w:sz w:val="24"/>
          <w:szCs w:val="24"/>
        </w:rPr>
        <w:t xml:space="preserve">, </w:t>
      </w:r>
      <w:r w:rsidR="0010520E" w:rsidRPr="00782F0C">
        <w:rPr>
          <w:rFonts w:ascii="Arial" w:hAnsi="Arial" w:cs="Arial"/>
          <w:b/>
          <w:sz w:val="24"/>
          <w:szCs w:val="24"/>
        </w:rPr>
        <w:t>Institutional Approval</w:t>
      </w:r>
      <w:r w:rsidR="00E436C9">
        <w:rPr>
          <w:rFonts w:ascii="Arial" w:hAnsi="Arial" w:cs="Arial"/>
          <w:b/>
          <w:sz w:val="24"/>
          <w:szCs w:val="24"/>
        </w:rPr>
        <w:t>,</w:t>
      </w:r>
      <w:r w:rsidR="0010520E" w:rsidRPr="00782F0C">
        <w:rPr>
          <w:rFonts w:ascii="Arial" w:hAnsi="Arial" w:cs="Arial"/>
          <w:b/>
          <w:sz w:val="24"/>
          <w:szCs w:val="24"/>
        </w:rPr>
        <w:t xml:space="preserve"> </w:t>
      </w:r>
      <w:r w:rsidR="00256414" w:rsidRPr="00782F0C">
        <w:rPr>
          <w:rFonts w:ascii="Arial" w:hAnsi="Arial" w:cs="Arial"/>
          <w:b/>
          <w:sz w:val="24"/>
          <w:szCs w:val="24"/>
        </w:rPr>
        <w:t xml:space="preserve">Resources </w:t>
      </w:r>
      <w:r w:rsidR="004A0BA0">
        <w:rPr>
          <w:rFonts w:ascii="Arial" w:hAnsi="Arial" w:cs="Arial"/>
          <w:b/>
          <w:sz w:val="24"/>
          <w:szCs w:val="24"/>
        </w:rPr>
        <w:t>and</w:t>
      </w:r>
      <w:r w:rsidR="0010520E" w:rsidRPr="00782F0C">
        <w:rPr>
          <w:rFonts w:ascii="Arial" w:hAnsi="Arial" w:cs="Arial"/>
          <w:b/>
          <w:sz w:val="24"/>
          <w:szCs w:val="24"/>
        </w:rPr>
        <w:t xml:space="preserve"> Risk Assessment Statement</w:t>
      </w:r>
      <w:r w:rsidR="00256414" w:rsidRPr="00782F0C">
        <w:rPr>
          <w:rFonts w:ascii="Arial" w:hAnsi="Arial" w:cs="Arial"/>
          <w:b/>
          <w:sz w:val="24"/>
          <w:szCs w:val="24"/>
        </w:rPr>
        <w:t xml:space="preserve"> for Partners</w:t>
      </w:r>
      <w:r w:rsidRPr="00782F0C">
        <w:rPr>
          <w:rFonts w:ascii="Arial" w:hAnsi="Arial" w:cs="Arial"/>
          <w:sz w:val="24"/>
          <w:szCs w:val="24"/>
        </w:rPr>
        <w:t>)</w:t>
      </w:r>
      <w:r w:rsidR="00031988" w:rsidRPr="00782F0C">
        <w:rPr>
          <w:rFonts w:ascii="Arial" w:hAnsi="Arial" w:cs="Arial"/>
          <w:sz w:val="24"/>
          <w:szCs w:val="24"/>
        </w:rPr>
        <w:t>.</w:t>
      </w:r>
      <w:r w:rsidRPr="00782F0C">
        <w:rPr>
          <w:rFonts w:ascii="Arial" w:hAnsi="Arial" w:cs="Arial"/>
          <w:sz w:val="24"/>
          <w:szCs w:val="24"/>
        </w:rPr>
        <w:t xml:space="preserve"> </w:t>
      </w:r>
    </w:p>
    <w:p w14:paraId="6D88B2F0" w14:textId="77777777" w:rsidR="008A653E" w:rsidRPr="00782F0C" w:rsidRDefault="00D40934"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L</w:t>
      </w:r>
      <w:r w:rsidR="00B50434" w:rsidRPr="00782F0C">
        <w:rPr>
          <w:rFonts w:ascii="Arial" w:hAnsi="Arial" w:cs="Arial"/>
          <w:sz w:val="24"/>
          <w:szCs w:val="24"/>
        </w:rPr>
        <w:t xml:space="preserve">egal </w:t>
      </w:r>
      <w:r w:rsidRPr="00782F0C">
        <w:rPr>
          <w:rFonts w:ascii="Arial" w:hAnsi="Arial" w:cs="Arial"/>
          <w:sz w:val="24"/>
          <w:szCs w:val="24"/>
        </w:rPr>
        <w:t>D</w:t>
      </w:r>
      <w:r w:rsidR="00B50434" w:rsidRPr="00782F0C">
        <w:rPr>
          <w:rFonts w:ascii="Arial" w:hAnsi="Arial" w:cs="Arial"/>
          <w:sz w:val="24"/>
          <w:szCs w:val="24"/>
        </w:rPr>
        <w:t xml:space="preserve">ue </w:t>
      </w:r>
      <w:r w:rsidRPr="00782F0C">
        <w:rPr>
          <w:rFonts w:ascii="Arial" w:hAnsi="Arial" w:cs="Arial"/>
          <w:sz w:val="24"/>
          <w:szCs w:val="24"/>
        </w:rPr>
        <w:t>D</w:t>
      </w:r>
      <w:r w:rsidR="00B50434" w:rsidRPr="00782F0C">
        <w:rPr>
          <w:rFonts w:ascii="Arial" w:hAnsi="Arial" w:cs="Arial"/>
          <w:sz w:val="24"/>
          <w:szCs w:val="24"/>
        </w:rPr>
        <w:t xml:space="preserve">iligence, </w:t>
      </w:r>
      <w:r w:rsidR="00252556" w:rsidRPr="00782F0C">
        <w:rPr>
          <w:rFonts w:ascii="Arial" w:hAnsi="Arial" w:cs="Arial"/>
          <w:sz w:val="24"/>
          <w:szCs w:val="24"/>
        </w:rPr>
        <w:t>(</w:t>
      </w:r>
      <w:r w:rsidR="00252556" w:rsidRPr="00782F0C">
        <w:rPr>
          <w:rFonts w:ascii="Arial" w:hAnsi="Arial" w:cs="Arial"/>
          <w:b/>
          <w:color w:val="FF0000"/>
          <w:sz w:val="24"/>
          <w:szCs w:val="24"/>
        </w:rPr>
        <w:t>E-Annex 6</w:t>
      </w:r>
      <w:r w:rsidR="00252556" w:rsidRPr="00782F0C">
        <w:rPr>
          <w:rFonts w:ascii="Arial" w:hAnsi="Arial" w:cs="Arial"/>
          <w:sz w:val="24"/>
          <w:szCs w:val="24"/>
        </w:rPr>
        <w:t xml:space="preserve"> </w:t>
      </w:r>
      <w:r w:rsidR="00252556" w:rsidRPr="00782F0C">
        <w:rPr>
          <w:rFonts w:ascii="Arial" w:hAnsi="Arial" w:cs="Arial"/>
          <w:b/>
          <w:sz w:val="24"/>
          <w:szCs w:val="24"/>
        </w:rPr>
        <w:t>Collaborative P</w:t>
      </w:r>
      <w:r w:rsidR="00804B6E" w:rsidRPr="00782F0C">
        <w:rPr>
          <w:rFonts w:ascii="Arial" w:hAnsi="Arial" w:cs="Arial"/>
          <w:b/>
          <w:sz w:val="24"/>
          <w:szCs w:val="24"/>
        </w:rPr>
        <w:t>rovision</w:t>
      </w:r>
      <w:r w:rsidR="00252556" w:rsidRPr="00782F0C">
        <w:rPr>
          <w:rFonts w:ascii="Arial" w:hAnsi="Arial" w:cs="Arial"/>
          <w:b/>
          <w:sz w:val="24"/>
          <w:szCs w:val="24"/>
        </w:rPr>
        <w:t xml:space="preserve"> - Legal Due Diligence</w:t>
      </w:r>
      <w:r w:rsidR="00252556" w:rsidRPr="00782F0C">
        <w:rPr>
          <w:rFonts w:ascii="Arial" w:hAnsi="Arial" w:cs="Arial"/>
          <w:sz w:val="24"/>
          <w:szCs w:val="24"/>
        </w:rPr>
        <w:t xml:space="preserve"> should be completed by the Partner</w:t>
      </w:r>
      <w:r w:rsidR="0027411D" w:rsidRPr="00782F0C">
        <w:rPr>
          <w:rFonts w:ascii="Arial" w:hAnsi="Arial" w:cs="Arial"/>
          <w:sz w:val="24"/>
          <w:szCs w:val="24"/>
        </w:rPr>
        <w:t xml:space="preserve"> and provided to </w:t>
      </w:r>
      <w:r w:rsidR="000E47F1" w:rsidRPr="00782F0C">
        <w:rPr>
          <w:rFonts w:ascii="Arial" w:hAnsi="Arial" w:cs="Arial"/>
          <w:sz w:val="24"/>
          <w:szCs w:val="24"/>
        </w:rPr>
        <w:t>LGS</w:t>
      </w:r>
      <w:r w:rsidR="00252556" w:rsidRPr="00782F0C">
        <w:rPr>
          <w:rFonts w:ascii="Arial" w:hAnsi="Arial" w:cs="Arial"/>
          <w:sz w:val="24"/>
          <w:szCs w:val="24"/>
        </w:rPr>
        <w:t xml:space="preserve"> </w:t>
      </w:r>
      <w:r w:rsidR="0027411D" w:rsidRPr="00782F0C">
        <w:rPr>
          <w:rFonts w:ascii="Arial" w:hAnsi="Arial" w:cs="Arial"/>
          <w:sz w:val="24"/>
          <w:szCs w:val="24"/>
        </w:rPr>
        <w:t>who will consider</w:t>
      </w:r>
      <w:r w:rsidR="00252556" w:rsidRPr="00782F0C">
        <w:rPr>
          <w:rFonts w:ascii="Arial" w:hAnsi="Arial" w:cs="Arial"/>
          <w:sz w:val="24"/>
          <w:szCs w:val="24"/>
        </w:rPr>
        <w:t xml:space="preserve"> a</w:t>
      </w:r>
      <w:r w:rsidR="0027411D" w:rsidRPr="00782F0C">
        <w:rPr>
          <w:rFonts w:ascii="Arial" w:hAnsi="Arial" w:cs="Arial"/>
          <w:sz w:val="24"/>
          <w:szCs w:val="24"/>
        </w:rPr>
        <w:t>nd sign-off the</w:t>
      </w:r>
      <w:r w:rsidR="00252556" w:rsidRPr="00782F0C">
        <w:rPr>
          <w:rFonts w:ascii="Arial" w:hAnsi="Arial" w:cs="Arial"/>
          <w:sz w:val="24"/>
          <w:szCs w:val="24"/>
        </w:rPr>
        <w:t xml:space="preserve"> legal status and</w:t>
      </w:r>
      <w:r w:rsidR="0027411D" w:rsidRPr="00782F0C">
        <w:rPr>
          <w:rFonts w:ascii="Arial" w:hAnsi="Arial" w:cs="Arial"/>
          <w:sz w:val="24"/>
          <w:szCs w:val="24"/>
        </w:rPr>
        <w:t xml:space="preserve"> background proforma)</w:t>
      </w:r>
      <w:r w:rsidR="00031988" w:rsidRPr="00782F0C">
        <w:rPr>
          <w:rFonts w:ascii="Arial" w:hAnsi="Arial" w:cs="Arial"/>
          <w:sz w:val="24"/>
          <w:szCs w:val="24"/>
        </w:rPr>
        <w:t>.</w:t>
      </w:r>
    </w:p>
    <w:p w14:paraId="30459866" w14:textId="79AAA132" w:rsidR="008A653E" w:rsidRPr="00782F0C" w:rsidRDefault="00D40934"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Financial D</w:t>
      </w:r>
      <w:r w:rsidR="00B50434" w:rsidRPr="00782F0C">
        <w:rPr>
          <w:rFonts w:ascii="Arial" w:hAnsi="Arial" w:cs="Arial"/>
          <w:sz w:val="24"/>
          <w:szCs w:val="24"/>
        </w:rPr>
        <w:t xml:space="preserve">ue </w:t>
      </w:r>
      <w:r w:rsidRPr="00782F0C">
        <w:rPr>
          <w:rFonts w:ascii="Arial" w:hAnsi="Arial" w:cs="Arial"/>
          <w:sz w:val="24"/>
          <w:szCs w:val="24"/>
        </w:rPr>
        <w:t>D</w:t>
      </w:r>
      <w:r w:rsidR="00B50434" w:rsidRPr="00782F0C">
        <w:rPr>
          <w:rFonts w:ascii="Arial" w:hAnsi="Arial" w:cs="Arial"/>
          <w:sz w:val="24"/>
          <w:szCs w:val="24"/>
        </w:rPr>
        <w:t xml:space="preserve">iligence, </w:t>
      </w:r>
      <w:r w:rsidR="004C59F7" w:rsidRPr="00782F0C">
        <w:rPr>
          <w:rFonts w:ascii="Arial" w:hAnsi="Arial" w:cs="Arial"/>
          <w:sz w:val="24"/>
          <w:szCs w:val="24"/>
        </w:rPr>
        <w:t>for full partner approval 2 years audited accounts or credit check for lower risk</w:t>
      </w:r>
      <w:r w:rsidR="00327B81" w:rsidRPr="00782F0C">
        <w:rPr>
          <w:rFonts w:ascii="Arial" w:hAnsi="Arial" w:cs="Arial"/>
          <w:sz w:val="24"/>
          <w:szCs w:val="24"/>
        </w:rPr>
        <w:t xml:space="preserve"> activity</w:t>
      </w:r>
      <w:r w:rsidR="004224E4">
        <w:rPr>
          <w:rFonts w:ascii="Arial" w:hAnsi="Arial" w:cs="Arial"/>
          <w:sz w:val="24"/>
          <w:szCs w:val="24"/>
        </w:rPr>
        <w:t>,</w:t>
      </w:r>
      <w:r w:rsidR="004224E4" w:rsidRPr="004224E4">
        <w:rPr>
          <w:rFonts w:ascii="Arial" w:hAnsi="Arial" w:cs="Arial"/>
          <w:sz w:val="24"/>
          <w:szCs w:val="24"/>
        </w:rPr>
        <w:t xml:space="preserve"> </w:t>
      </w:r>
      <w:r w:rsidR="004224E4" w:rsidRPr="00782F0C">
        <w:rPr>
          <w:rFonts w:ascii="Arial" w:hAnsi="Arial" w:cs="Arial"/>
          <w:sz w:val="24"/>
          <w:szCs w:val="24"/>
        </w:rPr>
        <w:t>and</w:t>
      </w:r>
    </w:p>
    <w:p w14:paraId="458C5443" w14:textId="21F6FA2B" w:rsidR="00DC0C03" w:rsidRPr="004224E4" w:rsidRDefault="005949FF"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School</w:t>
      </w:r>
      <w:r w:rsidR="0027411D" w:rsidRPr="00782F0C">
        <w:rPr>
          <w:rFonts w:ascii="Arial" w:hAnsi="Arial" w:cs="Arial"/>
          <w:sz w:val="24"/>
          <w:szCs w:val="24"/>
        </w:rPr>
        <w:t xml:space="preserve">, </w:t>
      </w:r>
      <w:bookmarkStart w:id="84" w:name="_Hlk134458853"/>
      <w:r w:rsidR="003C2C1D" w:rsidRPr="00782F0C">
        <w:rPr>
          <w:rFonts w:ascii="Arial" w:hAnsi="Arial" w:cs="Arial"/>
          <w:sz w:val="24"/>
          <w:szCs w:val="24"/>
        </w:rPr>
        <w:t xml:space="preserve">IT &amp; Digital Services </w:t>
      </w:r>
      <w:bookmarkEnd w:id="84"/>
      <w:r w:rsidR="003C2C1D" w:rsidRPr="00782F0C">
        <w:rPr>
          <w:rFonts w:ascii="Arial" w:hAnsi="Arial" w:cs="Arial"/>
          <w:sz w:val="24"/>
          <w:szCs w:val="24"/>
        </w:rPr>
        <w:t>(</w:t>
      </w:r>
      <w:r w:rsidR="0027411D" w:rsidRPr="00782F0C">
        <w:rPr>
          <w:rFonts w:ascii="Arial" w:hAnsi="Arial" w:cs="Arial"/>
          <w:sz w:val="24"/>
          <w:szCs w:val="24"/>
        </w:rPr>
        <w:t>ITDS</w:t>
      </w:r>
      <w:r w:rsidR="003C2C1D" w:rsidRPr="00782F0C">
        <w:rPr>
          <w:rFonts w:ascii="Arial" w:hAnsi="Arial" w:cs="Arial"/>
          <w:sz w:val="24"/>
          <w:szCs w:val="24"/>
        </w:rPr>
        <w:t>)</w:t>
      </w:r>
      <w:r w:rsidR="008E2BF1">
        <w:rPr>
          <w:rFonts w:ascii="Arial" w:hAnsi="Arial" w:cs="Arial"/>
          <w:sz w:val="24"/>
          <w:szCs w:val="24"/>
        </w:rPr>
        <w:t>, and</w:t>
      </w:r>
      <w:r w:rsidR="00320DC0" w:rsidRPr="00782F0C">
        <w:rPr>
          <w:rFonts w:ascii="Arial" w:hAnsi="Arial" w:cs="Arial"/>
          <w:sz w:val="24"/>
          <w:szCs w:val="24"/>
        </w:rPr>
        <w:t xml:space="preserve"> </w:t>
      </w:r>
      <w:r w:rsidR="003C2C1D" w:rsidRPr="00782F0C">
        <w:rPr>
          <w:rFonts w:ascii="Arial" w:hAnsi="Arial" w:cs="Arial"/>
          <w:sz w:val="24"/>
          <w:szCs w:val="24"/>
        </w:rPr>
        <w:t>Student &amp; Library Services (</w:t>
      </w:r>
      <w:r w:rsidR="0027411D" w:rsidRPr="00782F0C">
        <w:rPr>
          <w:rFonts w:ascii="Arial" w:hAnsi="Arial" w:cs="Arial"/>
          <w:sz w:val="24"/>
          <w:szCs w:val="24"/>
        </w:rPr>
        <w:t>SLS</w:t>
      </w:r>
      <w:r w:rsidR="003C2C1D" w:rsidRPr="00782F0C">
        <w:rPr>
          <w:rFonts w:ascii="Arial" w:hAnsi="Arial" w:cs="Arial"/>
          <w:sz w:val="24"/>
          <w:szCs w:val="24"/>
        </w:rPr>
        <w:t>)</w:t>
      </w:r>
      <w:r w:rsidR="00320DC0" w:rsidRPr="00782F0C">
        <w:rPr>
          <w:rFonts w:ascii="Arial" w:hAnsi="Arial" w:cs="Arial"/>
          <w:sz w:val="24"/>
          <w:szCs w:val="24"/>
        </w:rPr>
        <w:t xml:space="preserve"> </w:t>
      </w:r>
      <w:r w:rsidR="00B50434" w:rsidRPr="00782F0C">
        <w:rPr>
          <w:rFonts w:ascii="Arial" w:hAnsi="Arial" w:cs="Arial"/>
          <w:sz w:val="24"/>
          <w:szCs w:val="24"/>
        </w:rPr>
        <w:t xml:space="preserve">approval </w:t>
      </w:r>
    </w:p>
    <w:p w14:paraId="33896901" w14:textId="7E1290A6" w:rsidR="00DE29C9" w:rsidRPr="00782F0C" w:rsidRDefault="00DE29C9" w:rsidP="00DE29C9">
      <w:pPr>
        <w:pStyle w:val="CLQEParagraph"/>
        <w:tabs>
          <w:tab w:val="left" w:pos="900"/>
          <w:tab w:val="left" w:pos="1440"/>
        </w:tabs>
        <w:ind w:left="900"/>
        <w:rPr>
          <w:rFonts w:ascii="Arial" w:hAnsi="Arial" w:cs="Arial"/>
          <w:sz w:val="24"/>
          <w:szCs w:val="24"/>
        </w:rPr>
      </w:pPr>
      <w:r w:rsidRPr="00782F0C">
        <w:rPr>
          <w:rFonts w:ascii="Arial" w:hAnsi="Arial" w:cs="Arial"/>
          <w:sz w:val="24"/>
          <w:szCs w:val="24"/>
        </w:rPr>
        <w:lastRenderedPageBreak/>
        <w:t>Following completion of the</w:t>
      </w:r>
      <w:r w:rsidR="00F611E9" w:rsidRPr="00782F0C">
        <w:rPr>
          <w:rFonts w:ascii="Arial" w:hAnsi="Arial" w:cs="Arial"/>
          <w:sz w:val="24"/>
          <w:szCs w:val="24"/>
        </w:rPr>
        <w:t xml:space="preserve"> </w:t>
      </w:r>
      <w:r w:rsidR="00F611E9" w:rsidRPr="00782F0C">
        <w:rPr>
          <w:rFonts w:ascii="Arial" w:hAnsi="Arial" w:cs="Arial"/>
          <w:b/>
          <w:bCs/>
          <w:sz w:val="24"/>
          <w:szCs w:val="24"/>
        </w:rPr>
        <w:t>Collaborative Provision -</w:t>
      </w:r>
      <w:r w:rsidRPr="00782F0C">
        <w:rPr>
          <w:rFonts w:ascii="Arial" w:hAnsi="Arial" w:cs="Arial"/>
          <w:sz w:val="24"/>
          <w:szCs w:val="24"/>
        </w:rPr>
        <w:t xml:space="preserve"> </w:t>
      </w:r>
      <w:r w:rsidRPr="00782F0C">
        <w:rPr>
          <w:rFonts w:ascii="Arial" w:hAnsi="Arial" w:cs="Arial"/>
          <w:b/>
          <w:sz w:val="24"/>
          <w:szCs w:val="24"/>
        </w:rPr>
        <w:t xml:space="preserve">Due Diligence </w:t>
      </w:r>
      <w:r w:rsidR="00F611E9" w:rsidRPr="00782F0C">
        <w:rPr>
          <w:rFonts w:ascii="Arial" w:hAnsi="Arial" w:cs="Arial"/>
          <w:b/>
          <w:sz w:val="24"/>
          <w:szCs w:val="24"/>
        </w:rPr>
        <w:t>Including</w:t>
      </w:r>
      <w:r w:rsidRPr="00782F0C">
        <w:rPr>
          <w:rFonts w:ascii="Arial" w:hAnsi="Arial" w:cs="Arial"/>
          <w:b/>
          <w:sz w:val="24"/>
          <w:szCs w:val="24"/>
        </w:rPr>
        <w:t xml:space="preserve"> Authorisation to Proceed</w:t>
      </w:r>
      <w:r w:rsidRPr="00782F0C">
        <w:rPr>
          <w:rFonts w:ascii="Arial" w:hAnsi="Arial" w:cs="Arial"/>
          <w:sz w:val="24"/>
          <w:szCs w:val="24"/>
        </w:rPr>
        <w:t xml:space="preserve"> form (</w:t>
      </w:r>
      <w:r w:rsidRPr="00782F0C">
        <w:rPr>
          <w:rFonts w:ascii="Arial" w:hAnsi="Arial" w:cs="Arial"/>
          <w:b/>
          <w:color w:val="FF0000"/>
          <w:sz w:val="24"/>
          <w:szCs w:val="24"/>
        </w:rPr>
        <w:t>E-Annex 3</w:t>
      </w:r>
      <w:r w:rsidRPr="00782F0C">
        <w:rPr>
          <w:rFonts w:ascii="Arial" w:hAnsi="Arial" w:cs="Arial"/>
          <w:sz w:val="24"/>
          <w:szCs w:val="24"/>
        </w:rPr>
        <w:t xml:space="preserve">), the </w:t>
      </w:r>
      <w:r w:rsidR="00211C68">
        <w:rPr>
          <w:rFonts w:ascii="Arial" w:hAnsi="Arial" w:cs="Arial"/>
          <w:sz w:val="24"/>
          <w:szCs w:val="24"/>
        </w:rPr>
        <w:t>relevant Academic School</w:t>
      </w:r>
      <w:r w:rsidRPr="00782F0C">
        <w:rPr>
          <w:rFonts w:ascii="Arial" w:hAnsi="Arial" w:cs="Arial"/>
          <w:sz w:val="24"/>
          <w:szCs w:val="24"/>
        </w:rPr>
        <w:t xml:space="preserve"> will progress the form to the relevant Pro Vice-Chancellor, who will in turn present the case to the University Executive Team (UET) to formally agree and confirm Authorisation to Proceed (ATP).</w:t>
      </w:r>
    </w:p>
    <w:p w14:paraId="398E1CF6" w14:textId="77777777" w:rsidR="00DE29C9" w:rsidRPr="00782F0C" w:rsidRDefault="00DE29C9" w:rsidP="00656A5E">
      <w:pPr>
        <w:pStyle w:val="CLQEParagraph"/>
        <w:tabs>
          <w:tab w:val="left" w:pos="900"/>
          <w:tab w:val="left" w:pos="1440"/>
        </w:tabs>
        <w:ind w:left="900"/>
        <w:rPr>
          <w:rFonts w:ascii="Arial" w:hAnsi="Arial" w:cs="Arial"/>
          <w:sz w:val="24"/>
          <w:szCs w:val="24"/>
        </w:rPr>
      </w:pPr>
    </w:p>
    <w:p w14:paraId="1BF9DBCA" w14:textId="360571C3" w:rsidR="00B50434" w:rsidRPr="00782F0C" w:rsidRDefault="00DF2F37"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w:t>
      </w:r>
      <w:r w:rsidR="00320DC0" w:rsidRPr="00782F0C">
        <w:rPr>
          <w:rFonts w:ascii="Arial" w:hAnsi="Arial" w:cs="Arial"/>
          <w:sz w:val="24"/>
          <w:szCs w:val="24"/>
        </w:rPr>
        <w:t xml:space="preserve">ollowing confirmation and sign-off from </w:t>
      </w:r>
      <w:r w:rsidR="00F822A5">
        <w:rPr>
          <w:rFonts w:ascii="Arial" w:hAnsi="Arial" w:cs="Arial"/>
          <w:sz w:val="24"/>
          <w:szCs w:val="24"/>
        </w:rPr>
        <w:t xml:space="preserve">the </w:t>
      </w:r>
      <w:r w:rsidR="00320DC0" w:rsidRPr="00782F0C">
        <w:rPr>
          <w:rFonts w:ascii="Arial" w:hAnsi="Arial" w:cs="Arial"/>
          <w:sz w:val="24"/>
          <w:szCs w:val="24"/>
        </w:rPr>
        <w:t xml:space="preserve">relevant </w:t>
      </w:r>
      <w:r w:rsidR="00695D1E" w:rsidRPr="00782F0C">
        <w:rPr>
          <w:rFonts w:ascii="Arial" w:hAnsi="Arial" w:cs="Arial"/>
          <w:sz w:val="24"/>
          <w:szCs w:val="24"/>
        </w:rPr>
        <w:t xml:space="preserve">member of the </w:t>
      </w:r>
      <w:r w:rsidR="00320DC0" w:rsidRPr="00782F0C">
        <w:rPr>
          <w:rFonts w:ascii="Arial" w:hAnsi="Arial" w:cs="Arial"/>
          <w:sz w:val="24"/>
          <w:szCs w:val="24"/>
        </w:rPr>
        <w:t xml:space="preserve">Senior </w:t>
      </w:r>
      <w:r w:rsidR="00695D1E" w:rsidRPr="00782F0C">
        <w:rPr>
          <w:rFonts w:ascii="Arial" w:hAnsi="Arial" w:cs="Arial"/>
          <w:sz w:val="24"/>
          <w:szCs w:val="24"/>
        </w:rPr>
        <w:t>Executive team</w:t>
      </w:r>
      <w:r w:rsidR="003C2C1D" w:rsidRPr="00782F0C">
        <w:rPr>
          <w:rFonts w:ascii="Arial" w:hAnsi="Arial" w:cs="Arial"/>
          <w:sz w:val="24"/>
          <w:szCs w:val="24"/>
        </w:rPr>
        <w:t xml:space="preserve">, </w:t>
      </w:r>
      <w:r w:rsidR="005256C0">
        <w:rPr>
          <w:rFonts w:ascii="Arial" w:hAnsi="Arial" w:cs="Arial"/>
          <w:sz w:val="24"/>
          <w:szCs w:val="24"/>
        </w:rPr>
        <w:t>SLAR</w:t>
      </w:r>
      <w:r w:rsidR="0084305B" w:rsidRPr="00782F0C">
        <w:rPr>
          <w:rFonts w:ascii="Arial" w:hAnsi="Arial" w:cs="Arial"/>
          <w:sz w:val="24"/>
          <w:szCs w:val="24"/>
        </w:rPr>
        <w:t xml:space="preserve"> </w:t>
      </w:r>
      <w:r w:rsidR="003C2C1D" w:rsidRPr="00782F0C">
        <w:rPr>
          <w:rFonts w:ascii="Arial" w:hAnsi="Arial" w:cs="Arial"/>
          <w:sz w:val="24"/>
          <w:szCs w:val="24"/>
        </w:rPr>
        <w:t>(QAV)</w:t>
      </w:r>
      <w:r w:rsidR="00320DC0" w:rsidRPr="00782F0C">
        <w:rPr>
          <w:rFonts w:ascii="Arial" w:hAnsi="Arial" w:cs="Arial"/>
          <w:sz w:val="24"/>
          <w:szCs w:val="24"/>
        </w:rPr>
        <w:t xml:space="preserve"> </w:t>
      </w:r>
      <w:r w:rsidRPr="00782F0C">
        <w:rPr>
          <w:rFonts w:ascii="Arial" w:hAnsi="Arial" w:cs="Arial"/>
          <w:sz w:val="24"/>
          <w:szCs w:val="24"/>
        </w:rPr>
        <w:t xml:space="preserve">will </w:t>
      </w:r>
      <w:r w:rsidR="00320DC0" w:rsidRPr="00782F0C">
        <w:rPr>
          <w:rFonts w:ascii="Arial" w:hAnsi="Arial" w:cs="Arial"/>
          <w:sz w:val="24"/>
          <w:szCs w:val="24"/>
        </w:rPr>
        <w:t>progress with Institutional</w:t>
      </w:r>
      <w:r w:rsidR="006D5828" w:rsidRPr="00782F0C">
        <w:rPr>
          <w:rFonts w:ascii="Arial" w:hAnsi="Arial" w:cs="Arial"/>
          <w:sz w:val="24"/>
          <w:szCs w:val="24"/>
        </w:rPr>
        <w:t>/</w:t>
      </w:r>
      <w:r w:rsidR="00135032">
        <w:rPr>
          <w:rFonts w:ascii="Arial" w:hAnsi="Arial" w:cs="Arial"/>
          <w:sz w:val="24"/>
          <w:szCs w:val="24"/>
        </w:rPr>
        <w:t>University</w:t>
      </w:r>
      <w:r w:rsidR="00135032" w:rsidRPr="00782F0C">
        <w:rPr>
          <w:rFonts w:ascii="Arial" w:hAnsi="Arial" w:cs="Arial"/>
          <w:sz w:val="24"/>
          <w:szCs w:val="24"/>
        </w:rPr>
        <w:t xml:space="preserve"> </w:t>
      </w:r>
      <w:r w:rsidR="00320DC0" w:rsidRPr="00782F0C">
        <w:rPr>
          <w:rFonts w:ascii="Arial" w:hAnsi="Arial" w:cs="Arial"/>
          <w:sz w:val="24"/>
          <w:szCs w:val="24"/>
        </w:rPr>
        <w:t>Approval.</w:t>
      </w:r>
    </w:p>
    <w:p w14:paraId="5B71A6BA" w14:textId="77777777" w:rsidR="00EA2B96" w:rsidRPr="00782F0C" w:rsidRDefault="00EA2B96" w:rsidP="00656A5E">
      <w:pPr>
        <w:pStyle w:val="CLQEi"/>
        <w:tabs>
          <w:tab w:val="left" w:pos="900"/>
          <w:tab w:val="left" w:pos="1440"/>
        </w:tabs>
        <w:ind w:left="900"/>
        <w:rPr>
          <w:rFonts w:ascii="Arial" w:hAnsi="Arial" w:cs="Arial"/>
          <w:sz w:val="24"/>
        </w:rPr>
      </w:pPr>
      <w:bookmarkStart w:id="85" w:name="_Toc459879121"/>
      <w:bookmarkStart w:id="86" w:name="_Toc459879323"/>
      <w:bookmarkStart w:id="87" w:name="_Toc459879545"/>
      <w:bookmarkStart w:id="88" w:name="_Toc459879643"/>
      <w:bookmarkStart w:id="89" w:name="_Toc461706266"/>
    </w:p>
    <w:p w14:paraId="32161F50" w14:textId="77777777" w:rsidR="00DB69B6" w:rsidRPr="00782F0C" w:rsidRDefault="00A258F5" w:rsidP="00D11E94">
      <w:pPr>
        <w:pStyle w:val="Heading2"/>
        <w:rPr>
          <w:rFonts w:cs="Arial"/>
        </w:rPr>
      </w:pPr>
      <w:bookmarkStart w:id="90" w:name="_Toc174356023"/>
      <w:bookmarkStart w:id="91" w:name="_Toc180764730"/>
      <w:r w:rsidRPr="00782F0C">
        <w:rPr>
          <w:rFonts w:cs="Arial"/>
          <w:lang w:val="en-GB"/>
        </w:rPr>
        <w:t>2</w:t>
      </w:r>
      <w:r w:rsidR="003B4963" w:rsidRPr="00782F0C">
        <w:rPr>
          <w:rFonts w:cs="Arial"/>
        </w:rPr>
        <w:t>.3</w:t>
      </w:r>
      <w:r w:rsidR="00D11E94">
        <w:tab/>
      </w:r>
      <w:r w:rsidR="00DB69B6" w:rsidRPr="00782F0C">
        <w:rPr>
          <w:rFonts w:cs="Arial"/>
        </w:rPr>
        <w:t>Non-congruent Developments</w:t>
      </w:r>
      <w:bookmarkEnd w:id="90"/>
      <w:bookmarkEnd w:id="91"/>
    </w:p>
    <w:p w14:paraId="15BC0F90" w14:textId="77777777" w:rsidR="00DB69B6" w:rsidRPr="00782F0C" w:rsidRDefault="00DB69B6" w:rsidP="00DB69B6">
      <w:pPr>
        <w:rPr>
          <w:rFonts w:ascii="Arial" w:hAnsi="Arial" w:cs="Arial"/>
        </w:rPr>
      </w:pPr>
    </w:p>
    <w:p w14:paraId="6AADD66F" w14:textId="77777777" w:rsidR="00DB69B6" w:rsidRPr="00782F0C" w:rsidRDefault="00DB69B6" w:rsidP="00DB69B6">
      <w:pPr>
        <w:tabs>
          <w:tab w:val="left" w:pos="900"/>
          <w:tab w:val="left" w:pos="1440"/>
        </w:tabs>
        <w:ind w:left="900" w:hanging="720"/>
        <w:rPr>
          <w:rFonts w:ascii="Arial" w:hAnsi="Arial" w:cs="Arial"/>
        </w:rPr>
      </w:pPr>
      <w:r w:rsidRPr="00782F0C">
        <w:rPr>
          <w:rFonts w:ascii="Arial" w:hAnsi="Arial" w:cs="Arial"/>
        </w:rPr>
        <w:tab/>
        <w:t xml:space="preserve">Where a proposal for collaboration is based on </w:t>
      </w:r>
      <w:r w:rsidR="008E2BF1">
        <w:rPr>
          <w:rFonts w:ascii="Arial" w:hAnsi="Arial" w:cs="Arial"/>
        </w:rPr>
        <w:t xml:space="preserve">subject area the University has </w:t>
      </w:r>
      <w:r w:rsidRPr="00782F0C">
        <w:rPr>
          <w:rFonts w:ascii="Arial" w:hAnsi="Arial" w:cs="Arial"/>
        </w:rPr>
        <w:t xml:space="preserve">limited expertise, consideration must be given at all stages of development to how such a collaboration will be managed to minimise any risks to standards or the student experience.  For further guidance on the development and operation of a short awards in ‘non-congruent’ provision see </w:t>
      </w:r>
      <w:r w:rsidRPr="00782F0C">
        <w:rPr>
          <w:rFonts w:ascii="Arial" w:hAnsi="Arial" w:cs="Arial"/>
          <w:b/>
        </w:rPr>
        <w:t xml:space="preserve">Guidance in </w:t>
      </w:r>
      <w:r w:rsidR="004B307C">
        <w:rPr>
          <w:rFonts w:ascii="Arial" w:hAnsi="Arial" w:cs="Arial"/>
          <w:b/>
        </w:rPr>
        <w:t>r</w:t>
      </w:r>
      <w:r w:rsidRPr="00782F0C">
        <w:rPr>
          <w:rFonts w:ascii="Arial" w:hAnsi="Arial" w:cs="Arial"/>
          <w:b/>
        </w:rPr>
        <w:t xml:space="preserve">elation to the Development and Operation of Collaboration in “Non-Congruent” Courses </w:t>
      </w:r>
      <w:r w:rsidRPr="00782F0C">
        <w:rPr>
          <w:rFonts w:ascii="Arial" w:hAnsi="Arial" w:cs="Arial"/>
        </w:rPr>
        <w:t>(see</w:t>
      </w:r>
      <w:r w:rsidRPr="00782F0C">
        <w:rPr>
          <w:rFonts w:ascii="Arial" w:hAnsi="Arial" w:cs="Arial"/>
          <w:b/>
        </w:rPr>
        <w:t xml:space="preserve"> </w:t>
      </w:r>
      <w:r w:rsidRPr="00782F0C">
        <w:rPr>
          <w:rFonts w:ascii="Arial" w:hAnsi="Arial" w:cs="Arial"/>
          <w:b/>
          <w:color w:val="FF0000"/>
        </w:rPr>
        <w:t>E-Annex 15</w:t>
      </w:r>
      <w:r w:rsidRPr="00782F0C">
        <w:rPr>
          <w:rFonts w:ascii="Arial" w:hAnsi="Arial" w:cs="Arial"/>
        </w:rPr>
        <w:t>).</w:t>
      </w:r>
    </w:p>
    <w:p w14:paraId="2A085956" w14:textId="77777777" w:rsidR="00DB69B6" w:rsidRPr="00782F0C" w:rsidRDefault="00DB69B6" w:rsidP="00656A5E">
      <w:pPr>
        <w:pStyle w:val="CLQEi"/>
        <w:tabs>
          <w:tab w:val="left" w:pos="900"/>
          <w:tab w:val="left" w:pos="1440"/>
        </w:tabs>
        <w:ind w:left="900"/>
        <w:rPr>
          <w:rFonts w:ascii="Arial" w:hAnsi="Arial" w:cs="Arial"/>
          <w:sz w:val="24"/>
        </w:rPr>
      </w:pPr>
    </w:p>
    <w:p w14:paraId="1D57F922" w14:textId="77777777" w:rsidR="006F1B2B" w:rsidRPr="00782F0C" w:rsidRDefault="00A258F5" w:rsidP="00656A5E">
      <w:pPr>
        <w:pStyle w:val="Heading2"/>
        <w:tabs>
          <w:tab w:val="clear" w:pos="907"/>
          <w:tab w:val="left" w:pos="900"/>
          <w:tab w:val="left" w:pos="1440"/>
        </w:tabs>
        <w:rPr>
          <w:rFonts w:cs="Arial"/>
        </w:rPr>
      </w:pPr>
      <w:bookmarkStart w:id="92" w:name="_Toc174356024"/>
      <w:bookmarkStart w:id="93" w:name="_Toc180764731"/>
      <w:r w:rsidRPr="00782F0C">
        <w:rPr>
          <w:rFonts w:cs="Arial"/>
          <w:lang w:val="en-GB"/>
        </w:rPr>
        <w:t>2</w:t>
      </w:r>
      <w:r w:rsidR="00BA192E" w:rsidRPr="00782F0C">
        <w:rPr>
          <w:rFonts w:cs="Arial"/>
        </w:rPr>
        <w:t>.</w:t>
      </w:r>
      <w:r w:rsidR="003B4963" w:rsidRPr="00782F0C">
        <w:rPr>
          <w:rFonts w:cs="Arial"/>
          <w:lang w:val="en-GB"/>
        </w:rPr>
        <w:t>4</w:t>
      </w:r>
      <w:r w:rsidR="00BA192E">
        <w:tab/>
      </w:r>
      <w:r w:rsidR="006F1B2B" w:rsidRPr="00782F0C">
        <w:rPr>
          <w:rFonts w:cs="Arial"/>
        </w:rPr>
        <w:t>Institutional Approval</w:t>
      </w:r>
      <w:bookmarkEnd w:id="92"/>
      <w:bookmarkEnd w:id="93"/>
      <w:r w:rsidR="006F1B2B" w:rsidRPr="00782F0C">
        <w:rPr>
          <w:rFonts w:cs="Arial"/>
        </w:rPr>
        <w:t xml:space="preserve"> </w:t>
      </w:r>
      <w:bookmarkEnd w:id="85"/>
      <w:bookmarkEnd w:id="86"/>
      <w:bookmarkEnd w:id="87"/>
      <w:bookmarkEnd w:id="88"/>
      <w:bookmarkEnd w:id="89"/>
    </w:p>
    <w:p w14:paraId="52FD4C5E" w14:textId="77777777" w:rsidR="006F1B2B" w:rsidRPr="00782F0C" w:rsidRDefault="006F1B2B" w:rsidP="00656A5E">
      <w:pPr>
        <w:pStyle w:val="CLQEi"/>
        <w:tabs>
          <w:tab w:val="left" w:pos="142"/>
          <w:tab w:val="left" w:pos="720"/>
          <w:tab w:val="left" w:pos="900"/>
          <w:tab w:val="left" w:pos="1440"/>
        </w:tabs>
        <w:ind w:left="720" w:hanging="578"/>
        <w:rPr>
          <w:rFonts w:ascii="Arial" w:hAnsi="Arial" w:cs="Arial"/>
          <w:sz w:val="24"/>
          <w:szCs w:val="24"/>
        </w:rPr>
      </w:pPr>
    </w:p>
    <w:p w14:paraId="5A6782C5" w14:textId="77777777" w:rsidR="00EA2B96" w:rsidRPr="00782F0C" w:rsidRDefault="005256C0" w:rsidP="0084305B">
      <w:pPr>
        <w:pStyle w:val="CLQEParagraph"/>
        <w:ind w:left="900"/>
        <w:rPr>
          <w:rFonts w:ascii="Arial" w:hAnsi="Arial" w:cs="Arial"/>
          <w:sz w:val="24"/>
          <w:szCs w:val="24"/>
        </w:rPr>
      </w:pPr>
      <w:r>
        <w:rPr>
          <w:rFonts w:ascii="Arial" w:hAnsi="Arial" w:cs="Arial"/>
          <w:sz w:val="24"/>
          <w:szCs w:val="24"/>
        </w:rPr>
        <w:t>SLAR</w:t>
      </w:r>
      <w:r w:rsidR="0084305B" w:rsidRPr="00782F0C">
        <w:rPr>
          <w:rFonts w:ascii="Arial" w:hAnsi="Arial" w:cs="Arial"/>
          <w:sz w:val="24"/>
          <w:szCs w:val="24"/>
        </w:rPr>
        <w:t xml:space="preserve"> </w:t>
      </w:r>
      <w:r w:rsidR="005A46D3" w:rsidRPr="00782F0C">
        <w:rPr>
          <w:rFonts w:ascii="Arial" w:hAnsi="Arial" w:cs="Arial"/>
          <w:sz w:val="24"/>
          <w:szCs w:val="24"/>
        </w:rPr>
        <w:t>(QAV)</w:t>
      </w:r>
      <w:r w:rsidR="000C6782" w:rsidRPr="00782F0C">
        <w:rPr>
          <w:rFonts w:ascii="Arial" w:hAnsi="Arial" w:cs="Arial"/>
          <w:sz w:val="24"/>
          <w:szCs w:val="24"/>
        </w:rPr>
        <w:t xml:space="preserve"> </w:t>
      </w:r>
      <w:r w:rsidR="00EA2B96" w:rsidRPr="00782F0C">
        <w:rPr>
          <w:rFonts w:ascii="Arial" w:hAnsi="Arial" w:cs="Arial"/>
          <w:sz w:val="24"/>
          <w:szCs w:val="24"/>
        </w:rPr>
        <w:t>will prepare the</w:t>
      </w:r>
      <w:r w:rsidR="00F220E7" w:rsidRPr="00782F0C">
        <w:rPr>
          <w:rFonts w:ascii="Arial" w:hAnsi="Arial" w:cs="Arial"/>
          <w:sz w:val="24"/>
          <w:szCs w:val="24"/>
        </w:rPr>
        <w:t xml:space="preserve"> Partner</w:t>
      </w:r>
      <w:r w:rsidR="00EA2B96" w:rsidRPr="00782F0C">
        <w:rPr>
          <w:rFonts w:ascii="Arial" w:hAnsi="Arial" w:cs="Arial"/>
          <w:sz w:val="24"/>
          <w:szCs w:val="24"/>
        </w:rPr>
        <w:t xml:space="preserve"> Approval/Review Agreement</w:t>
      </w:r>
      <w:r w:rsidR="000B769C" w:rsidRPr="00782F0C">
        <w:rPr>
          <w:rFonts w:ascii="Arial" w:hAnsi="Arial" w:cs="Arial"/>
          <w:sz w:val="24"/>
          <w:szCs w:val="24"/>
        </w:rPr>
        <w:t>.</w:t>
      </w:r>
      <w:r w:rsidR="00EA2B96" w:rsidRPr="00782F0C">
        <w:rPr>
          <w:rFonts w:ascii="Arial" w:hAnsi="Arial" w:cs="Arial"/>
          <w:sz w:val="24"/>
          <w:szCs w:val="24"/>
        </w:rPr>
        <w:t xml:space="preserve"> </w:t>
      </w:r>
    </w:p>
    <w:p w14:paraId="5010AA7D" w14:textId="77777777" w:rsidR="00CC3D38" w:rsidRPr="00782F0C" w:rsidRDefault="00CC3D38" w:rsidP="0084305B">
      <w:pPr>
        <w:pStyle w:val="CLQEi"/>
        <w:tabs>
          <w:tab w:val="left" w:pos="900"/>
          <w:tab w:val="left" w:pos="1440"/>
        </w:tabs>
        <w:ind w:left="900"/>
        <w:rPr>
          <w:rFonts w:ascii="Arial" w:hAnsi="Arial" w:cs="Arial"/>
          <w:sz w:val="24"/>
          <w:szCs w:val="24"/>
        </w:rPr>
      </w:pPr>
    </w:p>
    <w:p w14:paraId="2A695EF8" w14:textId="77777777" w:rsidR="006F1B2B" w:rsidRPr="00782F0C" w:rsidRDefault="006F1B2B" w:rsidP="0084305B">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purpose of the Institutional Approval </w:t>
      </w:r>
      <w:r w:rsidR="00BA192E" w:rsidRPr="00782F0C">
        <w:rPr>
          <w:rFonts w:ascii="Arial" w:hAnsi="Arial" w:cs="Arial"/>
          <w:sz w:val="24"/>
          <w:szCs w:val="24"/>
        </w:rPr>
        <w:t>Event</w:t>
      </w:r>
      <w:r w:rsidRPr="00782F0C">
        <w:rPr>
          <w:rFonts w:ascii="Arial" w:hAnsi="Arial" w:cs="Arial"/>
          <w:sz w:val="24"/>
          <w:szCs w:val="24"/>
        </w:rPr>
        <w:t xml:space="preserve"> is to evaluate the </w:t>
      </w:r>
      <w:r w:rsidR="00F220E7" w:rsidRPr="00782F0C">
        <w:rPr>
          <w:rFonts w:ascii="Arial" w:hAnsi="Arial" w:cs="Arial"/>
          <w:sz w:val="24"/>
          <w:szCs w:val="24"/>
        </w:rPr>
        <w:t>Partner</w:t>
      </w:r>
      <w:r w:rsidR="00DE735F" w:rsidRPr="00782F0C">
        <w:rPr>
          <w:rFonts w:ascii="Arial" w:hAnsi="Arial" w:cs="Arial"/>
          <w:sz w:val="24"/>
          <w:szCs w:val="24"/>
        </w:rPr>
        <w:t xml:space="preserve"> </w:t>
      </w:r>
      <w:r w:rsidR="00AD13CF" w:rsidRPr="00782F0C">
        <w:rPr>
          <w:rFonts w:ascii="Arial" w:hAnsi="Arial" w:cs="Arial"/>
          <w:sz w:val="24"/>
          <w:szCs w:val="24"/>
        </w:rPr>
        <w:t>Institution</w:t>
      </w:r>
      <w:r w:rsidRPr="00782F0C">
        <w:rPr>
          <w:rFonts w:ascii="Arial" w:hAnsi="Arial" w:cs="Arial"/>
          <w:sz w:val="24"/>
          <w:szCs w:val="24"/>
        </w:rPr>
        <w:t xml:space="preserve">al structures </w:t>
      </w:r>
      <w:proofErr w:type="gramStart"/>
      <w:r w:rsidRPr="00782F0C">
        <w:rPr>
          <w:rFonts w:ascii="Arial" w:hAnsi="Arial" w:cs="Arial"/>
          <w:sz w:val="24"/>
          <w:szCs w:val="24"/>
        </w:rPr>
        <w:t>with regard to</w:t>
      </w:r>
      <w:proofErr w:type="gramEnd"/>
      <w:r w:rsidRPr="00782F0C">
        <w:rPr>
          <w:rFonts w:ascii="Arial" w:hAnsi="Arial" w:cs="Arial"/>
          <w:sz w:val="24"/>
          <w:szCs w:val="24"/>
        </w:rPr>
        <w:t xml:space="preserve"> the management of the </w:t>
      </w:r>
      <w:r w:rsidR="001A766C" w:rsidRPr="00782F0C">
        <w:rPr>
          <w:rFonts w:ascii="Arial" w:hAnsi="Arial" w:cs="Arial"/>
          <w:sz w:val="24"/>
          <w:szCs w:val="24"/>
        </w:rPr>
        <w:t xml:space="preserve">academic </w:t>
      </w:r>
      <w:r w:rsidRPr="00782F0C">
        <w:rPr>
          <w:rFonts w:ascii="Arial" w:hAnsi="Arial" w:cs="Arial"/>
          <w:sz w:val="24"/>
          <w:szCs w:val="24"/>
        </w:rPr>
        <w:t xml:space="preserve">quality and standards of </w:t>
      </w:r>
      <w:r w:rsidR="001A766C" w:rsidRPr="00782F0C">
        <w:rPr>
          <w:rFonts w:ascii="Arial" w:hAnsi="Arial" w:cs="Arial"/>
          <w:sz w:val="24"/>
          <w:szCs w:val="24"/>
        </w:rPr>
        <w:t xml:space="preserve">HE </w:t>
      </w:r>
      <w:r w:rsidRPr="00782F0C">
        <w:rPr>
          <w:rFonts w:ascii="Arial" w:hAnsi="Arial" w:cs="Arial"/>
          <w:sz w:val="24"/>
          <w:szCs w:val="24"/>
        </w:rPr>
        <w:t xml:space="preserve">delivery.  It is not required to investigate </w:t>
      </w:r>
      <w:r w:rsidR="00FE2A0C" w:rsidRPr="00782F0C">
        <w:rPr>
          <w:rFonts w:ascii="Arial" w:hAnsi="Arial" w:cs="Arial"/>
          <w:sz w:val="24"/>
          <w:szCs w:val="24"/>
        </w:rPr>
        <w:t>course</w:t>
      </w:r>
      <w:r w:rsidRPr="00782F0C">
        <w:rPr>
          <w:rFonts w:ascii="Arial" w:hAnsi="Arial" w:cs="Arial"/>
          <w:sz w:val="24"/>
          <w:szCs w:val="24"/>
        </w:rPr>
        <w:t xml:space="preserve"> specific matters, such as </w:t>
      </w:r>
      <w:r w:rsidR="00FE2A0C" w:rsidRPr="00782F0C">
        <w:rPr>
          <w:rFonts w:ascii="Arial" w:hAnsi="Arial" w:cs="Arial"/>
          <w:sz w:val="24"/>
          <w:szCs w:val="24"/>
        </w:rPr>
        <w:t>course</w:t>
      </w:r>
      <w:r w:rsidRPr="00782F0C">
        <w:rPr>
          <w:rFonts w:ascii="Arial" w:hAnsi="Arial" w:cs="Arial"/>
          <w:sz w:val="24"/>
          <w:szCs w:val="24"/>
        </w:rPr>
        <w:t xml:space="preserve">-level staffing or specific learning resources, which will be processed as part of the </w:t>
      </w:r>
      <w:r w:rsidR="005C34DA" w:rsidRPr="00782F0C">
        <w:rPr>
          <w:rFonts w:ascii="Arial" w:hAnsi="Arial" w:cs="Arial"/>
          <w:sz w:val="24"/>
          <w:szCs w:val="24"/>
        </w:rPr>
        <w:t>C</w:t>
      </w:r>
      <w:r w:rsidR="00FE2A0C" w:rsidRPr="00782F0C">
        <w:rPr>
          <w:rFonts w:ascii="Arial" w:hAnsi="Arial" w:cs="Arial"/>
          <w:sz w:val="24"/>
          <w:szCs w:val="24"/>
        </w:rPr>
        <w:t>ourse</w:t>
      </w:r>
      <w:r w:rsidR="005C34DA" w:rsidRPr="00782F0C">
        <w:rPr>
          <w:rFonts w:ascii="Arial" w:hAnsi="Arial" w:cs="Arial"/>
          <w:sz w:val="24"/>
          <w:szCs w:val="24"/>
        </w:rPr>
        <w:t xml:space="preserve"> </w:t>
      </w:r>
      <w:r w:rsidR="00C33F60" w:rsidRPr="00782F0C">
        <w:rPr>
          <w:rFonts w:ascii="Arial" w:hAnsi="Arial" w:cs="Arial"/>
          <w:sz w:val="24"/>
          <w:szCs w:val="24"/>
        </w:rPr>
        <w:t>Validation</w:t>
      </w:r>
      <w:r w:rsidRPr="00782F0C">
        <w:rPr>
          <w:rFonts w:ascii="Arial" w:hAnsi="Arial" w:cs="Arial"/>
          <w:sz w:val="24"/>
          <w:szCs w:val="24"/>
        </w:rPr>
        <w:t xml:space="preserve"> </w:t>
      </w:r>
      <w:r w:rsidR="00265A15" w:rsidRPr="00782F0C">
        <w:rPr>
          <w:rFonts w:ascii="Arial" w:hAnsi="Arial" w:cs="Arial"/>
          <w:sz w:val="24"/>
          <w:szCs w:val="24"/>
        </w:rPr>
        <w:t>or L</w:t>
      </w:r>
      <w:r w:rsidR="008C41B0" w:rsidRPr="00782F0C">
        <w:rPr>
          <w:rFonts w:ascii="Arial" w:hAnsi="Arial" w:cs="Arial"/>
          <w:sz w:val="24"/>
          <w:szCs w:val="24"/>
        </w:rPr>
        <w:t xml:space="preserve">ocation </w:t>
      </w:r>
      <w:r w:rsidR="00265A15" w:rsidRPr="00782F0C">
        <w:rPr>
          <w:rFonts w:ascii="Arial" w:hAnsi="Arial" w:cs="Arial"/>
          <w:sz w:val="24"/>
          <w:szCs w:val="24"/>
        </w:rPr>
        <w:t>A</w:t>
      </w:r>
      <w:r w:rsidR="00AA20F3" w:rsidRPr="00782F0C">
        <w:rPr>
          <w:rFonts w:ascii="Arial" w:hAnsi="Arial" w:cs="Arial"/>
          <w:sz w:val="24"/>
          <w:szCs w:val="24"/>
        </w:rPr>
        <w:t xml:space="preserve">pproval </w:t>
      </w:r>
      <w:r w:rsidR="00265A15" w:rsidRPr="00782F0C">
        <w:rPr>
          <w:rFonts w:ascii="Arial" w:hAnsi="Arial" w:cs="Arial"/>
          <w:sz w:val="24"/>
          <w:szCs w:val="24"/>
        </w:rPr>
        <w:t>E</w:t>
      </w:r>
      <w:r w:rsidRPr="00782F0C">
        <w:rPr>
          <w:rFonts w:ascii="Arial" w:hAnsi="Arial" w:cs="Arial"/>
          <w:sz w:val="24"/>
          <w:szCs w:val="24"/>
        </w:rPr>
        <w:t>vent.</w:t>
      </w:r>
    </w:p>
    <w:p w14:paraId="276D169A" w14:textId="77777777" w:rsidR="003B4E3A" w:rsidRPr="00782F0C" w:rsidRDefault="003B4E3A" w:rsidP="00656A5E">
      <w:pPr>
        <w:pStyle w:val="CLQEi"/>
        <w:tabs>
          <w:tab w:val="left" w:pos="900"/>
          <w:tab w:val="left" w:pos="1440"/>
        </w:tabs>
        <w:ind w:left="900"/>
        <w:rPr>
          <w:rFonts w:ascii="Arial" w:hAnsi="Arial" w:cs="Arial"/>
          <w:sz w:val="24"/>
          <w:szCs w:val="24"/>
        </w:rPr>
      </w:pPr>
    </w:p>
    <w:p w14:paraId="1F08E8DD" w14:textId="77777777" w:rsidR="00891C21" w:rsidRPr="00782F0C" w:rsidRDefault="00A258F5" w:rsidP="00656A5E">
      <w:pPr>
        <w:pStyle w:val="Heading2"/>
        <w:tabs>
          <w:tab w:val="clear" w:pos="907"/>
          <w:tab w:val="left" w:pos="900"/>
          <w:tab w:val="left" w:pos="1440"/>
        </w:tabs>
        <w:rPr>
          <w:rFonts w:cs="Arial"/>
        </w:rPr>
      </w:pPr>
      <w:bookmarkStart w:id="94" w:name="_Toc459879122"/>
      <w:bookmarkStart w:id="95" w:name="_Toc459879324"/>
      <w:bookmarkStart w:id="96" w:name="_Toc459879546"/>
      <w:bookmarkStart w:id="97" w:name="_Toc459879644"/>
      <w:bookmarkStart w:id="98" w:name="_Toc461706267"/>
      <w:bookmarkStart w:id="99" w:name="_Toc174356025"/>
      <w:bookmarkStart w:id="100" w:name="_Toc180764732"/>
      <w:bookmarkEnd w:id="83"/>
      <w:r w:rsidRPr="00782F0C">
        <w:rPr>
          <w:rFonts w:cs="Arial"/>
          <w:lang w:val="en-GB"/>
        </w:rPr>
        <w:t>2</w:t>
      </w:r>
      <w:r w:rsidR="00891C21" w:rsidRPr="00782F0C">
        <w:rPr>
          <w:rFonts w:cs="Arial"/>
        </w:rPr>
        <w:t>.</w:t>
      </w:r>
      <w:r w:rsidR="00D87D58" w:rsidRPr="00782F0C">
        <w:rPr>
          <w:rFonts w:cs="Arial"/>
          <w:lang w:val="en-GB"/>
        </w:rPr>
        <w:t>5</w:t>
      </w:r>
      <w:r w:rsidR="00891C21" w:rsidRPr="00782F0C">
        <w:rPr>
          <w:rFonts w:cs="Arial"/>
        </w:rPr>
        <w:t xml:space="preserve"> </w:t>
      </w:r>
      <w:r w:rsidR="00891C21">
        <w:tab/>
      </w:r>
      <w:r w:rsidR="00891C21" w:rsidRPr="00782F0C">
        <w:rPr>
          <w:rFonts w:cs="Arial"/>
        </w:rPr>
        <w:t>Constitution of the Institutional Approval Panel</w:t>
      </w:r>
      <w:bookmarkEnd w:id="94"/>
      <w:bookmarkEnd w:id="95"/>
      <w:bookmarkEnd w:id="96"/>
      <w:bookmarkEnd w:id="97"/>
      <w:bookmarkEnd w:id="98"/>
      <w:bookmarkEnd w:id="99"/>
      <w:bookmarkEnd w:id="100"/>
      <w:r w:rsidR="00891C21" w:rsidRPr="00782F0C">
        <w:rPr>
          <w:rFonts w:cs="Arial"/>
        </w:rPr>
        <w:t xml:space="preserve"> </w:t>
      </w:r>
    </w:p>
    <w:p w14:paraId="33DA34BC" w14:textId="77777777" w:rsidR="00891C21" w:rsidRPr="00782F0C" w:rsidRDefault="00891C21" w:rsidP="00656A5E">
      <w:pPr>
        <w:tabs>
          <w:tab w:val="left" w:pos="900"/>
          <w:tab w:val="left" w:pos="1440"/>
        </w:tabs>
        <w:rPr>
          <w:rFonts w:ascii="Arial" w:hAnsi="Arial" w:cs="Arial"/>
        </w:rPr>
      </w:pPr>
    </w:p>
    <w:p w14:paraId="5525F0F4" w14:textId="5C1904A9" w:rsidR="006422FF" w:rsidRPr="00782F0C" w:rsidRDefault="005E0E8D"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membership of the Institutional Approval Panel will </w:t>
      </w:r>
      <w:r w:rsidR="00294798" w:rsidRPr="00782F0C">
        <w:rPr>
          <w:rFonts w:ascii="Arial" w:hAnsi="Arial" w:cs="Arial"/>
          <w:sz w:val="24"/>
          <w:szCs w:val="24"/>
        </w:rPr>
        <w:t xml:space="preserve">be approved by the </w:t>
      </w:r>
      <w:r w:rsidR="00E81EA6" w:rsidRPr="00782F0C">
        <w:rPr>
          <w:rFonts w:ascii="Arial" w:hAnsi="Arial" w:cs="Arial"/>
          <w:sz w:val="24"/>
          <w:szCs w:val="24"/>
        </w:rPr>
        <w:t>Academic Registrar</w:t>
      </w:r>
      <w:r w:rsidR="001641A6" w:rsidRPr="00782F0C">
        <w:rPr>
          <w:rFonts w:ascii="Arial" w:hAnsi="Arial" w:cs="Arial"/>
          <w:sz w:val="24"/>
          <w:szCs w:val="24"/>
        </w:rPr>
        <w:t xml:space="preserve"> (or nominee)</w:t>
      </w:r>
      <w:r w:rsidR="00BA192E" w:rsidRPr="00782F0C">
        <w:rPr>
          <w:rFonts w:ascii="Arial" w:hAnsi="Arial" w:cs="Arial"/>
          <w:sz w:val="24"/>
          <w:szCs w:val="24"/>
        </w:rPr>
        <w:t xml:space="preserve"> </w:t>
      </w:r>
      <w:r w:rsidR="00294798" w:rsidRPr="00782F0C">
        <w:rPr>
          <w:rFonts w:ascii="Arial" w:hAnsi="Arial" w:cs="Arial"/>
          <w:sz w:val="24"/>
          <w:szCs w:val="24"/>
        </w:rPr>
        <w:t>and will usually comprise of</w:t>
      </w:r>
      <w:r w:rsidRPr="00782F0C">
        <w:rPr>
          <w:rFonts w:ascii="Arial" w:hAnsi="Arial" w:cs="Arial"/>
          <w:sz w:val="24"/>
          <w:szCs w:val="24"/>
        </w:rPr>
        <w:t>:</w:t>
      </w:r>
    </w:p>
    <w:p w14:paraId="2B99A69F" w14:textId="77777777" w:rsidR="000054FF" w:rsidRPr="00782F0C" w:rsidRDefault="000054FF" w:rsidP="00656A5E">
      <w:pPr>
        <w:pStyle w:val="CLQEi"/>
        <w:tabs>
          <w:tab w:val="left" w:pos="900"/>
          <w:tab w:val="left" w:pos="1440"/>
        </w:tabs>
        <w:ind w:left="900"/>
        <w:rPr>
          <w:rFonts w:ascii="Arial" w:hAnsi="Arial" w:cs="Arial"/>
          <w:sz w:val="24"/>
          <w:szCs w:val="24"/>
        </w:rPr>
      </w:pPr>
    </w:p>
    <w:p w14:paraId="4099DD68" w14:textId="77777777" w:rsidR="00557026" w:rsidRPr="00782F0C" w:rsidRDefault="00557026" w:rsidP="00205173">
      <w:pPr>
        <w:pStyle w:val="paragraph"/>
        <w:numPr>
          <w:ilvl w:val="0"/>
          <w:numId w:val="55"/>
        </w:numPr>
        <w:tabs>
          <w:tab w:val="clear" w:pos="720"/>
          <w:tab w:val="num" w:pos="1260"/>
        </w:tabs>
        <w:spacing w:before="0" w:beforeAutospacing="0" w:after="0" w:afterAutospacing="0"/>
        <w:ind w:left="1260"/>
        <w:textAlignment w:val="baseline"/>
        <w:rPr>
          <w:rFonts w:ascii="Arial" w:hAnsi="Arial" w:cs="Arial"/>
        </w:rPr>
      </w:pPr>
      <w:r w:rsidRPr="00782F0C">
        <w:rPr>
          <w:rStyle w:val="normaltextrun"/>
          <w:rFonts w:ascii="Arial" w:hAnsi="Arial" w:cs="Arial"/>
          <w:b/>
          <w:bCs/>
        </w:rPr>
        <w:t>Chair:</w:t>
      </w:r>
      <w:r w:rsidR="00F611E9" w:rsidRPr="00782F0C">
        <w:rPr>
          <w:rStyle w:val="normaltextrun"/>
          <w:rFonts w:ascii="Arial" w:hAnsi="Arial" w:cs="Arial"/>
          <w:b/>
          <w:bCs/>
        </w:rPr>
        <w:t xml:space="preserve"> </w:t>
      </w:r>
      <w:r w:rsidRPr="00782F0C">
        <w:rPr>
          <w:rStyle w:val="normaltextrun"/>
          <w:rFonts w:ascii="Arial" w:hAnsi="Arial" w:cs="Arial"/>
        </w:rPr>
        <w:t>Academic Registrar (or Senior School representative</w:t>
      </w:r>
      <w:r w:rsidR="00F611E9" w:rsidRPr="00782F0C">
        <w:rPr>
          <w:rStyle w:val="normaltextrun"/>
          <w:rFonts w:ascii="Arial" w:hAnsi="Arial" w:cs="Arial"/>
        </w:rPr>
        <w:t xml:space="preserve"> </w:t>
      </w:r>
      <w:r w:rsidRPr="00782F0C">
        <w:rPr>
          <w:rStyle w:val="normaltextrun"/>
          <w:rFonts w:ascii="Arial" w:hAnsi="Arial" w:cs="Arial"/>
        </w:rPr>
        <w:t>independent</w:t>
      </w:r>
      <w:r w:rsidR="00F611E9" w:rsidRPr="00782F0C">
        <w:rPr>
          <w:rStyle w:val="normaltextrun"/>
          <w:rFonts w:ascii="Arial" w:hAnsi="Arial" w:cs="Arial"/>
        </w:rPr>
        <w:t xml:space="preserve"> </w:t>
      </w:r>
      <w:r w:rsidRPr="00782F0C">
        <w:rPr>
          <w:rStyle w:val="normaltextrun"/>
          <w:rFonts w:ascii="Arial" w:hAnsi="Arial" w:cs="Arial"/>
        </w:rPr>
        <w:t>to the proposal being presented)</w:t>
      </w:r>
    </w:p>
    <w:p w14:paraId="69CFA8BC"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Fonts w:ascii="Arial" w:hAnsi="Arial" w:cs="Arial"/>
          <w:sz w:val="24"/>
          <w:szCs w:val="24"/>
        </w:rPr>
        <w:t>Representative from</w:t>
      </w:r>
      <w:r w:rsidR="00F611E9" w:rsidRPr="00782F0C">
        <w:rPr>
          <w:rFonts w:ascii="Arial" w:hAnsi="Arial" w:cs="Arial"/>
          <w:sz w:val="24"/>
          <w:szCs w:val="24"/>
        </w:rPr>
        <w:t xml:space="preserve"> </w:t>
      </w:r>
      <w:r w:rsidR="005256C0">
        <w:rPr>
          <w:rFonts w:ascii="Arial" w:hAnsi="Arial" w:cs="Arial"/>
          <w:sz w:val="24"/>
          <w:szCs w:val="24"/>
        </w:rPr>
        <w:t xml:space="preserve">Student Learning </w:t>
      </w:r>
      <w:r w:rsidR="00684C5A">
        <w:rPr>
          <w:rFonts w:ascii="Arial" w:hAnsi="Arial" w:cs="Arial"/>
          <w:sz w:val="24"/>
          <w:szCs w:val="24"/>
        </w:rPr>
        <w:t>&amp;</w:t>
      </w:r>
      <w:r w:rsidR="005256C0">
        <w:rPr>
          <w:rFonts w:ascii="Arial" w:hAnsi="Arial" w:cs="Arial"/>
          <w:sz w:val="24"/>
          <w:szCs w:val="24"/>
        </w:rPr>
        <w:t xml:space="preserve"> Academic Registry</w:t>
      </w:r>
      <w:r w:rsidR="00F611E9" w:rsidRPr="00782F0C">
        <w:rPr>
          <w:rFonts w:ascii="Arial" w:hAnsi="Arial" w:cs="Arial"/>
          <w:sz w:val="24"/>
          <w:szCs w:val="24"/>
        </w:rPr>
        <w:t xml:space="preserve"> </w:t>
      </w:r>
      <w:r w:rsidRPr="00782F0C">
        <w:rPr>
          <w:rFonts w:ascii="Arial" w:hAnsi="Arial" w:cs="Arial"/>
          <w:sz w:val="24"/>
          <w:szCs w:val="24"/>
        </w:rPr>
        <w:t>(QAV)</w:t>
      </w:r>
    </w:p>
    <w:p w14:paraId="5E8918D9"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Fonts w:ascii="Arial" w:hAnsi="Arial" w:cs="Arial"/>
          <w:sz w:val="24"/>
          <w:szCs w:val="24"/>
        </w:rPr>
        <w:t>Member</w:t>
      </w:r>
      <w:r w:rsidR="00F611E9" w:rsidRPr="00782F0C">
        <w:rPr>
          <w:rFonts w:ascii="Arial" w:hAnsi="Arial" w:cs="Arial"/>
          <w:sz w:val="24"/>
          <w:szCs w:val="24"/>
        </w:rPr>
        <w:t xml:space="preserve"> </w:t>
      </w:r>
      <w:r w:rsidRPr="00782F0C">
        <w:rPr>
          <w:rFonts w:ascii="Arial" w:hAnsi="Arial" w:cs="Arial"/>
          <w:sz w:val="24"/>
          <w:szCs w:val="24"/>
        </w:rPr>
        <w:t>of academic staff from the link School(s)</w:t>
      </w:r>
      <w:r w:rsidR="00F611E9" w:rsidRPr="00782F0C">
        <w:rPr>
          <w:rFonts w:ascii="Arial" w:hAnsi="Arial" w:cs="Arial"/>
          <w:sz w:val="24"/>
          <w:szCs w:val="24"/>
        </w:rPr>
        <w:t xml:space="preserve"> </w:t>
      </w:r>
      <w:r w:rsidRPr="00782F0C">
        <w:rPr>
          <w:rFonts w:ascii="Arial" w:hAnsi="Arial" w:cs="Arial"/>
          <w:sz w:val="24"/>
          <w:szCs w:val="24"/>
        </w:rPr>
        <w:t>independent of the</w:t>
      </w:r>
      <w:r w:rsidR="00F611E9" w:rsidRPr="00782F0C">
        <w:rPr>
          <w:rFonts w:ascii="Arial" w:hAnsi="Arial" w:cs="Arial"/>
          <w:sz w:val="24"/>
          <w:szCs w:val="24"/>
        </w:rPr>
        <w:t xml:space="preserve"> </w:t>
      </w:r>
      <w:r w:rsidRPr="00782F0C">
        <w:rPr>
          <w:rFonts w:ascii="Arial" w:hAnsi="Arial" w:cs="Arial"/>
          <w:sz w:val="24"/>
          <w:szCs w:val="24"/>
        </w:rPr>
        <w:t>Partnership under consideration</w:t>
      </w:r>
    </w:p>
    <w:p w14:paraId="4C8B33E5"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Fonts w:ascii="Arial" w:hAnsi="Arial" w:cs="Arial"/>
          <w:sz w:val="24"/>
          <w:szCs w:val="24"/>
        </w:rPr>
        <w:t>An external panel member from another</w:t>
      </w:r>
      <w:r w:rsidR="00F611E9" w:rsidRPr="00782F0C">
        <w:rPr>
          <w:rFonts w:ascii="Arial" w:hAnsi="Arial" w:cs="Arial"/>
          <w:sz w:val="24"/>
          <w:szCs w:val="24"/>
        </w:rPr>
        <w:t xml:space="preserve"> </w:t>
      </w:r>
      <w:r w:rsidRPr="00782F0C">
        <w:rPr>
          <w:rFonts w:ascii="Arial" w:hAnsi="Arial" w:cs="Arial"/>
          <w:sz w:val="24"/>
          <w:szCs w:val="24"/>
        </w:rPr>
        <w:t>UK</w:t>
      </w:r>
      <w:r w:rsidR="00F611E9" w:rsidRPr="00782F0C">
        <w:rPr>
          <w:rFonts w:ascii="Arial" w:hAnsi="Arial" w:cs="Arial"/>
          <w:sz w:val="24"/>
          <w:szCs w:val="24"/>
        </w:rPr>
        <w:t xml:space="preserve"> </w:t>
      </w:r>
      <w:r w:rsidRPr="00782F0C">
        <w:rPr>
          <w:rFonts w:ascii="Arial" w:hAnsi="Arial" w:cs="Arial"/>
          <w:sz w:val="24"/>
          <w:szCs w:val="24"/>
        </w:rPr>
        <w:t>Higher Education Institute (HEI)</w:t>
      </w:r>
      <w:r w:rsidR="00F611E9" w:rsidRPr="00782F0C">
        <w:rPr>
          <w:rFonts w:ascii="Arial" w:hAnsi="Arial" w:cs="Arial"/>
          <w:sz w:val="24"/>
          <w:szCs w:val="24"/>
        </w:rPr>
        <w:t xml:space="preserve"> </w:t>
      </w:r>
      <w:r w:rsidRPr="00782F0C">
        <w:rPr>
          <w:rFonts w:ascii="Arial" w:hAnsi="Arial" w:cs="Arial"/>
          <w:sz w:val="24"/>
          <w:szCs w:val="24"/>
        </w:rPr>
        <w:t>with appropriate</w:t>
      </w:r>
      <w:r w:rsidR="00F611E9" w:rsidRPr="00782F0C">
        <w:rPr>
          <w:rFonts w:ascii="Arial" w:hAnsi="Arial" w:cs="Arial"/>
          <w:sz w:val="24"/>
          <w:szCs w:val="24"/>
        </w:rPr>
        <w:t xml:space="preserve"> </w:t>
      </w:r>
      <w:r w:rsidRPr="00782F0C">
        <w:rPr>
          <w:rStyle w:val="normaltextrun"/>
          <w:rFonts w:ascii="Arial" w:hAnsi="Arial" w:cs="Arial"/>
          <w:sz w:val="24"/>
          <w:szCs w:val="24"/>
        </w:rPr>
        <w:t>partnership</w:t>
      </w:r>
      <w:r w:rsidR="00F611E9" w:rsidRPr="00782F0C">
        <w:rPr>
          <w:rStyle w:val="normaltextrun"/>
          <w:rFonts w:ascii="Arial" w:hAnsi="Arial" w:cs="Arial"/>
          <w:sz w:val="24"/>
          <w:szCs w:val="24"/>
        </w:rPr>
        <w:t xml:space="preserve"> </w:t>
      </w:r>
      <w:r w:rsidRPr="00782F0C">
        <w:rPr>
          <w:rStyle w:val="normaltextrun"/>
          <w:rFonts w:ascii="Arial" w:hAnsi="Arial" w:cs="Arial"/>
          <w:sz w:val="24"/>
          <w:szCs w:val="24"/>
        </w:rPr>
        <w:t>expertise</w:t>
      </w:r>
    </w:p>
    <w:p w14:paraId="1352A3B9" w14:textId="77777777" w:rsidR="00557026" w:rsidRPr="00782F0C" w:rsidRDefault="00557026" w:rsidP="00F611E9">
      <w:pPr>
        <w:pStyle w:val="CLQEi"/>
        <w:numPr>
          <w:ilvl w:val="0"/>
          <w:numId w:val="8"/>
        </w:numPr>
        <w:tabs>
          <w:tab w:val="num" w:pos="1260"/>
        </w:tabs>
        <w:ind w:left="1260"/>
        <w:rPr>
          <w:rFonts w:ascii="Arial" w:hAnsi="Arial" w:cs="Arial"/>
          <w:sz w:val="24"/>
          <w:szCs w:val="24"/>
        </w:rPr>
      </w:pPr>
      <w:r w:rsidRPr="00782F0C">
        <w:rPr>
          <w:rStyle w:val="normaltextrun"/>
          <w:rFonts w:ascii="Arial" w:hAnsi="Arial" w:cs="Arial"/>
          <w:b/>
          <w:bCs/>
          <w:sz w:val="24"/>
          <w:szCs w:val="24"/>
        </w:rPr>
        <w:t>Officer:</w:t>
      </w:r>
      <w:r w:rsidR="00F611E9" w:rsidRPr="00782F0C">
        <w:rPr>
          <w:rStyle w:val="normaltextrun"/>
          <w:rFonts w:ascii="Arial" w:hAnsi="Arial" w:cs="Arial"/>
          <w:b/>
          <w:bCs/>
          <w:sz w:val="24"/>
          <w:szCs w:val="24"/>
        </w:rPr>
        <w:t xml:space="preserve"> </w:t>
      </w:r>
      <w:r w:rsidR="005256C0">
        <w:rPr>
          <w:rStyle w:val="normaltextrun"/>
          <w:rFonts w:ascii="Arial" w:hAnsi="Arial" w:cs="Arial"/>
          <w:sz w:val="24"/>
          <w:szCs w:val="24"/>
        </w:rPr>
        <w:t xml:space="preserve">Student Learning </w:t>
      </w:r>
      <w:r w:rsidR="00684C5A">
        <w:rPr>
          <w:rStyle w:val="normaltextrun"/>
          <w:rFonts w:ascii="Arial" w:hAnsi="Arial" w:cs="Arial"/>
          <w:sz w:val="24"/>
          <w:szCs w:val="24"/>
        </w:rPr>
        <w:t>&amp;</w:t>
      </w:r>
      <w:r w:rsidR="005256C0">
        <w:rPr>
          <w:rStyle w:val="normaltextrun"/>
          <w:rFonts w:ascii="Arial" w:hAnsi="Arial" w:cs="Arial"/>
          <w:sz w:val="24"/>
          <w:szCs w:val="24"/>
        </w:rPr>
        <w:t xml:space="preserve"> Academic Registry</w:t>
      </w:r>
      <w:r w:rsidR="00F611E9" w:rsidRPr="00782F0C">
        <w:rPr>
          <w:rStyle w:val="normaltextrun"/>
          <w:rFonts w:ascii="Arial" w:hAnsi="Arial" w:cs="Arial"/>
          <w:sz w:val="24"/>
          <w:szCs w:val="24"/>
        </w:rPr>
        <w:t xml:space="preserve"> </w:t>
      </w:r>
      <w:r w:rsidRPr="00782F0C">
        <w:rPr>
          <w:rStyle w:val="normaltextrun"/>
          <w:rFonts w:ascii="Arial" w:hAnsi="Arial" w:cs="Arial"/>
          <w:sz w:val="24"/>
          <w:szCs w:val="24"/>
        </w:rPr>
        <w:t>(QAV)</w:t>
      </w:r>
    </w:p>
    <w:p w14:paraId="645FA747" w14:textId="77777777" w:rsidR="00557026" w:rsidRPr="00782F0C" w:rsidRDefault="00557026" w:rsidP="00656A5E">
      <w:pPr>
        <w:pStyle w:val="CLQEi"/>
        <w:tabs>
          <w:tab w:val="left" w:pos="900"/>
          <w:tab w:val="left" w:pos="1440"/>
        </w:tabs>
        <w:ind w:left="900"/>
        <w:rPr>
          <w:rFonts w:ascii="Arial" w:hAnsi="Arial" w:cs="Arial"/>
          <w:sz w:val="24"/>
          <w:szCs w:val="24"/>
        </w:rPr>
      </w:pPr>
    </w:p>
    <w:p w14:paraId="44A13C0A" w14:textId="77777777" w:rsidR="00294798" w:rsidRPr="00782F0C" w:rsidRDefault="00294798"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With further </w:t>
      </w:r>
      <w:r w:rsidR="00B4274E" w:rsidRPr="00782F0C">
        <w:rPr>
          <w:rFonts w:ascii="Arial" w:hAnsi="Arial" w:cs="Arial"/>
          <w:sz w:val="24"/>
          <w:szCs w:val="24"/>
        </w:rPr>
        <w:t xml:space="preserve">expert </w:t>
      </w:r>
      <w:r w:rsidRPr="00782F0C">
        <w:rPr>
          <w:rFonts w:ascii="Arial" w:hAnsi="Arial" w:cs="Arial"/>
          <w:sz w:val="24"/>
          <w:szCs w:val="24"/>
        </w:rPr>
        <w:t>supplementation as required</w:t>
      </w:r>
      <w:r w:rsidR="00B4274E" w:rsidRPr="00782F0C">
        <w:rPr>
          <w:rFonts w:ascii="Arial" w:hAnsi="Arial" w:cs="Arial"/>
          <w:sz w:val="24"/>
          <w:szCs w:val="24"/>
        </w:rPr>
        <w:t>.</w:t>
      </w:r>
      <w:r w:rsidRPr="00782F0C">
        <w:rPr>
          <w:rFonts w:ascii="Arial" w:hAnsi="Arial" w:cs="Arial"/>
          <w:sz w:val="24"/>
          <w:szCs w:val="24"/>
        </w:rPr>
        <w:t xml:space="preserve"> </w:t>
      </w:r>
    </w:p>
    <w:p w14:paraId="78891F06" w14:textId="77777777" w:rsidR="00D51834" w:rsidRDefault="00D51834" w:rsidP="00656A5E">
      <w:pPr>
        <w:pStyle w:val="CLQEi"/>
        <w:tabs>
          <w:tab w:val="left" w:pos="900"/>
          <w:tab w:val="left" w:pos="1440"/>
        </w:tabs>
        <w:ind w:left="900"/>
        <w:rPr>
          <w:rFonts w:ascii="Arial" w:hAnsi="Arial" w:cs="Arial"/>
          <w:sz w:val="24"/>
          <w:szCs w:val="24"/>
        </w:rPr>
      </w:pPr>
    </w:p>
    <w:p w14:paraId="12B676AF" w14:textId="77777777" w:rsidR="001F28F5" w:rsidRDefault="001F28F5" w:rsidP="00656A5E">
      <w:pPr>
        <w:pStyle w:val="CLQEi"/>
        <w:tabs>
          <w:tab w:val="left" w:pos="900"/>
          <w:tab w:val="left" w:pos="1440"/>
        </w:tabs>
        <w:ind w:left="900"/>
        <w:rPr>
          <w:rFonts w:ascii="Arial" w:hAnsi="Arial" w:cs="Arial"/>
          <w:sz w:val="24"/>
          <w:szCs w:val="24"/>
        </w:rPr>
      </w:pPr>
    </w:p>
    <w:p w14:paraId="2F1AD666" w14:textId="77777777" w:rsidR="001F28F5" w:rsidRPr="00782F0C" w:rsidRDefault="001F28F5" w:rsidP="00656A5E">
      <w:pPr>
        <w:pStyle w:val="CLQEi"/>
        <w:tabs>
          <w:tab w:val="left" w:pos="900"/>
          <w:tab w:val="left" w:pos="1440"/>
        </w:tabs>
        <w:ind w:left="900"/>
        <w:rPr>
          <w:rFonts w:ascii="Arial" w:hAnsi="Arial" w:cs="Arial"/>
          <w:sz w:val="24"/>
          <w:szCs w:val="24"/>
        </w:rPr>
      </w:pPr>
    </w:p>
    <w:p w14:paraId="3F782FC0" w14:textId="77777777" w:rsidR="00777253" w:rsidRPr="00782F0C" w:rsidRDefault="00A258F5" w:rsidP="00656A5E">
      <w:pPr>
        <w:pStyle w:val="Heading2"/>
        <w:tabs>
          <w:tab w:val="clear" w:pos="907"/>
          <w:tab w:val="left" w:pos="900"/>
          <w:tab w:val="left" w:pos="1440"/>
        </w:tabs>
        <w:rPr>
          <w:rFonts w:cs="Arial"/>
        </w:rPr>
      </w:pPr>
      <w:bookmarkStart w:id="101" w:name="_Toc459879123"/>
      <w:bookmarkStart w:id="102" w:name="_Toc459879325"/>
      <w:bookmarkStart w:id="103" w:name="_Toc459879547"/>
      <w:bookmarkStart w:id="104" w:name="_Toc459879645"/>
      <w:bookmarkStart w:id="105" w:name="_Toc461706268"/>
      <w:bookmarkStart w:id="106" w:name="_Toc174356026"/>
      <w:bookmarkStart w:id="107" w:name="_Toc180764733"/>
      <w:r w:rsidRPr="00782F0C">
        <w:rPr>
          <w:rFonts w:cs="Arial"/>
          <w:lang w:val="en-GB"/>
        </w:rPr>
        <w:lastRenderedPageBreak/>
        <w:t>2</w:t>
      </w:r>
      <w:r w:rsidR="00777253" w:rsidRPr="00782F0C">
        <w:rPr>
          <w:rFonts w:cs="Arial"/>
        </w:rPr>
        <w:t>.</w:t>
      </w:r>
      <w:r w:rsidR="00D87D58" w:rsidRPr="00782F0C">
        <w:rPr>
          <w:rFonts w:cs="Arial"/>
          <w:lang w:val="en-GB"/>
        </w:rPr>
        <w:t>6</w:t>
      </w:r>
      <w:r w:rsidR="00777253">
        <w:tab/>
      </w:r>
      <w:r w:rsidR="00777253" w:rsidRPr="00782F0C">
        <w:rPr>
          <w:rFonts w:cs="Arial"/>
        </w:rPr>
        <w:t>Organisation of the Institutional Approval Event</w:t>
      </w:r>
      <w:bookmarkEnd w:id="101"/>
      <w:bookmarkEnd w:id="102"/>
      <w:bookmarkEnd w:id="103"/>
      <w:bookmarkEnd w:id="104"/>
      <w:bookmarkEnd w:id="105"/>
      <w:bookmarkEnd w:id="106"/>
      <w:bookmarkEnd w:id="107"/>
    </w:p>
    <w:p w14:paraId="00CCBB49" w14:textId="77777777" w:rsidR="00294798"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p>
    <w:p w14:paraId="49398D86" w14:textId="77777777" w:rsidR="00777253"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The Institutional Approval Event </w:t>
      </w:r>
      <w:r w:rsidR="00BA192E" w:rsidRPr="00782F0C">
        <w:rPr>
          <w:rFonts w:ascii="Arial" w:hAnsi="Arial" w:cs="Arial"/>
          <w:sz w:val="24"/>
          <w:szCs w:val="24"/>
        </w:rPr>
        <w:t>may</w:t>
      </w:r>
      <w:r w:rsidRPr="00782F0C">
        <w:rPr>
          <w:rFonts w:ascii="Arial" w:hAnsi="Arial" w:cs="Arial"/>
          <w:sz w:val="24"/>
          <w:szCs w:val="24"/>
        </w:rPr>
        <w:t xml:space="preserve"> be held at the Partner site</w:t>
      </w:r>
      <w:r w:rsidR="00BA192E" w:rsidRPr="00782F0C">
        <w:rPr>
          <w:rFonts w:ascii="Arial" w:hAnsi="Arial" w:cs="Arial"/>
          <w:sz w:val="24"/>
          <w:szCs w:val="24"/>
        </w:rPr>
        <w:t xml:space="preserve"> or at </w:t>
      </w:r>
      <w:r w:rsidR="00D95A79" w:rsidRPr="00782F0C">
        <w:rPr>
          <w:rFonts w:ascii="Arial" w:hAnsi="Arial" w:cs="Arial"/>
          <w:sz w:val="24"/>
          <w:szCs w:val="24"/>
        </w:rPr>
        <w:t>Teesside University</w:t>
      </w:r>
      <w:r w:rsidR="00BA192E" w:rsidRPr="00782F0C">
        <w:rPr>
          <w:rFonts w:ascii="Arial" w:hAnsi="Arial" w:cs="Arial"/>
          <w:sz w:val="24"/>
          <w:szCs w:val="24"/>
        </w:rPr>
        <w:t xml:space="preserve">. </w:t>
      </w:r>
      <w:r w:rsidRPr="00782F0C">
        <w:rPr>
          <w:rFonts w:ascii="Arial" w:hAnsi="Arial" w:cs="Arial"/>
          <w:sz w:val="24"/>
          <w:szCs w:val="24"/>
        </w:rPr>
        <w:t xml:space="preserve">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B85F85" w:rsidRPr="00782F0C">
        <w:rPr>
          <w:rFonts w:ascii="Arial" w:hAnsi="Arial" w:cs="Arial"/>
          <w:sz w:val="24"/>
          <w:szCs w:val="24"/>
        </w:rPr>
        <w:t xml:space="preserve"> in conjunction with the </w:t>
      </w:r>
      <w:r w:rsidR="00F220E7" w:rsidRPr="00782F0C">
        <w:rPr>
          <w:rFonts w:ascii="Arial" w:hAnsi="Arial" w:cs="Arial"/>
          <w:sz w:val="24"/>
          <w:szCs w:val="24"/>
        </w:rPr>
        <w:t>Partner</w:t>
      </w:r>
      <w:r w:rsidR="00523486">
        <w:rPr>
          <w:rFonts w:ascii="Arial" w:hAnsi="Arial" w:cs="Arial"/>
          <w:sz w:val="24"/>
          <w:szCs w:val="24"/>
        </w:rPr>
        <w:t>,</w:t>
      </w:r>
      <w:r w:rsidR="00B85F85" w:rsidRPr="00782F0C">
        <w:rPr>
          <w:rFonts w:ascii="Arial" w:hAnsi="Arial" w:cs="Arial"/>
          <w:sz w:val="24"/>
          <w:szCs w:val="24"/>
        </w:rPr>
        <w:t xml:space="preserve"> and relevant School</w:t>
      </w:r>
      <w:r w:rsidR="00523486">
        <w:rPr>
          <w:rFonts w:ascii="Arial" w:hAnsi="Arial" w:cs="Arial"/>
          <w:sz w:val="24"/>
          <w:szCs w:val="24"/>
        </w:rPr>
        <w:t>(</w:t>
      </w:r>
      <w:r w:rsidR="00B85F85" w:rsidRPr="00782F0C">
        <w:rPr>
          <w:rFonts w:ascii="Arial" w:hAnsi="Arial" w:cs="Arial"/>
          <w:sz w:val="24"/>
          <w:szCs w:val="24"/>
        </w:rPr>
        <w:t>s</w:t>
      </w:r>
      <w:r w:rsidR="00523486">
        <w:rPr>
          <w:rFonts w:ascii="Arial" w:hAnsi="Arial" w:cs="Arial"/>
          <w:sz w:val="24"/>
          <w:szCs w:val="24"/>
        </w:rPr>
        <w:t>),</w:t>
      </w:r>
      <w:r w:rsidR="00B85F85" w:rsidRPr="00782F0C">
        <w:rPr>
          <w:rFonts w:ascii="Arial" w:hAnsi="Arial" w:cs="Arial"/>
          <w:sz w:val="24"/>
          <w:szCs w:val="24"/>
        </w:rPr>
        <w:t xml:space="preserve"> will organise and service the event.</w:t>
      </w:r>
    </w:p>
    <w:p w14:paraId="3FF73BC0" w14:textId="77777777" w:rsidR="00777253" w:rsidRPr="00782F0C" w:rsidRDefault="00777253" w:rsidP="00656A5E">
      <w:pPr>
        <w:pStyle w:val="CLQEi"/>
        <w:tabs>
          <w:tab w:val="left" w:pos="900"/>
          <w:tab w:val="left" w:pos="1440"/>
        </w:tabs>
        <w:ind w:left="900" w:hanging="900"/>
        <w:rPr>
          <w:rFonts w:ascii="Arial" w:hAnsi="Arial" w:cs="Arial"/>
          <w:sz w:val="24"/>
          <w:szCs w:val="24"/>
        </w:rPr>
      </w:pPr>
    </w:p>
    <w:p w14:paraId="0ABC138A" w14:textId="2BADC8B2" w:rsidR="00777253"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The Institutional Approval Event may involve the consideration of more than one delivery site, and </w:t>
      </w:r>
      <w:r w:rsidR="00BA192E" w:rsidRPr="00782F0C">
        <w:rPr>
          <w:rFonts w:ascii="Arial" w:hAnsi="Arial" w:cs="Arial"/>
          <w:sz w:val="24"/>
          <w:szCs w:val="24"/>
        </w:rPr>
        <w:t>any</w:t>
      </w:r>
      <w:r w:rsidR="00C00152" w:rsidRPr="00782F0C">
        <w:rPr>
          <w:rFonts w:ascii="Arial" w:hAnsi="Arial" w:cs="Arial"/>
          <w:sz w:val="24"/>
          <w:szCs w:val="24"/>
        </w:rPr>
        <w:t xml:space="preserve"> additional </w:t>
      </w:r>
      <w:r w:rsidR="00CB296B" w:rsidRPr="00782F0C">
        <w:rPr>
          <w:rFonts w:ascii="Arial" w:hAnsi="Arial" w:cs="Arial"/>
          <w:sz w:val="24"/>
          <w:szCs w:val="24"/>
        </w:rPr>
        <w:t>location</w:t>
      </w:r>
      <w:r w:rsidRPr="00782F0C">
        <w:rPr>
          <w:rFonts w:ascii="Arial" w:hAnsi="Arial" w:cs="Arial"/>
          <w:sz w:val="24"/>
          <w:szCs w:val="24"/>
        </w:rPr>
        <w:t xml:space="preserve"> visits </w:t>
      </w:r>
      <w:r w:rsidR="00CB296B" w:rsidRPr="00782F0C">
        <w:rPr>
          <w:rFonts w:ascii="Arial" w:hAnsi="Arial" w:cs="Arial"/>
          <w:sz w:val="24"/>
          <w:szCs w:val="24"/>
        </w:rPr>
        <w:t>should</w:t>
      </w:r>
      <w:r w:rsidRPr="00782F0C">
        <w:rPr>
          <w:rFonts w:ascii="Arial" w:hAnsi="Arial" w:cs="Arial"/>
          <w:sz w:val="24"/>
          <w:szCs w:val="24"/>
        </w:rPr>
        <w:t xml:space="preserve"> take place prior to the </w:t>
      </w:r>
      <w:r w:rsidR="004B307C">
        <w:rPr>
          <w:rFonts w:ascii="Arial" w:hAnsi="Arial" w:cs="Arial"/>
          <w:sz w:val="24"/>
          <w:szCs w:val="24"/>
        </w:rPr>
        <w:t>A</w:t>
      </w:r>
      <w:r w:rsidR="00CB296B" w:rsidRPr="00782F0C">
        <w:rPr>
          <w:rFonts w:ascii="Arial" w:hAnsi="Arial" w:cs="Arial"/>
          <w:sz w:val="24"/>
          <w:szCs w:val="24"/>
        </w:rPr>
        <w:t xml:space="preserve">pproval </w:t>
      </w:r>
      <w:r w:rsidRPr="00782F0C">
        <w:rPr>
          <w:rFonts w:ascii="Arial" w:hAnsi="Arial" w:cs="Arial"/>
          <w:sz w:val="24"/>
          <w:szCs w:val="24"/>
        </w:rPr>
        <w:t>event</w:t>
      </w:r>
      <w:r w:rsidR="00FE2E45" w:rsidRPr="00782F0C">
        <w:rPr>
          <w:rFonts w:ascii="Arial" w:hAnsi="Arial" w:cs="Arial"/>
          <w:sz w:val="24"/>
          <w:szCs w:val="24"/>
        </w:rPr>
        <w:t xml:space="preserve"> and evidence incorporated within the Resources Statement and Risk Assessment (</w:t>
      </w:r>
      <w:r w:rsidR="00FE2E45" w:rsidRPr="00782F0C">
        <w:rPr>
          <w:rFonts w:ascii="Arial" w:hAnsi="Arial" w:cs="Arial"/>
          <w:b/>
          <w:color w:val="FF0000"/>
          <w:sz w:val="24"/>
          <w:szCs w:val="24"/>
        </w:rPr>
        <w:t>E-Annex 4</w:t>
      </w:r>
      <w:r w:rsidR="00FE2E45" w:rsidRPr="00782F0C">
        <w:rPr>
          <w:rFonts w:ascii="Arial" w:hAnsi="Arial" w:cs="Arial"/>
          <w:sz w:val="24"/>
          <w:szCs w:val="24"/>
        </w:rPr>
        <w:t>)</w:t>
      </w:r>
      <w:r w:rsidRPr="00782F0C">
        <w:rPr>
          <w:rFonts w:ascii="Arial" w:hAnsi="Arial" w:cs="Arial"/>
          <w:sz w:val="24"/>
          <w:szCs w:val="24"/>
        </w:rPr>
        <w:t xml:space="preserve">.  Any subsequent changes to the location of delivery will be </w:t>
      </w:r>
      <w:r w:rsidR="00CD02FF">
        <w:rPr>
          <w:rFonts w:ascii="Arial" w:hAnsi="Arial" w:cs="Arial"/>
          <w:sz w:val="24"/>
          <w:szCs w:val="24"/>
        </w:rPr>
        <w:t>considered via the modification process.</w:t>
      </w:r>
    </w:p>
    <w:p w14:paraId="6C463FFD" w14:textId="77777777" w:rsidR="00777253" w:rsidRPr="00782F0C" w:rsidRDefault="00777253" w:rsidP="00656A5E">
      <w:pPr>
        <w:pStyle w:val="CLQEi"/>
        <w:tabs>
          <w:tab w:val="left" w:pos="900"/>
          <w:tab w:val="left" w:pos="1440"/>
        </w:tabs>
        <w:ind w:left="900" w:hanging="900"/>
        <w:rPr>
          <w:rFonts w:ascii="Arial" w:hAnsi="Arial" w:cs="Arial"/>
          <w:sz w:val="24"/>
          <w:szCs w:val="24"/>
        </w:rPr>
      </w:pPr>
    </w:p>
    <w:p w14:paraId="5E11C937" w14:textId="77777777" w:rsidR="00777253" w:rsidRPr="00782F0C" w:rsidRDefault="00777253"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The Institutional Approval Event will incorporate</w:t>
      </w:r>
      <w:r w:rsidR="002E7739" w:rsidRPr="00782F0C">
        <w:rPr>
          <w:rFonts w:ascii="Arial" w:hAnsi="Arial" w:cs="Arial"/>
          <w:sz w:val="24"/>
          <w:szCs w:val="24"/>
        </w:rPr>
        <w:t>,</w:t>
      </w:r>
      <w:r w:rsidRPr="00782F0C">
        <w:rPr>
          <w:rFonts w:ascii="Arial" w:hAnsi="Arial" w:cs="Arial"/>
          <w:sz w:val="24"/>
          <w:szCs w:val="24"/>
        </w:rPr>
        <w:t xml:space="preserve"> as appropriate, input from the following </w:t>
      </w:r>
      <w:r w:rsidR="00F220E7" w:rsidRPr="00782F0C">
        <w:rPr>
          <w:rFonts w:ascii="Arial" w:hAnsi="Arial" w:cs="Arial"/>
          <w:sz w:val="24"/>
          <w:szCs w:val="24"/>
        </w:rPr>
        <w:t>Partner</w:t>
      </w:r>
      <w:r w:rsidR="00BA192E" w:rsidRPr="00782F0C">
        <w:rPr>
          <w:rFonts w:ascii="Arial" w:hAnsi="Arial" w:cs="Arial"/>
          <w:sz w:val="24"/>
          <w:szCs w:val="24"/>
        </w:rPr>
        <w:t xml:space="preserve"> </w:t>
      </w:r>
      <w:r w:rsidRPr="00782F0C">
        <w:rPr>
          <w:rFonts w:ascii="Arial" w:hAnsi="Arial" w:cs="Arial"/>
          <w:sz w:val="24"/>
          <w:szCs w:val="24"/>
        </w:rPr>
        <w:t>stakeholders:</w:t>
      </w:r>
    </w:p>
    <w:p w14:paraId="6B612A01" w14:textId="77777777" w:rsidR="00777253" w:rsidRPr="00782F0C" w:rsidRDefault="00777253" w:rsidP="00656A5E">
      <w:pPr>
        <w:pStyle w:val="CLQEi"/>
        <w:tabs>
          <w:tab w:val="left" w:pos="900"/>
          <w:tab w:val="left" w:pos="1440"/>
        </w:tabs>
        <w:ind w:left="900" w:hanging="900"/>
        <w:rPr>
          <w:rFonts w:ascii="Arial" w:hAnsi="Arial" w:cs="Arial"/>
          <w:sz w:val="24"/>
          <w:szCs w:val="24"/>
        </w:rPr>
      </w:pPr>
    </w:p>
    <w:p w14:paraId="09955F34" w14:textId="77777777" w:rsidR="00777253" w:rsidRPr="00782F0C" w:rsidRDefault="000C6782" w:rsidP="00205173">
      <w:pPr>
        <w:pStyle w:val="CLQEi"/>
        <w:numPr>
          <w:ilvl w:val="0"/>
          <w:numId w:val="30"/>
        </w:numPr>
        <w:rPr>
          <w:rFonts w:ascii="Arial" w:hAnsi="Arial" w:cs="Arial"/>
          <w:sz w:val="24"/>
          <w:szCs w:val="24"/>
        </w:rPr>
      </w:pPr>
      <w:r w:rsidRPr="00782F0C">
        <w:rPr>
          <w:rFonts w:ascii="Arial" w:hAnsi="Arial" w:cs="Arial"/>
          <w:sz w:val="24"/>
          <w:szCs w:val="24"/>
        </w:rPr>
        <w:t xml:space="preserve">Representatives from the </w:t>
      </w:r>
      <w:r w:rsidR="00435267" w:rsidRPr="00782F0C">
        <w:rPr>
          <w:rFonts w:ascii="Arial" w:hAnsi="Arial" w:cs="Arial"/>
          <w:sz w:val="24"/>
          <w:szCs w:val="24"/>
        </w:rPr>
        <w:t>senior</w:t>
      </w:r>
      <w:r w:rsidR="00E96755" w:rsidRPr="00782F0C">
        <w:rPr>
          <w:rFonts w:ascii="Arial" w:hAnsi="Arial" w:cs="Arial"/>
          <w:sz w:val="24"/>
          <w:szCs w:val="24"/>
        </w:rPr>
        <w:t xml:space="preserve"> management team responsible for the </w:t>
      </w:r>
      <w:r w:rsidR="00AD13CF" w:rsidRPr="00782F0C">
        <w:rPr>
          <w:rFonts w:ascii="Arial" w:hAnsi="Arial" w:cs="Arial"/>
          <w:sz w:val="24"/>
          <w:szCs w:val="24"/>
        </w:rPr>
        <w:t>Institution</w:t>
      </w:r>
      <w:r w:rsidR="00E96755" w:rsidRPr="00782F0C">
        <w:rPr>
          <w:rFonts w:ascii="Arial" w:hAnsi="Arial" w:cs="Arial"/>
          <w:sz w:val="24"/>
          <w:szCs w:val="24"/>
        </w:rPr>
        <w:t>’s organisational strategy and development, organisational structure, finance</w:t>
      </w:r>
      <w:r w:rsidR="00B85F85" w:rsidRPr="00782F0C">
        <w:rPr>
          <w:rFonts w:ascii="Arial" w:hAnsi="Arial" w:cs="Arial"/>
          <w:sz w:val="24"/>
          <w:szCs w:val="24"/>
        </w:rPr>
        <w:t>, learning</w:t>
      </w:r>
      <w:r w:rsidR="00E96755" w:rsidRPr="00782F0C">
        <w:rPr>
          <w:rFonts w:ascii="Arial" w:hAnsi="Arial" w:cs="Arial"/>
          <w:sz w:val="24"/>
          <w:szCs w:val="24"/>
        </w:rPr>
        <w:t xml:space="preserve"> resources, </w:t>
      </w:r>
      <w:r w:rsidR="007C1C72" w:rsidRPr="00782F0C">
        <w:rPr>
          <w:rFonts w:ascii="Arial" w:hAnsi="Arial" w:cs="Arial"/>
          <w:sz w:val="24"/>
          <w:szCs w:val="24"/>
        </w:rPr>
        <w:t xml:space="preserve">institutional </w:t>
      </w:r>
      <w:r w:rsidR="00E96755" w:rsidRPr="00782F0C">
        <w:rPr>
          <w:rFonts w:ascii="Arial" w:hAnsi="Arial" w:cs="Arial"/>
          <w:sz w:val="24"/>
          <w:szCs w:val="24"/>
        </w:rPr>
        <w:t>oversight of academic standards, academic policy and associated quality assurance processes and quality of</w:t>
      </w:r>
      <w:r w:rsidR="00C0710E" w:rsidRPr="00782F0C">
        <w:rPr>
          <w:rFonts w:ascii="Arial" w:hAnsi="Arial" w:cs="Arial"/>
          <w:sz w:val="24"/>
          <w:szCs w:val="24"/>
        </w:rPr>
        <w:t xml:space="preserve"> student learning opportunities.</w:t>
      </w:r>
    </w:p>
    <w:p w14:paraId="427204AA" w14:textId="77777777" w:rsidR="00E96755" w:rsidRPr="00782F0C" w:rsidRDefault="00C0710E" w:rsidP="00205173">
      <w:pPr>
        <w:pStyle w:val="CLQEi"/>
        <w:numPr>
          <w:ilvl w:val="0"/>
          <w:numId w:val="30"/>
        </w:numPr>
        <w:rPr>
          <w:rFonts w:ascii="Arial" w:hAnsi="Arial" w:cs="Arial"/>
          <w:sz w:val="24"/>
          <w:szCs w:val="24"/>
        </w:rPr>
      </w:pPr>
      <w:r w:rsidRPr="00782F0C">
        <w:rPr>
          <w:rFonts w:ascii="Arial" w:hAnsi="Arial" w:cs="Arial"/>
          <w:sz w:val="24"/>
          <w:szCs w:val="24"/>
        </w:rPr>
        <w:t>A</w:t>
      </w:r>
      <w:r w:rsidR="00E96755" w:rsidRPr="00782F0C">
        <w:rPr>
          <w:rFonts w:ascii="Arial" w:hAnsi="Arial" w:cs="Arial"/>
          <w:sz w:val="24"/>
          <w:szCs w:val="24"/>
        </w:rPr>
        <w:t xml:space="preserve"> representative selection of staff directly involved in academic delivery; learning resource services; and student support and g</w:t>
      </w:r>
      <w:r w:rsidRPr="00782F0C">
        <w:rPr>
          <w:rFonts w:ascii="Arial" w:hAnsi="Arial" w:cs="Arial"/>
          <w:sz w:val="24"/>
          <w:szCs w:val="24"/>
        </w:rPr>
        <w:t>uidance (academic and pastoral).</w:t>
      </w:r>
    </w:p>
    <w:p w14:paraId="2B29BF22" w14:textId="77777777" w:rsidR="004B75B4" w:rsidRPr="00782F0C" w:rsidRDefault="004B75B4" w:rsidP="004B75B4">
      <w:pPr>
        <w:pStyle w:val="CLQEi"/>
        <w:ind w:left="1260"/>
        <w:rPr>
          <w:rFonts w:ascii="Arial" w:hAnsi="Arial" w:cs="Arial"/>
          <w:sz w:val="24"/>
          <w:szCs w:val="24"/>
        </w:rPr>
      </w:pPr>
    </w:p>
    <w:p w14:paraId="7B9638DD" w14:textId="77777777" w:rsidR="00206F84" w:rsidRPr="00782F0C" w:rsidRDefault="00A258F5" w:rsidP="00656A5E">
      <w:pPr>
        <w:pStyle w:val="Heading2"/>
        <w:tabs>
          <w:tab w:val="clear" w:pos="907"/>
          <w:tab w:val="left" w:pos="900"/>
          <w:tab w:val="left" w:pos="1440"/>
        </w:tabs>
        <w:rPr>
          <w:rFonts w:cs="Arial"/>
        </w:rPr>
      </w:pPr>
      <w:bookmarkStart w:id="108" w:name="_Toc424226346"/>
      <w:bookmarkStart w:id="109" w:name="_Toc459879124"/>
      <w:bookmarkStart w:id="110" w:name="_Toc459879326"/>
      <w:bookmarkStart w:id="111" w:name="_Toc459879548"/>
      <w:bookmarkStart w:id="112" w:name="_Toc459879646"/>
      <w:bookmarkStart w:id="113" w:name="_Toc461706269"/>
      <w:bookmarkStart w:id="114" w:name="_Toc174356027"/>
      <w:bookmarkStart w:id="115" w:name="_Toc180764734"/>
      <w:r w:rsidRPr="00782F0C">
        <w:rPr>
          <w:rFonts w:cs="Arial"/>
          <w:lang w:val="en-GB"/>
        </w:rPr>
        <w:t>2</w:t>
      </w:r>
      <w:r w:rsidR="00282B98" w:rsidRPr="00782F0C">
        <w:rPr>
          <w:rFonts w:cs="Arial"/>
        </w:rPr>
        <w:t>.</w:t>
      </w:r>
      <w:r w:rsidR="00D87D58" w:rsidRPr="00782F0C">
        <w:rPr>
          <w:rFonts w:cs="Arial"/>
          <w:lang w:val="en-GB"/>
        </w:rPr>
        <w:t>7</w:t>
      </w:r>
      <w:r w:rsidR="00282B98">
        <w:tab/>
      </w:r>
      <w:r w:rsidR="00DC41C9" w:rsidRPr="00782F0C">
        <w:rPr>
          <w:rFonts w:cs="Arial"/>
        </w:rPr>
        <w:t xml:space="preserve">Documentary </w:t>
      </w:r>
      <w:r w:rsidR="003B3DF4" w:rsidRPr="00782F0C">
        <w:rPr>
          <w:rFonts w:cs="Arial"/>
        </w:rPr>
        <w:t>R</w:t>
      </w:r>
      <w:r w:rsidR="00DC41C9" w:rsidRPr="00782F0C">
        <w:rPr>
          <w:rFonts w:cs="Arial"/>
        </w:rPr>
        <w:t>equirements</w:t>
      </w:r>
      <w:bookmarkEnd w:id="108"/>
      <w:bookmarkEnd w:id="109"/>
      <w:bookmarkEnd w:id="110"/>
      <w:bookmarkEnd w:id="111"/>
      <w:bookmarkEnd w:id="112"/>
      <w:bookmarkEnd w:id="113"/>
      <w:bookmarkEnd w:id="114"/>
      <w:bookmarkEnd w:id="115"/>
    </w:p>
    <w:p w14:paraId="4D107B5B" w14:textId="77777777" w:rsidR="005249EB" w:rsidRPr="00782F0C" w:rsidRDefault="005249EB" w:rsidP="00656A5E">
      <w:pPr>
        <w:pStyle w:val="CLQEi"/>
        <w:tabs>
          <w:tab w:val="left" w:pos="900"/>
          <w:tab w:val="left" w:pos="1440"/>
        </w:tabs>
        <w:ind w:left="900"/>
        <w:rPr>
          <w:rFonts w:ascii="Arial" w:hAnsi="Arial" w:cs="Arial"/>
          <w:sz w:val="24"/>
          <w:szCs w:val="24"/>
        </w:rPr>
      </w:pPr>
    </w:p>
    <w:p w14:paraId="0C5942AE" w14:textId="77777777" w:rsidR="005249EB" w:rsidRPr="00782F0C" w:rsidRDefault="005249EB" w:rsidP="00E26934">
      <w:pPr>
        <w:pStyle w:val="CLQEParagraph"/>
        <w:ind w:left="900"/>
        <w:rPr>
          <w:rFonts w:ascii="Arial" w:hAnsi="Arial" w:cs="Arial"/>
          <w:sz w:val="24"/>
          <w:szCs w:val="24"/>
        </w:rPr>
      </w:pPr>
      <w:r w:rsidRPr="00782F0C">
        <w:rPr>
          <w:rFonts w:ascii="Arial" w:hAnsi="Arial" w:cs="Arial"/>
          <w:sz w:val="24"/>
          <w:szCs w:val="24"/>
        </w:rPr>
        <w:t xml:space="preserve">Relevant colleagues from Academic Schools within the University will work with the Collaborative Partner to prepare documentation for consideration at the Institutional </w:t>
      </w:r>
      <w:r w:rsidR="003B4963" w:rsidRPr="00782F0C">
        <w:rPr>
          <w:rFonts w:ascii="Arial" w:hAnsi="Arial" w:cs="Arial"/>
          <w:sz w:val="24"/>
          <w:szCs w:val="24"/>
        </w:rPr>
        <w:t>Approval</w:t>
      </w:r>
      <w:r w:rsidRPr="00782F0C">
        <w:rPr>
          <w:rFonts w:ascii="Arial" w:hAnsi="Arial" w:cs="Arial"/>
          <w:sz w:val="24"/>
          <w:szCs w:val="24"/>
        </w:rPr>
        <w:t xml:space="preserve"> Event.</w:t>
      </w:r>
    </w:p>
    <w:p w14:paraId="575FC0E9" w14:textId="77777777" w:rsidR="005249EB" w:rsidRPr="00782F0C" w:rsidRDefault="005249EB" w:rsidP="00656A5E">
      <w:pPr>
        <w:pStyle w:val="CLQEi"/>
        <w:tabs>
          <w:tab w:val="left" w:pos="900"/>
          <w:tab w:val="left" w:pos="1440"/>
        </w:tabs>
        <w:ind w:left="900"/>
        <w:rPr>
          <w:rFonts w:ascii="Arial" w:hAnsi="Arial" w:cs="Arial"/>
          <w:sz w:val="24"/>
          <w:szCs w:val="24"/>
        </w:rPr>
      </w:pPr>
    </w:p>
    <w:p w14:paraId="0F78913A" w14:textId="77777777" w:rsidR="00206F84" w:rsidRPr="00782F0C" w:rsidRDefault="00BB5CB6"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w:t>
      </w:r>
      <w:r w:rsidR="00206F84" w:rsidRPr="00782F0C">
        <w:rPr>
          <w:rFonts w:ascii="Arial" w:hAnsi="Arial" w:cs="Arial"/>
          <w:sz w:val="24"/>
          <w:szCs w:val="24"/>
        </w:rPr>
        <w:t xml:space="preserve">he following documentation </w:t>
      </w:r>
      <w:r w:rsidRPr="00782F0C">
        <w:rPr>
          <w:rFonts w:ascii="Arial" w:hAnsi="Arial" w:cs="Arial"/>
          <w:sz w:val="24"/>
          <w:szCs w:val="24"/>
        </w:rPr>
        <w:t>will be utilised</w:t>
      </w:r>
      <w:r w:rsidR="00206F84" w:rsidRPr="00782F0C">
        <w:rPr>
          <w:rFonts w:ascii="Arial" w:hAnsi="Arial" w:cs="Arial"/>
          <w:sz w:val="24"/>
          <w:szCs w:val="24"/>
        </w:rPr>
        <w:t xml:space="preserve"> as part of the approval process</w:t>
      </w:r>
      <w:r w:rsidR="008B606E" w:rsidRPr="00782F0C">
        <w:rPr>
          <w:rFonts w:ascii="Arial" w:hAnsi="Arial" w:cs="Arial"/>
          <w:sz w:val="24"/>
          <w:szCs w:val="24"/>
        </w:rPr>
        <w:t>:</w:t>
      </w:r>
    </w:p>
    <w:p w14:paraId="1F6804BC" w14:textId="77777777" w:rsidR="00DB1430" w:rsidRPr="00782F0C" w:rsidRDefault="00DB1430" w:rsidP="00656A5E">
      <w:pPr>
        <w:pStyle w:val="CLQEi"/>
        <w:tabs>
          <w:tab w:val="left" w:pos="900"/>
          <w:tab w:val="left" w:pos="1440"/>
        </w:tabs>
        <w:ind w:left="900"/>
        <w:rPr>
          <w:rFonts w:ascii="Arial" w:hAnsi="Arial" w:cs="Arial"/>
          <w:sz w:val="24"/>
          <w:szCs w:val="24"/>
        </w:rPr>
      </w:pPr>
    </w:p>
    <w:p w14:paraId="748A6FA5" w14:textId="1A40E48F" w:rsidR="00467FAA" w:rsidRPr="00782F0C" w:rsidRDefault="00467FAA" w:rsidP="00205173">
      <w:pPr>
        <w:numPr>
          <w:ilvl w:val="0"/>
          <w:numId w:val="21"/>
        </w:numPr>
        <w:rPr>
          <w:rFonts w:ascii="Arial" w:hAnsi="Arial" w:cs="Arial"/>
          <w:b/>
        </w:rPr>
      </w:pPr>
      <w:r w:rsidRPr="00782F0C">
        <w:rPr>
          <w:rFonts w:ascii="Arial" w:hAnsi="Arial" w:cs="Arial"/>
        </w:rPr>
        <w:t xml:space="preserve">Completed </w:t>
      </w:r>
      <w:r w:rsidR="00B9008B" w:rsidRPr="00782F0C">
        <w:rPr>
          <w:rFonts w:ascii="Arial" w:hAnsi="Arial" w:cs="Arial"/>
          <w:b/>
        </w:rPr>
        <w:t xml:space="preserve">Collaborative Provision - </w:t>
      </w:r>
      <w:r w:rsidRPr="00782F0C">
        <w:rPr>
          <w:rFonts w:ascii="Arial" w:hAnsi="Arial" w:cs="Arial"/>
          <w:b/>
        </w:rPr>
        <w:t>Due Diligence</w:t>
      </w:r>
      <w:r w:rsidR="006854EA" w:rsidRPr="00782F0C">
        <w:rPr>
          <w:rFonts w:ascii="Arial" w:hAnsi="Arial" w:cs="Arial"/>
          <w:b/>
        </w:rPr>
        <w:t xml:space="preserve"> </w:t>
      </w:r>
      <w:r w:rsidR="00D03734" w:rsidRPr="00782F0C">
        <w:rPr>
          <w:rFonts w:ascii="Arial" w:hAnsi="Arial" w:cs="Arial"/>
          <w:b/>
        </w:rPr>
        <w:t xml:space="preserve">including </w:t>
      </w:r>
      <w:r w:rsidR="006854EA" w:rsidRPr="00782F0C">
        <w:rPr>
          <w:rFonts w:ascii="Arial" w:hAnsi="Arial" w:cs="Arial"/>
          <w:b/>
        </w:rPr>
        <w:t>A</w:t>
      </w:r>
      <w:r w:rsidR="002E7739" w:rsidRPr="00782F0C">
        <w:rPr>
          <w:rFonts w:ascii="Arial" w:hAnsi="Arial" w:cs="Arial"/>
          <w:b/>
        </w:rPr>
        <w:t xml:space="preserve">uthorisation to Proceed </w:t>
      </w:r>
      <w:r w:rsidR="002E7739" w:rsidRPr="00782F0C">
        <w:rPr>
          <w:rFonts w:ascii="Arial" w:hAnsi="Arial" w:cs="Arial"/>
        </w:rPr>
        <w:t>(</w:t>
      </w:r>
      <w:r w:rsidR="00357ED8" w:rsidRPr="00782F0C">
        <w:rPr>
          <w:rFonts w:ascii="Arial" w:hAnsi="Arial" w:cs="Arial"/>
          <w:b/>
          <w:color w:val="FF0000"/>
        </w:rPr>
        <w:t>E-</w:t>
      </w:r>
      <w:r w:rsidR="002E7739" w:rsidRPr="00782F0C">
        <w:rPr>
          <w:rFonts w:ascii="Arial" w:hAnsi="Arial" w:cs="Arial"/>
          <w:b/>
          <w:color w:val="FF0000"/>
        </w:rPr>
        <w:t>Annex 3</w:t>
      </w:r>
      <w:r w:rsidR="006854EA" w:rsidRPr="00782F0C">
        <w:rPr>
          <w:rFonts w:ascii="Arial" w:hAnsi="Arial" w:cs="Arial"/>
        </w:rPr>
        <w:t>)</w:t>
      </w:r>
    </w:p>
    <w:p w14:paraId="7DE9F47D" w14:textId="77777777" w:rsidR="00386823" w:rsidRPr="00782F0C" w:rsidRDefault="00386823" w:rsidP="00205173">
      <w:pPr>
        <w:numPr>
          <w:ilvl w:val="0"/>
          <w:numId w:val="21"/>
        </w:numPr>
        <w:rPr>
          <w:rFonts w:ascii="Arial" w:hAnsi="Arial" w:cs="Arial"/>
          <w:b/>
        </w:rPr>
      </w:pPr>
      <w:r w:rsidRPr="00782F0C">
        <w:rPr>
          <w:rFonts w:ascii="Arial" w:hAnsi="Arial" w:cs="Arial"/>
        </w:rPr>
        <w:t>Completed</w:t>
      </w:r>
      <w:r w:rsidRPr="00782F0C">
        <w:rPr>
          <w:rFonts w:ascii="Arial" w:hAnsi="Arial" w:cs="Arial"/>
          <w:color w:val="0070C0"/>
        </w:rPr>
        <w:t xml:space="preserve"> </w:t>
      </w:r>
      <w:r w:rsidRPr="00782F0C">
        <w:rPr>
          <w:rFonts w:ascii="Arial" w:hAnsi="Arial" w:cs="Arial"/>
          <w:b/>
        </w:rPr>
        <w:t>Institutional Approval</w:t>
      </w:r>
      <w:r w:rsidR="002873C8" w:rsidRPr="00782F0C">
        <w:rPr>
          <w:rFonts w:ascii="Arial" w:hAnsi="Arial" w:cs="Arial"/>
          <w:b/>
        </w:rPr>
        <w:t>,</w:t>
      </w:r>
      <w:r w:rsidRPr="00782F0C">
        <w:rPr>
          <w:rFonts w:ascii="Arial" w:hAnsi="Arial" w:cs="Arial"/>
          <w:b/>
        </w:rPr>
        <w:t xml:space="preserve"> </w:t>
      </w:r>
      <w:r w:rsidR="00F047ED" w:rsidRPr="00782F0C">
        <w:rPr>
          <w:rFonts w:ascii="Arial" w:hAnsi="Arial" w:cs="Arial"/>
          <w:b/>
        </w:rPr>
        <w:t>Resources</w:t>
      </w:r>
      <w:r w:rsidR="002E7739" w:rsidRPr="00782F0C">
        <w:rPr>
          <w:rFonts w:ascii="Arial" w:hAnsi="Arial" w:cs="Arial"/>
          <w:b/>
        </w:rPr>
        <w:t xml:space="preserve"> </w:t>
      </w:r>
      <w:r w:rsidR="004A0BA0">
        <w:rPr>
          <w:rFonts w:ascii="Arial" w:hAnsi="Arial" w:cs="Arial"/>
          <w:b/>
        </w:rPr>
        <w:t>and</w:t>
      </w:r>
      <w:r w:rsidR="002E7739" w:rsidRPr="00782F0C">
        <w:rPr>
          <w:rFonts w:ascii="Arial" w:hAnsi="Arial" w:cs="Arial"/>
          <w:b/>
        </w:rPr>
        <w:t xml:space="preserve"> Risk Assessment</w:t>
      </w:r>
      <w:r w:rsidR="00F047ED" w:rsidRPr="00782F0C">
        <w:rPr>
          <w:rFonts w:ascii="Arial" w:hAnsi="Arial" w:cs="Arial"/>
          <w:b/>
        </w:rPr>
        <w:t xml:space="preserve"> Statement </w:t>
      </w:r>
      <w:r w:rsidRPr="00782F0C">
        <w:rPr>
          <w:rFonts w:ascii="Arial" w:hAnsi="Arial" w:cs="Arial"/>
          <w:b/>
        </w:rPr>
        <w:t xml:space="preserve">for </w:t>
      </w:r>
      <w:r w:rsidR="00F220E7" w:rsidRPr="00782F0C">
        <w:rPr>
          <w:rFonts w:ascii="Arial" w:hAnsi="Arial" w:cs="Arial"/>
          <w:b/>
        </w:rPr>
        <w:t>Partner</w:t>
      </w:r>
      <w:r w:rsidRPr="00782F0C">
        <w:rPr>
          <w:rFonts w:ascii="Arial" w:hAnsi="Arial" w:cs="Arial"/>
          <w:b/>
        </w:rPr>
        <w:t xml:space="preserve">s </w:t>
      </w:r>
      <w:r w:rsidR="000C6F68" w:rsidRPr="00782F0C">
        <w:rPr>
          <w:rFonts w:ascii="Arial" w:hAnsi="Arial" w:cs="Arial"/>
        </w:rPr>
        <w:t>(</w:t>
      </w:r>
      <w:r w:rsidR="00357ED8" w:rsidRPr="00782F0C">
        <w:rPr>
          <w:rFonts w:ascii="Arial" w:hAnsi="Arial" w:cs="Arial"/>
          <w:b/>
          <w:color w:val="FF0000"/>
        </w:rPr>
        <w:t>E-</w:t>
      </w:r>
      <w:r w:rsidR="000C6F68" w:rsidRPr="00782F0C">
        <w:rPr>
          <w:rFonts w:ascii="Arial" w:hAnsi="Arial" w:cs="Arial"/>
          <w:b/>
          <w:color w:val="FF0000"/>
        </w:rPr>
        <w:t xml:space="preserve">Annex </w:t>
      </w:r>
      <w:r w:rsidR="00550AA1" w:rsidRPr="00782F0C">
        <w:rPr>
          <w:rFonts w:ascii="Arial" w:hAnsi="Arial" w:cs="Arial"/>
          <w:b/>
          <w:color w:val="FF0000"/>
        </w:rPr>
        <w:t>4</w:t>
      </w:r>
      <w:r w:rsidR="000C6F68" w:rsidRPr="00782F0C">
        <w:rPr>
          <w:rFonts w:ascii="Arial" w:hAnsi="Arial" w:cs="Arial"/>
        </w:rPr>
        <w:t>)</w:t>
      </w:r>
      <w:r w:rsidR="00D1595D" w:rsidRPr="00782F0C">
        <w:rPr>
          <w:rFonts w:ascii="Arial" w:hAnsi="Arial" w:cs="Arial"/>
        </w:rPr>
        <w:t>,</w:t>
      </w:r>
      <w:r w:rsidR="006854EA" w:rsidRPr="00782F0C">
        <w:rPr>
          <w:rFonts w:ascii="Arial" w:hAnsi="Arial" w:cs="Arial"/>
        </w:rPr>
        <w:t xml:space="preserve"> and supporting evidence file, including the relevant Operations Manual</w:t>
      </w:r>
    </w:p>
    <w:p w14:paraId="135560D0" w14:textId="77777777" w:rsidR="00D51834" w:rsidRPr="00782F0C" w:rsidRDefault="00550AA1" w:rsidP="00205173">
      <w:pPr>
        <w:numPr>
          <w:ilvl w:val="0"/>
          <w:numId w:val="21"/>
        </w:numPr>
        <w:tabs>
          <w:tab w:val="left" w:pos="900"/>
        </w:tabs>
        <w:rPr>
          <w:rFonts w:ascii="Arial" w:hAnsi="Arial" w:cs="Arial"/>
          <w:u w:val="single"/>
        </w:rPr>
      </w:pPr>
      <w:r w:rsidRPr="00782F0C">
        <w:rPr>
          <w:rFonts w:ascii="Arial" w:hAnsi="Arial" w:cs="Arial"/>
          <w:b/>
        </w:rPr>
        <w:t xml:space="preserve">Quality Mapping </w:t>
      </w:r>
      <w:r w:rsidR="007A5FFD" w:rsidRPr="00782F0C">
        <w:rPr>
          <w:rFonts w:ascii="Arial" w:hAnsi="Arial" w:cs="Arial"/>
          <w:b/>
        </w:rPr>
        <w:t>E</w:t>
      </w:r>
      <w:r w:rsidR="001421C5" w:rsidRPr="00782F0C">
        <w:rPr>
          <w:rFonts w:ascii="Arial" w:hAnsi="Arial" w:cs="Arial"/>
          <w:b/>
        </w:rPr>
        <w:t>xercise</w:t>
      </w:r>
      <w:r w:rsidR="003B29F9" w:rsidRPr="00782F0C">
        <w:rPr>
          <w:rFonts w:ascii="Arial" w:hAnsi="Arial" w:cs="Arial"/>
          <w:b/>
        </w:rPr>
        <w:t xml:space="preserve"> </w:t>
      </w:r>
      <w:r w:rsidR="003B29F9" w:rsidRPr="00782F0C">
        <w:rPr>
          <w:rFonts w:ascii="Arial" w:hAnsi="Arial" w:cs="Arial"/>
        </w:rPr>
        <w:t>(</w:t>
      </w:r>
      <w:r w:rsidR="00357ED8" w:rsidRPr="00782F0C">
        <w:rPr>
          <w:rFonts w:ascii="Arial" w:hAnsi="Arial" w:cs="Arial"/>
          <w:b/>
          <w:color w:val="FF0000"/>
        </w:rPr>
        <w:t>E-</w:t>
      </w:r>
      <w:r w:rsidR="003B29F9" w:rsidRPr="00782F0C">
        <w:rPr>
          <w:rFonts w:ascii="Arial" w:hAnsi="Arial" w:cs="Arial"/>
          <w:b/>
          <w:color w:val="FF0000"/>
        </w:rPr>
        <w:t xml:space="preserve">Annex </w:t>
      </w:r>
      <w:r w:rsidR="007A5FFD" w:rsidRPr="00782F0C">
        <w:rPr>
          <w:rFonts w:ascii="Arial" w:hAnsi="Arial" w:cs="Arial"/>
          <w:b/>
          <w:color w:val="FF0000"/>
        </w:rPr>
        <w:t>5</w:t>
      </w:r>
      <w:r w:rsidR="003B29F9" w:rsidRPr="00782F0C">
        <w:rPr>
          <w:rFonts w:ascii="Arial" w:hAnsi="Arial" w:cs="Arial"/>
        </w:rPr>
        <w:t>)</w:t>
      </w:r>
      <w:r w:rsidRPr="00782F0C">
        <w:rPr>
          <w:rFonts w:ascii="Arial" w:hAnsi="Arial" w:cs="Arial"/>
        </w:rPr>
        <w:t xml:space="preserve">, </w:t>
      </w:r>
      <w:r w:rsidR="00252C89" w:rsidRPr="00782F0C">
        <w:rPr>
          <w:rFonts w:ascii="Arial" w:hAnsi="Arial" w:cs="Arial"/>
        </w:rPr>
        <w:t xml:space="preserve">where the </w:t>
      </w:r>
      <w:r w:rsidR="00F220E7" w:rsidRPr="00782F0C">
        <w:rPr>
          <w:rFonts w:ascii="Arial" w:hAnsi="Arial" w:cs="Arial"/>
        </w:rPr>
        <w:t>Partner</w:t>
      </w:r>
      <w:r w:rsidR="00252C89" w:rsidRPr="00782F0C">
        <w:rPr>
          <w:rFonts w:ascii="Arial" w:hAnsi="Arial" w:cs="Arial"/>
        </w:rPr>
        <w:t xml:space="preserve"> is seeking approval to deliver a </w:t>
      </w:r>
      <w:r w:rsidR="001D2D23" w:rsidRPr="00782F0C">
        <w:rPr>
          <w:rFonts w:ascii="Arial" w:hAnsi="Arial" w:cs="Arial"/>
        </w:rPr>
        <w:t>D</w:t>
      </w:r>
      <w:r w:rsidR="00252C89" w:rsidRPr="00782F0C">
        <w:rPr>
          <w:rFonts w:ascii="Arial" w:hAnsi="Arial" w:cs="Arial"/>
        </w:rPr>
        <w:t xml:space="preserve">ual or </w:t>
      </w:r>
      <w:r w:rsidR="001D2D23" w:rsidRPr="00782F0C">
        <w:rPr>
          <w:rFonts w:ascii="Arial" w:hAnsi="Arial" w:cs="Arial"/>
        </w:rPr>
        <w:t>J</w:t>
      </w:r>
      <w:r w:rsidR="00252C89" w:rsidRPr="00782F0C">
        <w:rPr>
          <w:rFonts w:ascii="Arial" w:hAnsi="Arial" w:cs="Arial"/>
        </w:rPr>
        <w:t xml:space="preserve">oint </w:t>
      </w:r>
      <w:r w:rsidR="001D2D23" w:rsidRPr="00782F0C">
        <w:rPr>
          <w:rFonts w:ascii="Arial" w:hAnsi="Arial" w:cs="Arial"/>
        </w:rPr>
        <w:t>A</w:t>
      </w:r>
      <w:r w:rsidR="00252C89" w:rsidRPr="00782F0C">
        <w:rPr>
          <w:rFonts w:ascii="Arial" w:hAnsi="Arial" w:cs="Arial"/>
        </w:rPr>
        <w:t>ward with Teesside University</w:t>
      </w:r>
    </w:p>
    <w:p w14:paraId="4D6FD9B6" w14:textId="0C114112" w:rsidR="00FF297C" w:rsidRPr="00782F0C" w:rsidRDefault="004051EA" w:rsidP="00205173">
      <w:pPr>
        <w:numPr>
          <w:ilvl w:val="0"/>
          <w:numId w:val="21"/>
        </w:numPr>
        <w:ind w:left="1276"/>
        <w:rPr>
          <w:rFonts w:ascii="Arial" w:hAnsi="Arial" w:cs="Arial"/>
          <w:u w:val="single"/>
        </w:rPr>
      </w:pPr>
      <w:r w:rsidRPr="00782F0C">
        <w:rPr>
          <w:rFonts w:ascii="Arial" w:hAnsi="Arial" w:cs="Arial"/>
        </w:rPr>
        <w:t>Relevant generic</w:t>
      </w:r>
      <w:r w:rsidRPr="00782F0C">
        <w:rPr>
          <w:rFonts w:ascii="Arial" w:hAnsi="Arial" w:cs="Arial"/>
          <w:b/>
        </w:rPr>
        <w:t xml:space="preserve"> Operations Manual (TUCP, Employer</w:t>
      </w:r>
      <w:r w:rsidR="00536D82">
        <w:rPr>
          <w:rFonts w:ascii="Arial" w:hAnsi="Arial" w:cs="Arial"/>
          <w:b/>
        </w:rPr>
        <w:t xml:space="preserve"> or</w:t>
      </w:r>
      <w:r w:rsidRPr="00782F0C">
        <w:rPr>
          <w:rFonts w:ascii="Arial" w:hAnsi="Arial" w:cs="Arial"/>
          <w:b/>
        </w:rPr>
        <w:t xml:space="preserve"> International)</w:t>
      </w:r>
    </w:p>
    <w:p w14:paraId="57000643" w14:textId="77777777" w:rsidR="00C33F60" w:rsidRPr="00782F0C" w:rsidRDefault="00C33F60" w:rsidP="00656A5E">
      <w:pPr>
        <w:pStyle w:val="CLQEi"/>
        <w:tabs>
          <w:tab w:val="left" w:pos="900"/>
          <w:tab w:val="left" w:pos="1440"/>
        </w:tabs>
        <w:ind w:left="900"/>
        <w:rPr>
          <w:rFonts w:ascii="Arial" w:hAnsi="Arial" w:cs="Arial"/>
          <w:sz w:val="24"/>
          <w:szCs w:val="24"/>
        </w:rPr>
      </w:pPr>
    </w:p>
    <w:p w14:paraId="36FD2ECD" w14:textId="77464B89" w:rsidR="00FF297C" w:rsidRPr="00782F0C" w:rsidRDefault="00FF297C" w:rsidP="00656A5E">
      <w:pPr>
        <w:pStyle w:val="CLQEi"/>
        <w:tabs>
          <w:tab w:val="left" w:pos="900"/>
          <w:tab w:val="left" w:pos="1440"/>
        </w:tabs>
        <w:ind w:left="900"/>
        <w:rPr>
          <w:rFonts w:ascii="Arial" w:hAnsi="Arial" w:cs="Arial"/>
          <w:b/>
          <w:sz w:val="24"/>
          <w:szCs w:val="24"/>
        </w:rPr>
      </w:pPr>
      <w:r w:rsidRPr="00782F0C">
        <w:rPr>
          <w:rFonts w:ascii="Arial" w:hAnsi="Arial" w:cs="Arial"/>
          <w:sz w:val="24"/>
          <w:szCs w:val="24"/>
        </w:rPr>
        <w:t xml:space="preserve">Panel </w:t>
      </w:r>
      <w:r w:rsidR="00C7671E" w:rsidRPr="00782F0C">
        <w:rPr>
          <w:rFonts w:ascii="Arial" w:hAnsi="Arial" w:cs="Arial"/>
          <w:sz w:val="24"/>
          <w:szCs w:val="24"/>
        </w:rPr>
        <w:t>M</w:t>
      </w:r>
      <w:r w:rsidR="00817409" w:rsidRPr="00782F0C">
        <w:rPr>
          <w:rFonts w:ascii="Arial" w:hAnsi="Arial" w:cs="Arial"/>
          <w:sz w:val="24"/>
          <w:szCs w:val="24"/>
        </w:rPr>
        <w:t xml:space="preserve">embers </w:t>
      </w:r>
      <w:r w:rsidRPr="00782F0C">
        <w:rPr>
          <w:rFonts w:ascii="Arial" w:hAnsi="Arial" w:cs="Arial"/>
          <w:sz w:val="24"/>
          <w:szCs w:val="24"/>
        </w:rPr>
        <w:t>will also receive</w:t>
      </w:r>
      <w:r w:rsidR="00817409" w:rsidRPr="00782F0C">
        <w:rPr>
          <w:rFonts w:ascii="Arial" w:hAnsi="Arial" w:cs="Arial"/>
          <w:sz w:val="24"/>
          <w:szCs w:val="24"/>
        </w:rPr>
        <w:t xml:space="preserve"> a copy of</w:t>
      </w:r>
      <w:r w:rsidRPr="00782F0C">
        <w:rPr>
          <w:rFonts w:ascii="Arial" w:hAnsi="Arial" w:cs="Arial"/>
          <w:sz w:val="24"/>
          <w:szCs w:val="24"/>
        </w:rPr>
        <w:t xml:space="preserve"> the </w:t>
      </w:r>
      <w:r w:rsidR="002873C8" w:rsidRPr="00782F0C">
        <w:rPr>
          <w:rFonts w:ascii="Arial" w:hAnsi="Arial" w:cs="Arial"/>
          <w:b/>
          <w:bCs/>
          <w:sz w:val="24"/>
          <w:szCs w:val="24"/>
        </w:rPr>
        <w:t>Areas for Consideration and Discussion at Partnership Events</w:t>
      </w:r>
      <w:r w:rsidR="00817409" w:rsidRPr="00782F0C">
        <w:rPr>
          <w:rFonts w:ascii="Arial" w:hAnsi="Arial" w:cs="Arial"/>
          <w:sz w:val="24"/>
          <w:szCs w:val="24"/>
        </w:rPr>
        <w:t xml:space="preserve">.  This document </w:t>
      </w:r>
      <w:r w:rsidR="00B71906" w:rsidRPr="00782F0C">
        <w:rPr>
          <w:rFonts w:ascii="Arial" w:hAnsi="Arial" w:cs="Arial"/>
          <w:sz w:val="24"/>
          <w:szCs w:val="24"/>
        </w:rPr>
        <w:t xml:space="preserve">should be </w:t>
      </w:r>
      <w:r w:rsidR="00817409" w:rsidRPr="00782F0C">
        <w:rPr>
          <w:rFonts w:ascii="Arial" w:hAnsi="Arial" w:cs="Arial"/>
          <w:sz w:val="24"/>
          <w:szCs w:val="24"/>
        </w:rPr>
        <w:t>used as a guide to help frame</w:t>
      </w:r>
      <w:r w:rsidRPr="00782F0C">
        <w:rPr>
          <w:rFonts w:ascii="Arial" w:hAnsi="Arial" w:cs="Arial"/>
          <w:sz w:val="24"/>
          <w:szCs w:val="24"/>
        </w:rPr>
        <w:t xml:space="preserve"> questions </w:t>
      </w:r>
      <w:r w:rsidR="008563AC" w:rsidRPr="00782F0C">
        <w:rPr>
          <w:rFonts w:ascii="Arial" w:hAnsi="Arial" w:cs="Arial"/>
          <w:sz w:val="24"/>
          <w:szCs w:val="24"/>
        </w:rPr>
        <w:t xml:space="preserve">at the event </w:t>
      </w:r>
      <w:r w:rsidRPr="00782F0C">
        <w:rPr>
          <w:rFonts w:ascii="Arial" w:hAnsi="Arial" w:cs="Arial"/>
          <w:sz w:val="24"/>
          <w:szCs w:val="24"/>
        </w:rPr>
        <w:t xml:space="preserve">and consider whether the </w:t>
      </w:r>
      <w:r w:rsidR="00F220E7" w:rsidRPr="00782F0C">
        <w:rPr>
          <w:rFonts w:ascii="Arial" w:hAnsi="Arial" w:cs="Arial"/>
          <w:sz w:val="24"/>
          <w:szCs w:val="24"/>
        </w:rPr>
        <w:t>Partner</w:t>
      </w:r>
      <w:r w:rsidRPr="00782F0C">
        <w:rPr>
          <w:rFonts w:ascii="Arial" w:hAnsi="Arial" w:cs="Arial"/>
          <w:sz w:val="24"/>
          <w:szCs w:val="24"/>
        </w:rPr>
        <w:t xml:space="preserve"> is suitable for approval.</w:t>
      </w:r>
    </w:p>
    <w:p w14:paraId="29F94EFB" w14:textId="77777777" w:rsidR="003B29F9" w:rsidRPr="00782F0C" w:rsidRDefault="003B29F9" w:rsidP="00656A5E">
      <w:pPr>
        <w:pStyle w:val="CLQEi"/>
        <w:tabs>
          <w:tab w:val="left" w:pos="900"/>
          <w:tab w:val="left" w:pos="1440"/>
        </w:tabs>
        <w:ind w:left="720"/>
        <w:rPr>
          <w:rFonts w:ascii="Arial" w:hAnsi="Arial" w:cs="Arial"/>
          <w:b/>
          <w:sz w:val="24"/>
          <w:szCs w:val="24"/>
        </w:rPr>
      </w:pPr>
    </w:p>
    <w:p w14:paraId="5C57CB39" w14:textId="77777777" w:rsidR="003B29F9" w:rsidRPr="00782F0C" w:rsidRDefault="003B29F9" w:rsidP="00656A5E">
      <w:pPr>
        <w:tabs>
          <w:tab w:val="left" w:pos="900"/>
          <w:tab w:val="left" w:pos="1440"/>
        </w:tabs>
        <w:ind w:left="900"/>
        <w:rPr>
          <w:rFonts w:ascii="Arial" w:hAnsi="Arial" w:cs="Arial"/>
          <w:b/>
        </w:rPr>
      </w:pPr>
      <w:r w:rsidRPr="00782F0C">
        <w:rPr>
          <w:rFonts w:ascii="Arial" w:hAnsi="Arial" w:cs="Arial"/>
        </w:rPr>
        <w:t xml:space="preserve">The Chair of the Institutional Approval Panel will have access to a copy of the completed </w:t>
      </w:r>
      <w:r w:rsidR="00F220E7" w:rsidRPr="00782F0C">
        <w:rPr>
          <w:rFonts w:ascii="Arial" w:hAnsi="Arial" w:cs="Arial"/>
          <w:b/>
        </w:rPr>
        <w:t>Collaborative</w:t>
      </w:r>
      <w:r w:rsidR="00C97579">
        <w:rPr>
          <w:rFonts w:ascii="Arial" w:hAnsi="Arial" w:cs="Arial"/>
          <w:b/>
        </w:rPr>
        <w:t xml:space="preserve"> </w:t>
      </w:r>
      <w:r w:rsidR="00F220E7" w:rsidRPr="00782F0C">
        <w:rPr>
          <w:rFonts w:ascii="Arial" w:hAnsi="Arial" w:cs="Arial"/>
          <w:b/>
        </w:rPr>
        <w:t>P</w:t>
      </w:r>
      <w:r w:rsidR="00804B6E" w:rsidRPr="00782F0C">
        <w:rPr>
          <w:rFonts w:ascii="Arial" w:hAnsi="Arial" w:cs="Arial"/>
          <w:b/>
        </w:rPr>
        <w:t>rovision</w:t>
      </w:r>
      <w:r w:rsidRPr="00782F0C">
        <w:rPr>
          <w:rFonts w:ascii="Arial" w:hAnsi="Arial" w:cs="Arial"/>
          <w:b/>
        </w:rPr>
        <w:t xml:space="preserve"> – Legal Due Diligence</w:t>
      </w:r>
      <w:r w:rsidR="00DE665C" w:rsidRPr="00782F0C">
        <w:rPr>
          <w:rFonts w:ascii="Arial" w:hAnsi="Arial" w:cs="Arial"/>
          <w:b/>
        </w:rPr>
        <w:t xml:space="preserve"> Form</w:t>
      </w:r>
      <w:r w:rsidRPr="00782F0C">
        <w:rPr>
          <w:rFonts w:ascii="Arial" w:hAnsi="Arial" w:cs="Arial"/>
          <w:b/>
        </w:rPr>
        <w:t xml:space="preserve"> </w:t>
      </w:r>
      <w:r w:rsidRPr="00782F0C">
        <w:rPr>
          <w:rFonts w:ascii="Arial" w:hAnsi="Arial" w:cs="Arial"/>
        </w:rPr>
        <w:t>(</w:t>
      </w:r>
      <w:r w:rsidR="00357ED8" w:rsidRPr="00782F0C">
        <w:rPr>
          <w:rFonts w:ascii="Arial" w:hAnsi="Arial" w:cs="Arial"/>
          <w:b/>
          <w:color w:val="FF0000"/>
        </w:rPr>
        <w:t>E-</w:t>
      </w:r>
      <w:r w:rsidRPr="00782F0C">
        <w:rPr>
          <w:rFonts w:ascii="Arial" w:hAnsi="Arial" w:cs="Arial"/>
          <w:b/>
          <w:color w:val="FF0000"/>
        </w:rPr>
        <w:t xml:space="preserve">Annex </w:t>
      </w:r>
      <w:r w:rsidR="007A5FFD" w:rsidRPr="00782F0C">
        <w:rPr>
          <w:rFonts w:ascii="Arial" w:hAnsi="Arial" w:cs="Arial"/>
          <w:b/>
          <w:color w:val="FF0000"/>
        </w:rPr>
        <w:t>6</w:t>
      </w:r>
      <w:r w:rsidRPr="00782F0C">
        <w:rPr>
          <w:rFonts w:ascii="Arial" w:hAnsi="Arial" w:cs="Arial"/>
        </w:rPr>
        <w:t>).</w:t>
      </w:r>
      <w:r w:rsidRPr="00782F0C">
        <w:rPr>
          <w:rFonts w:ascii="Arial" w:hAnsi="Arial" w:cs="Arial"/>
          <w:b/>
        </w:rPr>
        <w:t xml:space="preserve"> </w:t>
      </w:r>
    </w:p>
    <w:p w14:paraId="68020735" w14:textId="77777777" w:rsidR="00490200" w:rsidRPr="00782F0C" w:rsidRDefault="00A258F5" w:rsidP="00656A5E">
      <w:pPr>
        <w:pStyle w:val="Heading2"/>
        <w:tabs>
          <w:tab w:val="clear" w:pos="907"/>
          <w:tab w:val="left" w:pos="900"/>
          <w:tab w:val="left" w:pos="1440"/>
        </w:tabs>
        <w:rPr>
          <w:rFonts w:cs="Arial"/>
        </w:rPr>
      </w:pPr>
      <w:bookmarkStart w:id="116" w:name="_Toc459879125"/>
      <w:bookmarkStart w:id="117" w:name="_Toc459879327"/>
      <w:bookmarkStart w:id="118" w:name="_Toc459879549"/>
      <w:bookmarkStart w:id="119" w:name="_Toc459879647"/>
      <w:bookmarkStart w:id="120" w:name="_Toc461706270"/>
      <w:bookmarkStart w:id="121" w:name="_Toc174356028"/>
      <w:bookmarkStart w:id="122" w:name="_Toc180764735"/>
      <w:r w:rsidRPr="00782F0C">
        <w:rPr>
          <w:rFonts w:cs="Arial"/>
          <w:lang w:val="en-GB"/>
        </w:rPr>
        <w:lastRenderedPageBreak/>
        <w:t>2</w:t>
      </w:r>
      <w:r w:rsidR="00490200" w:rsidRPr="00782F0C">
        <w:rPr>
          <w:rFonts w:cs="Arial"/>
        </w:rPr>
        <w:t>.</w:t>
      </w:r>
      <w:r w:rsidR="00D87D58" w:rsidRPr="00782F0C">
        <w:rPr>
          <w:rFonts w:cs="Arial"/>
          <w:lang w:val="en-GB"/>
        </w:rPr>
        <w:t>8</w:t>
      </w:r>
      <w:r w:rsidR="00BF0CA2">
        <w:tab/>
      </w:r>
      <w:r w:rsidR="00F220E7" w:rsidRPr="00782F0C">
        <w:rPr>
          <w:rFonts w:cs="Arial"/>
        </w:rPr>
        <w:t>Partner</w:t>
      </w:r>
      <w:r w:rsidR="00490200" w:rsidRPr="00782F0C">
        <w:rPr>
          <w:rFonts w:cs="Arial"/>
        </w:rPr>
        <w:t xml:space="preserve"> Staff</w:t>
      </w:r>
      <w:r w:rsidR="00BF0CA2" w:rsidRPr="00782F0C">
        <w:rPr>
          <w:rFonts w:cs="Arial"/>
        </w:rPr>
        <w:t xml:space="preserve"> and Student</w:t>
      </w:r>
      <w:r w:rsidR="00884DDD" w:rsidRPr="00782F0C">
        <w:rPr>
          <w:rFonts w:cs="Arial"/>
          <w:lang w:val="en-GB"/>
        </w:rPr>
        <w:t>s</w:t>
      </w:r>
      <w:bookmarkEnd w:id="116"/>
      <w:bookmarkEnd w:id="117"/>
      <w:bookmarkEnd w:id="118"/>
      <w:bookmarkEnd w:id="119"/>
      <w:bookmarkEnd w:id="120"/>
      <w:bookmarkEnd w:id="121"/>
      <w:bookmarkEnd w:id="122"/>
    </w:p>
    <w:p w14:paraId="30DB67DA" w14:textId="77777777" w:rsidR="00490200" w:rsidRPr="00782F0C" w:rsidRDefault="00490200" w:rsidP="00656A5E">
      <w:pPr>
        <w:tabs>
          <w:tab w:val="left" w:pos="900"/>
          <w:tab w:val="left" w:pos="1440"/>
        </w:tabs>
        <w:rPr>
          <w:rFonts w:ascii="Arial" w:hAnsi="Arial" w:cs="Arial"/>
        </w:rPr>
      </w:pPr>
    </w:p>
    <w:p w14:paraId="6C2BE9BD" w14:textId="77777777" w:rsidR="00490200" w:rsidRPr="00782F0C" w:rsidRDefault="00741193" w:rsidP="00656A5E">
      <w:pPr>
        <w:pStyle w:val="CLQEi"/>
        <w:tabs>
          <w:tab w:val="left" w:pos="0"/>
          <w:tab w:val="left" w:pos="900"/>
          <w:tab w:val="left" w:pos="1440"/>
        </w:tabs>
        <w:ind w:left="900"/>
        <w:rPr>
          <w:rFonts w:ascii="Arial" w:hAnsi="Arial" w:cs="Arial"/>
          <w:sz w:val="24"/>
          <w:szCs w:val="24"/>
        </w:rPr>
      </w:pPr>
      <w:r w:rsidRPr="00782F0C">
        <w:rPr>
          <w:rFonts w:ascii="Arial" w:hAnsi="Arial" w:cs="Arial"/>
          <w:sz w:val="24"/>
          <w:szCs w:val="24"/>
        </w:rPr>
        <w:t xml:space="preserve">Input from </w:t>
      </w:r>
      <w:r w:rsidR="00490200" w:rsidRPr="00782F0C">
        <w:rPr>
          <w:rFonts w:ascii="Arial" w:hAnsi="Arial" w:cs="Arial"/>
          <w:sz w:val="24"/>
          <w:szCs w:val="24"/>
        </w:rPr>
        <w:t>senior managers</w:t>
      </w:r>
      <w:r w:rsidR="00435267" w:rsidRPr="00782F0C">
        <w:rPr>
          <w:rFonts w:ascii="Arial" w:hAnsi="Arial" w:cs="Arial"/>
          <w:sz w:val="24"/>
          <w:szCs w:val="24"/>
        </w:rPr>
        <w:t>, academic</w:t>
      </w:r>
      <w:r w:rsidR="00490200" w:rsidRPr="00782F0C">
        <w:rPr>
          <w:rFonts w:ascii="Arial" w:hAnsi="Arial" w:cs="Arial"/>
          <w:sz w:val="24"/>
          <w:szCs w:val="24"/>
        </w:rPr>
        <w:t xml:space="preserve"> </w:t>
      </w:r>
      <w:r w:rsidR="00BB5CB6" w:rsidRPr="00782F0C">
        <w:rPr>
          <w:rFonts w:ascii="Arial" w:hAnsi="Arial" w:cs="Arial"/>
          <w:sz w:val="24"/>
          <w:szCs w:val="24"/>
        </w:rPr>
        <w:t xml:space="preserve">tutors </w:t>
      </w:r>
      <w:r w:rsidR="00490200" w:rsidRPr="00782F0C">
        <w:rPr>
          <w:rFonts w:ascii="Arial" w:hAnsi="Arial" w:cs="Arial"/>
          <w:sz w:val="24"/>
          <w:szCs w:val="24"/>
        </w:rPr>
        <w:t xml:space="preserve">and student support staff </w:t>
      </w:r>
      <w:r w:rsidR="00BB5CB6" w:rsidRPr="00782F0C">
        <w:rPr>
          <w:rFonts w:ascii="Arial" w:hAnsi="Arial" w:cs="Arial"/>
          <w:sz w:val="24"/>
          <w:szCs w:val="24"/>
        </w:rPr>
        <w:t xml:space="preserve">at the </w:t>
      </w:r>
      <w:r w:rsidR="00F220E7" w:rsidRPr="00782F0C">
        <w:rPr>
          <w:rFonts w:ascii="Arial" w:hAnsi="Arial" w:cs="Arial"/>
          <w:sz w:val="24"/>
          <w:szCs w:val="24"/>
        </w:rPr>
        <w:t>Partner</w:t>
      </w:r>
      <w:r w:rsidR="00BB5CB6" w:rsidRPr="00782F0C">
        <w:rPr>
          <w:rFonts w:ascii="Arial" w:hAnsi="Arial" w:cs="Arial"/>
          <w:sz w:val="24"/>
          <w:szCs w:val="24"/>
        </w:rPr>
        <w:t xml:space="preserve"> </w:t>
      </w:r>
      <w:r w:rsidR="00490200" w:rsidRPr="00782F0C">
        <w:rPr>
          <w:rFonts w:ascii="Arial" w:hAnsi="Arial" w:cs="Arial"/>
          <w:sz w:val="24"/>
          <w:szCs w:val="24"/>
        </w:rPr>
        <w:t>will cover the following topics as appropriate:</w:t>
      </w:r>
    </w:p>
    <w:p w14:paraId="6BB2E5CD" w14:textId="77777777" w:rsidR="00490200" w:rsidRPr="00782F0C" w:rsidRDefault="00490200" w:rsidP="00656A5E">
      <w:pPr>
        <w:pStyle w:val="CLQEi"/>
        <w:tabs>
          <w:tab w:val="left" w:pos="0"/>
          <w:tab w:val="left" w:pos="900"/>
          <w:tab w:val="left" w:pos="1440"/>
        </w:tabs>
        <w:ind w:left="720"/>
        <w:rPr>
          <w:rFonts w:ascii="Arial" w:hAnsi="Arial" w:cs="Arial"/>
          <w:sz w:val="24"/>
          <w:szCs w:val="24"/>
        </w:rPr>
      </w:pPr>
    </w:p>
    <w:p w14:paraId="4926EA46" w14:textId="77777777" w:rsidR="00490200" w:rsidRPr="00782F0C" w:rsidRDefault="00490200" w:rsidP="00205173">
      <w:pPr>
        <w:pStyle w:val="CLQEi"/>
        <w:numPr>
          <w:ilvl w:val="0"/>
          <w:numId w:val="9"/>
        </w:numPr>
        <w:ind w:left="1260"/>
        <w:rPr>
          <w:rFonts w:ascii="Arial" w:hAnsi="Arial" w:cs="Arial"/>
          <w:sz w:val="24"/>
          <w:szCs w:val="24"/>
        </w:rPr>
      </w:pPr>
      <w:r w:rsidRPr="00782F0C">
        <w:rPr>
          <w:rFonts w:ascii="Arial" w:hAnsi="Arial" w:cs="Arial"/>
          <w:sz w:val="24"/>
          <w:szCs w:val="24"/>
        </w:rPr>
        <w:t xml:space="preserve">Rationale for the </w:t>
      </w:r>
      <w:r w:rsidR="004350F5" w:rsidRPr="00782F0C">
        <w:rPr>
          <w:rFonts w:ascii="Arial" w:hAnsi="Arial" w:cs="Arial"/>
          <w:sz w:val="24"/>
          <w:szCs w:val="24"/>
        </w:rPr>
        <w:t>P</w:t>
      </w:r>
      <w:r w:rsidRPr="00782F0C">
        <w:rPr>
          <w:rFonts w:ascii="Arial" w:hAnsi="Arial" w:cs="Arial"/>
          <w:sz w:val="24"/>
          <w:szCs w:val="24"/>
        </w:rPr>
        <w:t>artnership, and strategy for present and future developments</w:t>
      </w:r>
      <w:r w:rsidR="00386823" w:rsidRPr="00782F0C">
        <w:rPr>
          <w:rFonts w:ascii="Arial" w:hAnsi="Arial" w:cs="Arial"/>
          <w:sz w:val="24"/>
          <w:szCs w:val="24"/>
        </w:rPr>
        <w:t>.</w:t>
      </w:r>
    </w:p>
    <w:p w14:paraId="74F6628F" w14:textId="77777777" w:rsidR="00490200" w:rsidRPr="00782F0C" w:rsidRDefault="00490200" w:rsidP="00205173">
      <w:pPr>
        <w:pStyle w:val="ListParagraph"/>
        <w:numPr>
          <w:ilvl w:val="0"/>
          <w:numId w:val="10"/>
        </w:numPr>
        <w:ind w:left="1260"/>
        <w:rPr>
          <w:rFonts w:ascii="Arial" w:hAnsi="Arial" w:cs="Arial"/>
        </w:rPr>
      </w:pPr>
      <w:r w:rsidRPr="00782F0C">
        <w:rPr>
          <w:rFonts w:ascii="Arial" w:hAnsi="Arial" w:cs="Arial"/>
        </w:rPr>
        <w:t>Learning resources and student support available to students</w:t>
      </w:r>
      <w:r w:rsidR="00386823" w:rsidRPr="00782F0C">
        <w:rPr>
          <w:rFonts w:ascii="Arial" w:hAnsi="Arial" w:cs="Arial"/>
        </w:rPr>
        <w:t>.</w:t>
      </w:r>
      <w:r w:rsidRPr="00782F0C">
        <w:rPr>
          <w:rFonts w:ascii="Arial" w:hAnsi="Arial" w:cs="Arial"/>
        </w:rPr>
        <w:t xml:space="preserve"> </w:t>
      </w:r>
    </w:p>
    <w:p w14:paraId="2B2FEDB4" w14:textId="77777777" w:rsidR="00490200" w:rsidRPr="00782F0C" w:rsidRDefault="00490200" w:rsidP="00205173">
      <w:pPr>
        <w:pStyle w:val="ListParagraph"/>
        <w:numPr>
          <w:ilvl w:val="0"/>
          <w:numId w:val="11"/>
        </w:numPr>
        <w:ind w:left="1260"/>
        <w:rPr>
          <w:rFonts w:ascii="Arial" w:hAnsi="Arial" w:cs="Arial"/>
        </w:rPr>
      </w:pPr>
      <w:r w:rsidRPr="00782F0C">
        <w:rPr>
          <w:rFonts w:ascii="Arial" w:hAnsi="Arial" w:cs="Arial"/>
        </w:rPr>
        <w:t>Institutional responsibility for quality assurance, including discussion of relevant policies and processes</w:t>
      </w:r>
      <w:r w:rsidR="008563AC" w:rsidRPr="00782F0C">
        <w:rPr>
          <w:rFonts w:ascii="Arial" w:hAnsi="Arial" w:cs="Arial"/>
        </w:rPr>
        <w:t>.  (</w:t>
      </w:r>
      <w:r w:rsidR="00DF1B4B" w:rsidRPr="00782F0C">
        <w:rPr>
          <w:rFonts w:ascii="Arial" w:hAnsi="Arial" w:cs="Arial"/>
        </w:rPr>
        <w:t xml:space="preserve">In the case of Dual or Joint </w:t>
      </w:r>
      <w:r w:rsidR="00DE665C" w:rsidRPr="00782F0C">
        <w:rPr>
          <w:rFonts w:ascii="Arial" w:hAnsi="Arial" w:cs="Arial"/>
        </w:rPr>
        <w:t>Awards,</w:t>
      </w:r>
      <w:r w:rsidR="00DF1B4B" w:rsidRPr="00782F0C">
        <w:rPr>
          <w:rFonts w:ascii="Arial" w:hAnsi="Arial" w:cs="Arial"/>
        </w:rPr>
        <w:t xml:space="preserve"> a</w:t>
      </w:r>
      <w:r w:rsidR="00DF2F37" w:rsidRPr="00782F0C">
        <w:rPr>
          <w:rFonts w:ascii="Arial" w:hAnsi="Arial" w:cs="Arial"/>
        </w:rPr>
        <w:t xml:space="preserve"> quality mapping exercise would be</w:t>
      </w:r>
      <w:r w:rsidR="008563AC" w:rsidRPr="00782F0C">
        <w:rPr>
          <w:rFonts w:ascii="Arial" w:hAnsi="Arial" w:cs="Arial"/>
        </w:rPr>
        <w:t xml:space="preserve"> completed</w:t>
      </w:r>
      <w:r w:rsidR="00DF1B4B" w:rsidRPr="00782F0C">
        <w:rPr>
          <w:rFonts w:ascii="Arial" w:hAnsi="Arial" w:cs="Arial"/>
        </w:rPr>
        <w:t xml:space="preserve"> to inform the</w:t>
      </w:r>
      <w:r w:rsidR="008563AC" w:rsidRPr="00782F0C">
        <w:rPr>
          <w:rFonts w:ascii="Arial" w:hAnsi="Arial" w:cs="Arial"/>
        </w:rPr>
        <w:t xml:space="preserve"> </w:t>
      </w:r>
      <w:r w:rsidR="00A4190D" w:rsidRPr="00782F0C">
        <w:rPr>
          <w:rFonts w:ascii="Arial" w:hAnsi="Arial" w:cs="Arial"/>
        </w:rPr>
        <w:t>P</w:t>
      </w:r>
      <w:r w:rsidR="008563AC" w:rsidRPr="00782F0C">
        <w:rPr>
          <w:rFonts w:ascii="Arial" w:hAnsi="Arial" w:cs="Arial"/>
        </w:rPr>
        <w:t>artnership</w:t>
      </w:r>
      <w:r w:rsidR="00DF1B4B" w:rsidRPr="00782F0C">
        <w:rPr>
          <w:rFonts w:ascii="Arial" w:hAnsi="Arial" w:cs="Arial"/>
        </w:rPr>
        <w:t xml:space="preserve"> arrangements</w:t>
      </w:r>
      <w:r w:rsidR="008563AC" w:rsidRPr="00782F0C">
        <w:rPr>
          <w:rFonts w:ascii="Arial" w:hAnsi="Arial" w:cs="Arial"/>
        </w:rPr>
        <w:t>)</w:t>
      </w:r>
      <w:r w:rsidR="00EC718A" w:rsidRPr="00782F0C">
        <w:rPr>
          <w:rFonts w:ascii="Arial" w:hAnsi="Arial" w:cs="Arial"/>
        </w:rPr>
        <w:t>.</w:t>
      </w:r>
    </w:p>
    <w:p w14:paraId="68BEDFA4" w14:textId="77777777" w:rsidR="00490200" w:rsidRPr="00782F0C" w:rsidRDefault="00490200" w:rsidP="00205173">
      <w:pPr>
        <w:pStyle w:val="ListParagraph"/>
        <w:numPr>
          <w:ilvl w:val="0"/>
          <w:numId w:val="11"/>
        </w:numPr>
        <w:ind w:left="1260"/>
        <w:rPr>
          <w:rFonts w:ascii="Arial" w:hAnsi="Arial" w:cs="Arial"/>
        </w:rPr>
      </w:pPr>
      <w:r w:rsidRPr="00782F0C">
        <w:rPr>
          <w:rFonts w:ascii="Arial" w:hAnsi="Arial" w:cs="Arial"/>
        </w:rPr>
        <w:t xml:space="preserve">General awareness of </w:t>
      </w:r>
      <w:r w:rsidR="00946C4D">
        <w:rPr>
          <w:rFonts w:ascii="Arial" w:hAnsi="Arial" w:cs="Arial"/>
        </w:rPr>
        <w:t xml:space="preserve">the Office for Students Quality and Standards and the </w:t>
      </w:r>
      <w:r w:rsidRPr="00782F0C">
        <w:rPr>
          <w:rFonts w:ascii="Arial" w:hAnsi="Arial" w:cs="Arial"/>
        </w:rPr>
        <w:t xml:space="preserve">UK </w:t>
      </w:r>
      <w:r w:rsidR="00884DDD" w:rsidRPr="00782F0C">
        <w:rPr>
          <w:rFonts w:ascii="Arial" w:hAnsi="Arial" w:cs="Arial"/>
        </w:rPr>
        <w:t xml:space="preserve">QAA </w:t>
      </w:r>
      <w:r w:rsidRPr="00782F0C">
        <w:rPr>
          <w:rFonts w:ascii="Arial" w:hAnsi="Arial" w:cs="Arial"/>
        </w:rPr>
        <w:t>Quality Code</w:t>
      </w:r>
      <w:r w:rsidR="00946C4D">
        <w:rPr>
          <w:rFonts w:ascii="Arial" w:hAnsi="Arial" w:cs="Arial"/>
        </w:rPr>
        <w:t xml:space="preserve"> for Higher Education</w:t>
      </w:r>
      <w:r w:rsidRPr="00782F0C">
        <w:rPr>
          <w:rFonts w:ascii="Arial" w:hAnsi="Arial" w:cs="Arial"/>
        </w:rPr>
        <w:t xml:space="preserve"> and relevant external indicators and University’s expectations of their responsibilities consistent with the type of </w:t>
      </w:r>
      <w:r w:rsidR="004350F5" w:rsidRPr="00782F0C">
        <w:rPr>
          <w:rFonts w:ascii="Arial" w:hAnsi="Arial" w:cs="Arial"/>
        </w:rPr>
        <w:t>P</w:t>
      </w:r>
      <w:r w:rsidRPr="00782F0C">
        <w:rPr>
          <w:rFonts w:ascii="Arial" w:hAnsi="Arial" w:cs="Arial"/>
        </w:rPr>
        <w:t>artnership arrangements</w:t>
      </w:r>
      <w:r w:rsidR="00386823" w:rsidRPr="00782F0C">
        <w:rPr>
          <w:rFonts w:ascii="Arial" w:hAnsi="Arial" w:cs="Arial"/>
        </w:rPr>
        <w:t>.</w:t>
      </w:r>
    </w:p>
    <w:p w14:paraId="7D967AD4" w14:textId="77777777" w:rsidR="00490200" w:rsidRPr="00782F0C" w:rsidRDefault="00490200" w:rsidP="00205173">
      <w:pPr>
        <w:pStyle w:val="ListParagraph"/>
        <w:numPr>
          <w:ilvl w:val="0"/>
          <w:numId w:val="11"/>
        </w:numPr>
        <w:ind w:left="1260"/>
        <w:rPr>
          <w:rFonts w:ascii="Arial" w:hAnsi="Arial" w:cs="Arial"/>
        </w:rPr>
      </w:pPr>
      <w:r w:rsidRPr="00782F0C">
        <w:rPr>
          <w:rFonts w:ascii="Arial" w:hAnsi="Arial" w:cs="Arial"/>
        </w:rPr>
        <w:t xml:space="preserve">Specific issues relating to oversight of </w:t>
      </w:r>
      <w:r w:rsidR="00EC718A" w:rsidRPr="00782F0C">
        <w:rPr>
          <w:rFonts w:ascii="Arial" w:hAnsi="Arial" w:cs="Arial"/>
        </w:rPr>
        <w:t>course</w:t>
      </w:r>
      <w:r w:rsidRPr="00782F0C">
        <w:rPr>
          <w:rFonts w:ascii="Arial" w:hAnsi="Arial" w:cs="Arial"/>
        </w:rPr>
        <w:t xml:space="preserve"> management and delivery and management of assessment processes.</w:t>
      </w:r>
    </w:p>
    <w:p w14:paraId="10F31892" w14:textId="77777777" w:rsidR="00735DC6" w:rsidRPr="00782F0C" w:rsidRDefault="00735DC6" w:rsidP="00656A5E">
      <w:pPr>
        <w:pStyle w:val="CLQEi"/>
        <w:ind w:left="1146" w:hanging="246"/>
        <w:rPr>
          <w:rFonts w:ascii="Arial" w:hAnsi="Arial" w:cs="Arial"/>
          <w:sz w:val="24"/>
          <w:szCs w:val="24"/>
        </w:rPr>
      </w:pPr>
    </w:p>
    <w:p w14:paraId="59024EC3" w14:textId="77777777" w:rsidR="00490200" w:rsidRPr="00782F0C" w:rsidRDefault="00741193" w:rsidP="003A5EA5">
      <w:pPr>
        <w:pStyle w:val="CLQEi"/>
        <w:ind w:left="900"/>
        <w:rPr>
          <w:rFonts w:ascii="Arial" w:hAnsi="Arial" w:cs="Arial"/>
          <w:sz w:val="24"/>
          <w:szCs w:val="24"/>
        </w:rPr>
      </w:pPr>
      <w:r w:rsidRPr="00782F0C">
        <w:rPr>
          <w:rFonts w:ascii="Arial" w:hAnsi="Arial" w:cs="Arial"/>
          <w:sz w:val="24"/>
          <w:szCs w:val="24"/>
        </w:rPr>
        <w:t>Input from s</w:t>
      </w:r>
      <w:r w:rsidR="00490200" w:rsidRPr="00782F0C">
        <w:rPr>
          <w:rFonts w:ascii="Arial" w:hAnsi="Arial" w:cs="Arial"/>
          <w:sz w:val="24"/>
          <w:szCs w:val="24"/>
        </w:rPr>
        <w:t xml:space="preserve">tudents will </w:t>
      </w:r>
      <w:r w:rsidRPr="00782F0C">
        <w:rPr>
          <w:rFonts w:ascii="Arial" w:hAnsi="Arial" w:cs="Arial"/>
          <w:sz w:val="24"/>
          <w:szCs w:val="24"/>
        </w:rPr>
        <w:t xml:space="preserve">include </w:t>
      </w:r>
      <w:r w:rsidR="00490200" w:rsidRPr="00782F0C">
        <w:rPr>
          <w:rFonts w:ascii="Arial" w:hAnsi="Arial" w:cs="Arial"/>
          <w:sz w:val="24"/>
          <w:szCs w:val="24"/>
        </w:rPr>
        <w:t>the following topics:</w:t>
      </w:r>
    </w:p>
    <w:p w14:paraId="489471BF" w14:textId="77777777" w:rsidR="00BA4400" w:rsidRPr="00782F0C" w:rsidRDefault="00BA4400" w:rsidP="00656A5E">
      <w:pPr>
        <w:pStyle w:val="CLQEi"/>
        <w:ind w:left="1146" w:hanging="426"/>
        <w:rPr>
          <w:rFonts w:ascii="Arial" w:hAnsi="Arial" w:cs="Arial"/>
          <w:sz w:val="24"/>
          <w:szCs w:val="24"/>
        </w:rPr>
      </w:pPr>
    </w:p>
    <w:p w14:paraId="01DC7D3D" w14:textId="77777777" w:rsidR="00490200" w:rsidRPr="00782F0C" w:rsidRDefault="00741193" w:rsidP="00205173">
      <w:pPr>
        <w:pStyle w:val="CLQEi"/>
        <w:numPr>
          <w:ilvl w:val="0"/>
          <w:numId w:val="12"/>
        </w:numPr>
        <w:ind w:left="1260"/>
        <w:rPr>
          <w:rFonts w:ascii="Arial" w:hAnsi="Arial" w:cs="Arial"/>
          <w:sz w:val="24"/>
          <w:szCs w:val="24"/>
        </w:rPr>
      </w:pPr>
      <w:r w:rsidRPr="00782F0C">
        <w:rPr>
          <w:rFonts w:ascii="Arial" w:hAnsi="Arial" w:cs="Arial"/>
          <w:sz w:val="24"/>
          <w:szCs w:val="24"/>
        </w:rPr>
        <w:t>The</w:t>
      </w:r>
      <w:r w:rsidR="00490200" w:rsidRPr="00782F0C">
        <w:rPr>
          <w:rFonts w:ascii="Arial" w:hAnsi="Arial" w:cs="Arial"/>
          <w:sz w:val="24"/>
          <w:szCs w:val="24"/>
        </w:rPr>
        <w:t xml:space="preserve"> experience of </w:t>
      </w:r>
      <w:r w:rsidRPr="00782F0C">
        <w:rPr>
          <w:rFonts w:ascii="Arial" w:hAnsi="Arial" w:cs="Arial"/>
          <w:sz w:val="24"/>
          <w:szCs w:val="24"/>
        </w:rPr>
        <w:t xml:space="preserve">studying </w:t>
      </w:r>
      <w:r w:rsidR="00490200" w:rsidRPr="00782F0C">
        <w:rPr>
          <w:rFonts w:ascii="Arial" w:hAnsi="Arial" w:cs="Arial"/>
          <w:sz w:val="24"/>
          <w:szCs w:val="24"/>
        </w:rPr>
        <w:t xml:space="preserve">their current </w:t>
      </w:r>
      <w:r w:rsidR="00EC718A" w:rsidRPr="00782F0C">
        <w:rPr>
          <w:rFonts w:ascii="Arial" w:hAnsi="Arial" w:cs="Arial"/>
          <w:sz w:val="24"/>
          <w:szCs w:val="24"/>
        </w:rPr>
        <w:t>course</w:t>
      </w:r>
      <w:r w:rsidR="00386823" w:rsidRPr="00782F0C">
        <w:rPr>
          <w:rFonts w:ascii="Arial" w:hAnsi="Arial" w:cs="Arial"/>
          <w:sz w:val="24"/>
          <w:szCs w:val="24"/>
        </w:rPr>
        <w:t>.</w:t>
      </w:r>
      <w:r w:rsidR="00490200" w:rsidRPr="00782F0C">
        <w:rPr>
          <w:rFonts w:ascii="Arial" w:hAnsi="Arial" w:cs="Arial"/>
          <w:sz w:val="24"/>
          <w:szCs w:val="24"/>
        </w:rPr>
        <w:t xml:space="preserve"> </w:t>
      </w:r>
    </w:p>
    <w:p w14:paraId="02BD4044" w14:textId="77777777" w:rsidR="00490200" w:rsidRPr="00782F0C" w:rsidRDefault="0049020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student representation</w:t>
      </w:r>
      <w:r w:rsidR="00DE665C" w:rsidRPr="00782F0C">
        <w:rPr>
          <w:rFonts w:ascii="Arial" w:hAnsi="Arial" w:cs="Arial"/>
          <w:sz w:val="24"/>
          <w:szCs w:val="24"/>
        </w:rPr>
        <w:t>,</w:t>
      </w:r>
      <w:r w:rsidRPr="00782F0C">
        <w:rPr>
          <w:rFonts w:ascii="Arial" w:hAnsi="Arial" w:cs="Arial"/>
          <w:sz w:val="24"/>
          <w:szCs w:val="24"/>
        </w:rPr>
        <w:t xml:space="preserve"> and feedback and their perceived effectiveness</w:t>
      </w:r>
      <w:r w:rsidR="00386823" w:rsidRPr="00782F0C">
        <w:rPr>
          <w:rFonts w:ascii="Arial" w:hAnsi="Arial" w:cs="Arial"/>
          <w:sz w:val="24"/>
          <w:szCs w:val="24"/>
        </w:rPr>
        <w:t>.</w:t>
      </w:r>
    </w:p>
    <w:p w14:paraId="31571F89" w14:textId="77777777" w:rsidR="00490200" w:rsidRPr="00782F0C" w:rsidRDefault="00490200" w:rsidP="00205173">
      <w:pPr>
        <w:pStyle w:val="CLQEi"/>
        <w:numPr>
          <w:ilvl w:val="0"/>
          <w:numId w:val="12"/>
        </w:numPr>
        <w:ind w:left="1260"/>
        <w:rPr>
          <w:rFonts w:ascii="Arial" w:hAnsi="Arial" w:cs="Arial"/>
          <w:sz w:val="24"/>
          <w:szCs w:val="24"/>
        </w:rPr>
      </w:pPr>
      <w:r w:rsidRPr="00782F0C">
        <w:rPr>
          <w:rFonts w:ascii="Arial" w:hAnsi="Arial" w:cs="Arial"/>
          <w:sz w:val="24"/>
          <w:szCs w:val="24"/>
        </w:rPr>
        <w:t>Arrangements for academic and pastoral support and their experience</w:t>
      </w:r>
      <w:r w:rsidR="00386823" w:rsidRPr="00782F0C">
        <w:rPr>
          <w:rFonts w:ascii="Arial" w:hAnsi="Arial" w:cs="Arial"/>
          <w:sz w:val="24"/>
          <w:szCs w:val="24"/>
        </w:rPr>
        <w:t>.</w:t>
      </w:r>
      <w:r w:rsidRPr="00782F0C">
        <w:rPr>
          <w:rFonts w:ascii="Arial" w:hAnsi="Arial" w:cs="Arial"/>
          <w:sz w:val="24"/>
          <w:szCs w:val="24"/>
        </w:rPr>
        <w:t xml:space="preserve"> </w:t>
      </w:r>
    </w:p>
    <w:p w14:paraId="7661A965" w14:textId="509AE79E" w:rsidR="00490200" w:rsidRPr="00782F0C" w:rsidRDefault="0049020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participation in academic governance structures.</w:t>
      </w:r>
    </w:p>
    <w:p w14:paraId="1BAC9010" w14:textId="77777777" w:rsidR="00386823" w:rsidRPr="00782F0C" w:rsidRDefault="00386823" w:rsidP="00656A5E">
      <w:pPr>
        <w:pStyle w:val="CLQEi"/>
        <w:tabs>
          <w:tab w:val="left" w:pos="900"/>
          <w:tab w:val="left" w:pos="1440"/>
        </w:tabs>
        <w:ind w:left="900"/>
        <w:rPr>
          <w:rFonts w:ascii="Arial" w:hAnsi="Arial" w:cs="Arial"/>
          <w:sz w:val="24"/>
          <w:szCs w:val="24"/>
        </w:rPr>
      </w:pPr>
    </w:p>
    <w:p w14:paraId="461F7FC4" w14:textId="77777777" w:rsidR="00153833" w:rsidRPr="00782F0C" w:rsidRDefault="00386823"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This input can be provided virtually </w:t>
      </w:r>
      <w:r w:rsidR="00BB5CB6" w:rsidRPr="00782F0C">
        <w:rPr>
          <w:rFonts w:ascii="Arial" w:hAnsi="Arial" w:cs="Arial"/>
          <w:sz w:val="24"/>
          <w:szCs w:val="24"/>
        </w:rPr>
        <w:t xml:space="preserve">during the meeting </w:t>
      </w:r>
      <w:r w:rsidRPr="00782F0C">
        <w:rPr>
          <w:rFonts w:ascii="Arial" w:hAnsi="Arial" w:cs="Arial"/>
          <w:sz w:val="24"/>
          <w:szCs w:val="24"/>
        </w:rPr>
        <w:t>if the event is held at T</w:t>
      </w:r>
      <w:r w:rsidR="00D95A79" w:rsidRPr="00782F0C">
        <w:rPr>
          <w:rFonts w:ascii="Arial" w:hAnsi="Arial" w:cs="Arial"/>
          <w:sz w:val="24"/>
          <w:szCs w:val="24"/>
        </w:rPr>
        <w:t xml:space="preserve">eesside </w:t>
      </w:r>
      <w:r w:rsidRPr="00782F0C">
        <w:rPr>
          <w:rFonts w:ascii="Arial" w:hAnsi="Arial" w:cs="Arial"/>
          <w:sz w:val="24"/>
          <w:szCs w:val="24"/>
        </w:rPr>
        <w:t>U</w:t>
      </w:r>
      <w:r w:rsidR="00D95A79" w:rsidRPr="00782F0C">
        <w:rPr>
          <w:rFonts w:ascii="Arial" w:hAnsi="Arial" w:cs="Arial"/>
          <w:sz w:val="24"/>
          <w:szCs w:val="24"/>
        </w:rPr>
        <w:t>niversity</w:t>
      </w:r>
      <w:r w:rsidR="006B7B89" w:rsidRPr="00782F0C">
        <w:rPr>
          <w:rFonts w:ascii="Arial" w:hAnsi="Arial" w:cs="Arial"/>
          <w:sz w:val="24"/>
          <w:szCs w:val="24"/>
        </w:rPr>
        <w:t>, or via discussion with current students during a site visit at the Partner location</w:t>
      </w:r>
      <w:r w:rsidR="00884DDD" w:rsidRPr="00782F0C">
        <w:rPr>
          <w:rFonts w:ascii="Arial" w:hAnsi="Arial" w:cs="Arial"/>
          <w:sz w:val="24"/>
          <w:szCs w:val="24"/>
        </w:rPr>
        <w:t>.  Feedback will be</w:t>
      </w:r>
      <w:r w:rsidR="006B7B89" w:rsidRPr="00782F0C">
        <w:rPr>
          <w:rFonts w:ascii="Arial" w:hAnsi="Arial" w:cs="Arial"/>
          <w:sz w:val="24"/>
          <w:szCs w:val="24"/>
        </w:rPr>
        <w:t xml:space="preserve"> incorpora</w:t>
      </w:r>
      <w:r w:rsidR="00884DDD" w:rsidRPr="00782F0C">
        <w:rPr>
          <w:rFonts w:ascii="Arial" w:hAnsi="Arial" w:cs="Arial"/>
          <w:sz w:val="24"/>
          <w:szCs w:val="24"/>
        </w:rPr>
        <w:t>ted into</w:t>
      </w:r>
      <w:r w:rsidR="006B7B89" w:rsidRPr="00782F0C">
        <w:rPr>
          <w:rFonts w:ascii="Arial" w:hAnsi="Arial" w:cs="Arial"/>
          <w:sz w:val="24"/>
          <w:szCs w:val="24"/>
        </w:rPr>
        <w:t xml:space="preserve"> the </w:t>
      </w:r>
      <w:r w:rsidR="006B7B89" w:rsidRPr="00782F0C">
        <w:rPr>
          <w:rFonts w:ascii="Arial" w:hAnsi="Arial" w:cs="Arial"/>
          <w:b/>
          <w:bCs/>
          <w:sz w:val="24"/>
          <w:szCs w:val="24"/>
        </w:rPr>
        <w:t>Institutional Approval</w:t>
      </w:r>
      <w:r w:rsidR="00F579EC" w:rsidRPr="00782F0C">
        <w:rPr>
          <w:rFonts w:ascii="Arial" w:hAnsi="Arial" w:cs="Arial"/>
          <w:b/>
          <w:bCs/>
          <w:sz w:val="24"/>
          <w:szCs w:val="24"/>
        </w:rPr>
        <w:t>,</w:t>
      </w:r>
      <w:r w:rsidR="006B7B89" w:rsidRPr="00782F0C">
        <w:rPr>
          <w:rFonts w:ascii="Arial" w:hAnsi="Arial" w:cs="Arial"/>
          <w:b/>
          <w:bCs/>
          <w:sz w:val="24"/>
          <w:szCs w:val="24"/>
        </w:rPr>
        <w:t xml:space="preserve"> </w:t>
      </w:r>
      <w:r w:rsidR="00256414" w:rsidRPr="00782F0C">
        <w:rPr>
          <w:rFonts w:ascii="Arial" w:hAnsi="Arial" w:cs="Arial"/>
          <w:b/>
          <w:bCs/>
          <w:sz w:val="24"/>
          <w:szCs w:val="24"/>
        </w:rPr>
        <w:t xml:space="preserve">Resources </w:t>
      </w:r>
      <w:r w:rsidR="004A0BA0">
        <w:rPr>
          <w:rFonts w:ascii="Arial" w:hAnsi="Arial" w:cs="Arial"/>
          <w:b/>
          <w:bCs/>
          <w:sz w:val="24"/>
          <w:szCs w:val="24"/>
        </w:rPr>
        <w:t>and</w:t>
      </w:r>
      <w:r w:rsidR="006B7B89" w:rsidRPr="00782F0C">
        <w:rPr>
          <w:rFonts w:ascii="Arial" w:hAnsi="Arial" w:cs="Arial"/>
          <w:b/>
          <w:bCs/>
          <w:sz w:val="24"/>
          <w:szCs w:val="24"/>
        </w:rPr>
        <w:t xml:space="preserve"> Risk Assessment Statement for Partners</w:t>
      </w:r>
      <w:r w:rsidR="006B7B89" w:rsidRPr="00782F0C">
        <w:rPr>
          <w:rFonts w:ascii="Arial" w:hAnsi="Arial" w:cs="Arial"/>
          <w:sz w:val="24"/>
          <w:szCs w:val="24"/>
        </w:rPr>
        <w:t xml:space="preserve"> (</w:t>
      </w:r>
      <w:r w:rsidR="006B7B89" w:rsidRPr="00782F0C">
        <w:rPr>
          <w:rFonts w:ascii="Arial" w:hAnsi="Arial" w:cs="Arial"/>
          <w:b/>
          <w:color w:val="FF0000"/>
          <w:sz w:val="24"/>
          <w:szCs w:val="24"/>
        </w:rPr>
        <w:t>E-Annex 4</w:t>
      </w:r>
      <w:r w:rsidR="006B7B89" w:rsidRPr="00782F0C">
        <w:rPr>
          <w:rFonts w:ascii="Arial" w:hAnsi="Arial" w:cs="Arial"/>
          <w:sz w:val="24"/>
          <w:szCs w:val="24"/>
        </w:rPr>
        <w:t>)</w:t>
      </w:r>
      <w:r w:rsidRPr="00782F0C">
        <w:rPr>
          <w:rFonts w:ascii="Arial" w:hAnsi="Arial" w:cs="Arial"/>
          <w:sz w:val="24"/>
          <w:szCs w:val="24"/>
        </w:rPr>
        <w:t>.</w:t>
      </w:r>
    </w:p>
    <w:p w14:paraId="417566C2" w14:textId="77777777" w:rsidR="00153833" w:rsidRPr="00782F0C" w:rsidRDefault="00153833" w:rsidP="00656A5E">
      <w:pPr>
        <w:pStyle w:val="CLQEi"/>
        <w:tabs>
          <w:tab w:val="left" w:pos="900"/>
          <w:tab w:val="left" w:pos="1440"/>
        </w:tabs>
        <w:ind w:left="900"/>
        <w:rPr>
          <w:rFonts w:ascii="Arial" w:hAnsi="Arial" w:cs="Arial"/>
          <w:sz w:val="24"/>
          <w:szCs w:val="24"/>
        </w:rPr>
      </w:pPr>
    </w:p>
    <w:p w14:paraId="4FF3F12C" w14:textId="77777777" w:rsidR="003067D2" w:rsidRPr="00782F0C" w:rsidRDefault="00A258F5" w:rsidP="00656A5E">
      <w:pPr>
        <w:pStyle w:val="Heading2"/>
        <w:tabs>
          <w:tab w:val="clear" w:pos="907"/>
          <w:tab w:val="left" w:pos="900"/>
          <w:tab w:val="left" w:pos="1440"/>
        </w:tabs>
        <w:rPr>
          <w:rFonts w:cs="Arial"/>
        </w:rPr>
      </w:pPr>
      <w:bookmarkStart w:id="123" w:name="_Toc424226347"/>
      <w:bookmarkStart w:id="124" w:name="_Toc459879126"/>
      <w:bookmarkStart w:id="125" w:name="_Toc459879328"/>
      <w:bookmarkStart w:id="126" w:name="_Toc459879550"/>
      <w:bookmarkStart w:id="127" w:name="_Toc459879648"/>
      <w:bookmarkStart w:id="128" w:name="_Toc461706271"/>
      <w:bookmarkStart w:id="129" w:name="_Toc174356029"/>
      <w:bookmarkStart w:id="130" w:name="_Toc180764736"/>
      <w:r w:rsidRPr="00782F0C">
        <w:rPr>
          <w:rFonts w:cs="Arial"/>
          <w:lang w:val="en-GB"/>
        </w:rPr>
        <w:t>2</w:t>
      </w:r>
      <w:r w:rsidR="000D0184" w:rsidRPr="00782F0C">
        <w:rPr>
          <w:rFonts w:cs="Arial"/>
        </w:rPr>
        <w:t>.</w:t>
      </w:r>
      <w:r w:rsidR="00D87D58" w:rsidRPr="00782F0C">
        <w:rPr>
          <w:rFonts w:cs="Arial"/>
          <w:lang w:val="en-GB"/>
        </w:rPr>
        <w:t>9</w:t>
      </w:r>
      <w:r w:rsidR="001C168A">
        <w:tab/>
      </w:r>
      <w:r w:rsidR="000C6BC3" w:rsidRPr="00782F0C">
        <w:rPr>
          <w:rFonts w:cs="Arial"/>
        </w:rPr>
        <w:t xml:space="preserve">Outcome of the </w:t>
      </w:r>
      <w:r w:rsidR="00BB5CB6" w:rsidRPr="00782F0C">
        <w:rPr>
          <w:rFonts w:cs="Arial"/>
        </w:rPr>
        <w:t xml:space="preserve">Institutional Approval </w:t>
      </w:r>
      <w:r w:rsidR="000C6BC3" w:rsidRPr="00782F0C">
        <w:rPr>
          <w:rFonts w:cs="Arial"/>
        </w:rPr>
        <w:t>Event</w:t>
      </w:r>
      <w:bookmarkEnd w:id="123"/>
      <w:bookmarkEnd w:id="124"/>
      <w:bookmarkEnd w:id="125"/>
      <w:bookmarkEnd w:id="126"/>
      <w:bookmarkEnd w:id="127"/>
      <w:bookmarkEnd w:id="128"/>
      <w:bookmarkEnd w:id="129"/>
      <w:bookmarkEnd w:id="130"/>
    </w:p>
    <w:p w14:paraId="5C7816E0" w14:textId="77777777" w:rsidR="008512C5" w:rsidRPr="00782F0C" w:rsidRDefault="008512C5" w:rsidP="00656A5E">
      <w:pPr>
        <w:tabs>
          <w:tab w:val="left" w:pos="900"/>
          <w:tab w:val="left" w:pos="1440"/>
        </w:tabs>
        <w:rPr>
          <w:rFonts w:ascii="Arial" w:hAnsi="Arial" w:cs="Arial"/>
        </w:rPr>
      </w:pPr>
    </w:p>
    <w:p w14:paraId="06126CD0" w14:textId="77777777" w:rsidR="005E7861" w:rsidRDefault="005E7861"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The Institutional A</w:t>
      </w:r>
      <w:r w:rsidR="005C48D5" w:rsidRPr="00782F0C">
        <w:rPr>
          <w:rFonts w:ascii="Arial" w:hAnsi="Arial" w:cs="Arial"/>
          <w:sz w:val="24"/>
          <w:szCs w:val="24"/>
        </w:rPr>
        <w:t>pproval Panel is required to bas</w:t>
      </w:r>
      <w:r w:rsidRPr="00782F0C">
        <w:rPr>
          <w:rFonts w:ascii="Arial" w:hAnsi="Arial" w:cs="Arial"/>
          <w:sz w:val="24"/>
          <w:szCs w:val="24"/>
        </w:rPr>
        <w:t xml:space="preserve">e </w:t>
      </w:r>
      <w:r w:rsidR="005C48D5" w:rsidRPr="00782F0C">
        <w:rPr>
          <w:rFonts w:ascii="Arial" w:hAnsi="Arial" w:cs="Arial"/>
          <w:sz w:val="24"/>
          <w:szCs w:val="24"/>
        </w:rPr>
        <w:t xml:space="preserve">its judgement on </w:t>
      </w:r>
      <w:r w:rsidRPr="00782F0C">
        <w:rPr>
          <w:rFonts w:ascii="Arial" w:hAnsi="Arial" w:cs="Arial"/>
          <w:sz w:val="24"/>
          <w:szCs w:val="24"/>
        </w:rPr>
        <w:t xml:space="preserve">a </w:t>
      </w:r>
      <w:r w:rsidR="005C48D5" w:rsidRPr="00782F0C">
        <w:rPr>
          <w:rFonts w:ascii="Arial" w:hAnsi="Arial" w:cs="Arial"/>
          <w:sz w:val="24"/>
          <w:szCs w:val="24"/>
        </w:rPr>
        <w:t>review of the evidence</w:t>
      </w:r>
      <w:r w:rsidR="00490200" w:rsidRPr="00782F0C">
        <w:rPr>
          <w:rFonts w:ascii="Arial" w:hAnsi="Arial" w:cs="Arial"/>
          <w:sz w:val="24"/>
          <w:szCs w:val="24"/>
        </w:rPr>
        <w:t xml:space="preserve">.  </w:t>
      </w:r>
      <w:r w:rsidR="005C48D5" w:rsidRPr="00782F0C">
        <w:rPr>
          <w:rFonts w:ascii="Arial" w:hAnsi="Arial" w:cs="Arial"/>
          <w:sz w:val="24"/>
          <w:szCs w:val="24"/>
        </w:rPr>
        <w:t xml:space="preserve">It makes a </w:t>
      </w:r>
      <w:r w:rsidRPr="00782F0C">
        <w:rPr>
          <w:rFonts w:ascii="Arial" w:hAnsi="Arial" w:cs="Arial"/>
          <w:sz w:val="24"/>
          <w:szCs w:val="24"/>
        </w:rPr>
        <w:t>recommendation to</w:t>
      </w:r>
      <w:r w:rsidR="00EC718A" w:rsidRPr="00782F0C">
        <w:rPr>
          <w:rFonts w:ascii="Arial" w:hAnsi="Arial" w:cs="Arial"/>
          <w:sz w:val="24"/>
          <w:szCs w:val="24"/>
        </w:rPr>
        <w:t xml:space="preserve"> the </w:t>
      </w:r>
      <w:bookmarkStart w:id="131" w:name="_Hlk134456380"/>
      <w:r w:rsidR="00EC718A" w:rsidRPr="00782F0C">
        <w:rPr>
          <w:rFonts w:ascii="Arial" w:hAnsi="Arial" w:cs="Arial"/>
          <w:sz w:val="24"/>
          <w:szCs w:val="24"/>
        </w:rPr>
        <w:t>Student Learning &amp; Experience Committee</w:t>
      </w:r>
      <w:r w:rsidRPr="00782F0C">
        <w:rPr>
          <w:rFonts w:ascii="Arial" w:hAnsi="Arial" w:cs="Arial"/>
          <w:sz w:val="24"/>
          <w:szCs w:val="24"/>
        </w:rPr>
        <w:t xml:space="preserve"> </w:t>
      </w:r>
      <w:bookmarkEnd w:id="131"/>
      <w:r w:rsidR="00EC718A" w:rsidRPr="00782F0C">
        <w:rPr>
          <w:rFonts w:ascii="Arial" w:hAnsi="Arial" w:cs="Arial"/>
          <w:sz w:val="24"/>
          <w:szCs w:val="24"/>
        </w:rPr>
        <w:t>(</w:t>
      </w:r>
      <w:r w:rsidR="00BB5CB6" w:rsidRPr="00782F0C">
        <w:rPr>
          <w:rFonts w:ascii="Arial" w:hAnsi="Arial" w:cs="Arial"/>
          <w:sz w:val="24"/>
          <w:szCs w:val="24"/>
        </w:rPr>
        <w:t>SLEC</w:t>
      </w:r>
      <w:r w:rsidR="00EC718A" w:rsidRPr="00782F0C">
        <w:rPr>
          <w:rFonts w:ascii="Arial" w:hAnsi="Arial" w:cs="Arial"/>
          <w:sz w:val="24"/>
          <w:szCs w:val="24"/>
        </w:rPr>
        <w:t>)</w:t>
      </w:r>
      <w:r w:rsidR="00BB5CB6" w:rsidRPr="00782F0C">
        <w:rPr>
          <w:rFonts w:ascii="Arial" w:hAnsi="Arial" w:cs="Arial"/>
          <w:sz w:val="24"/>
          <w:szCs w:val="24"/>
        </w:rPr>
        <w:t xml:space="preserve"> for approval</w:t>
      </w:r>
      <w:r w:rsidR="00D064A5" w:rsidRPr="00782F0C">
        <w:rPr>
          <w:rFonts w:ascii="Arial" w:hAnsi="Arial" w:cs="Arial"/>
          <w:sz w:val="24"/>
          <w:szCs w:val="24"/>
        </w:rPr>
        <w:t>.</w:t>
      </w:r>
    </w:p>
    <w:p w14:paraId="0BE52E73" w14:textId="77777777" w:rsidR="003D6B1E" w:rsidRPr="00782F0C" w:rsidRDefault="003D6B1E" w:rsidP="00656A5E">
      <w:pPr>
        <w:pStyle w:val="CLQEi"/>
        <w:tabs>
          <w:tab w:val="left" w:pos="900"/>
          <w:tab w:val="left" w:pos="1440"/>
        </w:tabs>
        <w:ind w:left="900"/>
        <w:rPr>
          <w:rFonts w:ascii="Arial" w:hAnsi="Arial" w:cs="Arial"/>
          <w:sz w:val="24"/>
          <w:szCs w:val="24"/>
        </w:rPr>
      </w:pPr>
    </w:p>
    <w:p w14:paraId="72339ECE" w14:textId="77777777" w:rsidR="003067D2" w:rsidRPr="00782F0C" w:rsidRDefault="005E7861"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T</w:t>
      </w:r>
      <w:r w:rsidR="002F7B75" w:rsidRPr="00782F0C">
        <w:rPr>
          <w:rFonts w:ascii="Arial" w:hAnsi="Arial" w:cs="Arial"/>
          <w:sz w:val="24"/>
          <w:szCs w:val="24"/>
        </w:rPr>
        <w:t>he P</w:t>
      </w:r>
      <w:r w:rsidRPr="00782F0C">
        <w:rPr>
          <w:rFonts w:ascii="Arial" w:hAnsi="Arial" w:cs="Arial"/>
          <w:sz w:val="24"/>
          <w:szCs w:val="24"/>
        </w:rPr>
        <w:t>anel’s recommendation</w:t>
      </w:r>
      <w:r w:rsidR="003067D2" w:rsidRPr="00782F0C">
        <w:rPr>
          <w:rFonts w:ascii="Arial" w:hAnsi="Arial" w:cs="Arial"/>
          <w:sz w:val="24"/>
          <w:szCs w:val="24"/>
        </w:rPr>
        <w:t xml:space="preserve"> may fall into one of the following categories:</w:t>
      </w:r>
    </w:p>
    <w:p w14:paraId="41604B68" w14:textId="77777777" w:rsidR="003067D2" w:rsidRPr="00782F0C" w:rsidRDefault="003067D2" w:rsidP="00656A5E">
      <w:pPr>
        <w:pStyle w:val="CLQEi"/>
        <w:tabs>
          <w:tab w:val="left" w:pos="900"/>
          <w:tab w:val="left" w:pos="1440"/>
        </w:tabs>
        <w:rPr>
          <w:rFonts w:ascii="Arial" w:hAnsi="Arial" w:cs="Arial"/>
          <w:sz w:val="24"/>
          <w:szCs w:val="24"/>
        </w:rPr>
      </w:pPr>
    </w:p>
    <w:p w14:paraId="2639B750" w14:textId="77777777" w:rsidR="003067D2"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C</w:t>
      </w:r>
      <w:r w:rsidR="003067D2" w:rsidRPr="00782F0C">
        <w:rPr>
          <w:rFonts w:ascii="Arial" w:hAnsi="Arial" w:cs="Arial"/>
          <w:sz w:val="24"/>
          <w:szCs w:val="24"/>
        </w:rPr>
        <w:t>onditional approval</w:t>
      </w:r>
      <w:r w:rsidR="00490200" w:rsidRPr="00782F0C">
        <w:rPr>
          <w:rFonts w:ascii="Arial" w:hAnsi="Arial" w:cs="Arial"/>
          <w:sz w:val="24"/>
          <w:szCs w:val="24"/>
        </w:rPr>
        <w:t xml:space="preserve"> of the </w:t>
      </w:r>
      <w:r w:rsidR="004350F5" w:rsidRPr="00782F0C">
        <w:rPr>
          <w:rFonts w:ascii="Arial" w:hAnsi="Arial" w:cs="Arial"/>
          <w:sz w:val="24"/>
          <w:szCs w:val="24"/>
        </w:rPr>
        <w:t>P</w:t>
      </w:r>
      <w:r w:rsidR="00490200" w:rsidRPr="00782F0C">
        <w:rPr>
          <w:rFonts w:ascii="Arial" w:hAnsi="Arial" w:cs="Arial"/>
          <w:sz w:val="24"/>
          <w:szCs w:val="24"/>
        </w:rPr>
        <w:t>artnership</w:t>
      </w:r>
      <w:r w:rsidRPr="00782F0C">
        <w:rPr>
          <w:rFonts w:ascii="Arial" w:hAnsi="Arial" w:cs="Arial"/>
          <w:sz w:val="24"/>
          <w:szCs w:val="24"/>
        </w:rPr>
        <w:t>.</w:t>
      </w:r>
    </w:p>
    <w:p w14:paraId="0F3A4C6F" w14:textId="77777777" w:rsidR="003067D2"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U</w:t>
      </w:r>
      <w:r w:rsidR="00490200" w:rsidRPr="00782F0C">
        <w:rPr>
          <w:rFonts w:ascii="Arial" w:hAnsi="Arial" w:cs="Arial"/>
          <w:sz w:val="24"/>
          <w:szCs w:val="24"/>
        </w:rPr>
        <w:t>n</w:t>
      </w:r>
      <w:r w:rsidR="003067D2" w:rsidRPr="00782F0C">
        <w:rPr>
          <w:rFonts w:ascii="Arial" w:hAnsi="Arial" w:cs="Arial"/>
          <w:sz w:val="24"/>
          <w:szCs w:val="24"/>
        </w:rPr>
        <w:t>conditional approval</w:t>
      </w:r>
      <w:r w:rsidR="00490200" w:rsidRPr="00782F0C">
        <w:rPr>
          <w:rFonts w:ascii="Arial" w:hAnsi="Arial" w:cs="Arial"/>
          <w:sz w:val="24"/>
          <w:szCs w:val="24"/>
        </w:rPr>
        <w:t xml:space="preserve"> of the </w:t>
      </w:r>
      <w:r w:rsidR="004350F5" w:rsidRPr="00782F0C">
        <w:rPr>
          <w:rFonts w:ascii="Arial" w:hAnsi="Arial" w:cs="Arial"/>
          <w:sz w:val="24"/>
          <w:szCs w:val="24"/>
        </w:rPr>
        <w:t>P</w:t>
      </w:r>
      <w:r w:rsidR="00490200" w:rsidRPr="00782F0C">
        <w:rPr>
          <w:rFonts w:ascii="Arial" w:hAnsi="Arial" w:cs="Arial"/>
          <w:sz w:val="24"/>
          <w:szCs w:val="24"/>
        </w:rPr>
        <w:t>artnership</w:t>
      </w:r>
      <w:r w:rsidRPr="00782F0C">
        <w:rPr>
          <w:rFonts w:ascii="Arial" w:hAnsi="Arial" w:cs="Arial"/>
          <w:sz w:val="24"/>
          <w:szCs w:val="24"/>
        </w:rPr>
        <w:t>.</w:t>
      </w:r>
    </w:p>
    <w:p w14:paraId="4A930608" w14:textId="77777777" w:rsidR="003067D2"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D</w:t>
      </w:r>
      <w:r w:rsidR="009E6005" w:rsidRPr="00782F0C">
        <w:rPr>
          <w:rFonts w:ascii="Arial" w:hAnsi="Arial" w:cs="Arial"/>
          <w:sz w:val="24"/>
          <w:szCs w:val="24"/>
        </w:rPr>
        <w:t xml:space="preserve">eferral </w:t>
      </w:r>
      <w:r w:rsidR="00490200" w:rsidRPr="00782F0C">
        <w:rPr>
          <w:rFonts w:ascii="Arial" w:hAnsi="Arial" w:cs="Arial"/>
          <w:sz w:val="24"/>
          <w:szCs w:val="24"/>
        </w:rPr>
        <w:t xml:space="preserve">of decision </w:t>
      </w:r>
      <w:r w:rsidR="003067D2" w:rsidRPr="00782F0C">
        <w:rPr>
          <w:rFonts w:ascii="Arial" w:hAnsi="Arial" w:cs="Arial"/>
          <w:sz w:val="24"/>
          <w:szCs w:val="24"/>
        </w:rPr>
        <w:t xml:space="preserve">(if the Panel has identified significant </w:t>
      </w:r>
      <w:r w:rsidR="00334062" w:rsidRPr="00782F0C">
        <w:rPr>
          <w:rFonts w:ascii="Arial" w:hAnsi="Arial" w:cs="Arial"/>
          <w:sz w:val="24"/>
          <w:szCs w:val="24"/>
        </w:rPr>
        <w:t>concerns, which</w:t>
      </w:r>
      <w:r w:rsidR="0042265E" w:rsidRPr="00782F0C">
        <w:rPr>
          <w:rFonts w:ascii="Arial" w:hAnsi="Arial" w:cs="Arial"/>
          <w:sz w:val="24"/>
          <w:szCs w:val="24"/>
        </w:rPr>
        <w:t xml:space="preserve"> require</w:t>
      </w:r>
      <w:r w:rsidR="003067D2" w:rsidRPr="00782F0C">
        <w:rPr>
          <w:rFonts w:ascii="Arial" w:hAnsi="Arial" w:cs="Arial"/>
          <w:sz w:val="24"/>
          <w:szCs w:val="24"/>
        </w:rPr>
        <w:t xml:space="preserve"> </w:t>
      </w:r>
      <w:r w:rsidR="0042265E" w:rsidRPr="00782F0C">
        <w:rPr>
          <w:rFonts w:ascii="Arial" w:hAnsi="Arial" w:cs="Arial"/>
          <w:sz w:val="24"/>
          <w:szCs w:val="24"/>
        </w:rPr>
        <w:t>developmental work prior to resubmission)</w:t>
      </w:r>
      <w:r w:rsidR="0034008F">
        <w:rPr>
          <w:rFonts w:ascii="Arial" w:hAnsi="Arial" w:cs="Arial"/>
          <w:sz w:val="24"/>
          <w:szCs w:val="24"/>
        </w:rPr>
        <w:t>,</w:t>
      </w:r>
      <w:r w:rsidR="0042265E" w:rsidRPr="00782F0C">
        <w:rPr>
          <w:rFonts w:ascii="Arial" w:hAnsi="Arial" w:cs="Arial"/>
          <w:sz w:val="24"/>
          <w:szCs w:val="24"/>
        </w:rPr>
        <w:t xml:space="preserve"> or specific issues have arisen at the event </w:t>
      </w:r>
      <w:r w:rsidR="002F7B75" w:rsidRPr="00782F0C">
        <w:rPr>
          <w:rFonts w:ascii="Arial" w:hAnsi="Arial" w:cs="Arial"/>
          <w:sz w:val="24"/>
          <w:szCs w:val="24"/>
        </w:rPr>
        <w:t>requiring further investigation</w:t>
      </w:r>
      <w:r w:rsidRPr="00782F0C">
        <w:rPr>
          <w:rFonts w:ascii="Arial" w:hAnsi="Arial" w:cs="Arial"/>
          <w:sz w:val="24"/>
          <w:szCs w:val="24"/>
        </w:rPr>
        <w:t>.</w:t>
      </w:r>
    </w:p>
    <w:p w14:paraId="055B343B" w14:textId="77777777" w:rsidR="00490200" w:rsidRPr="00782F0C" w:rsidRDefault="00374B5E" w:rsidP="00696311">
      <w:pPr>
        <w:pStyle w:val="CLQEi"/>
        <w:numPr>
          <w:ilvl w:val="0"/>
          <w:numId w:val="6"/>
        </w:numPr>
        <w:rPr>
          <w:rFonts w:ascii="Arial" w:hAnsi="Arial" w:cs="Arial"/>
          <w:sz w:val="24"/>
          <w:szCs w:val="24"/>
        </w:rPr>
      </w:pPr>
      <w:r w:rsidRPr="00782F0C">
        <w:rPr>
          <w:rFonts w:ascii="Arial" w:hAnsi="Arial" w:cs="Arial"/>
          <w:sz w:val="24"/>
          <w:szCs w:val="24"/>
        </w:rPr>
        <w:t>R</w:t>
      </w:r>
      <w:r w:rsidR="00EB149A" w:rsidRPr="00782F0C">
        <w:rPr>
          <w:rFonts w:ascii="Arial" w:hAnsi="Arial" w:cs="Arial"/>
          <w:sz w:val="24"/>
          <w:szCs w:val="24"/>
        </w:rPr>
        <w:t>ejection</w:t>
      </w:r>
      <w:r w:rsidR="00490200" w:rsidRPr="00782F0C">
        <w:rPr>
          <w:rFonts w:ascii="Arial" w:hAnsi="Arial" w:cs="Arial"/>
          <w:sz w:val="24"/>
          <w:szCs w:val="24"/>
        </w:rPr>
        <w:t xml:space="preserve"> of the </w:t>
      </w:r>
      <w:r w:rsidR="004350F5" w:rsidRPr="00782F0C">
        <w:rPr>
          <w:rFonts w:ascii="Arial" w:hAnsi="Arial" w:cs="Arial"/>
          <w:sz w:val="24"/>
          <w:szCs w:val="24"/>
        </w:rPr>
        <w:t>P</w:t>
      </w:r>
      <w:r w:rsidR="00490200" w:rsidRPr="00782F0C">
        <w:rPr>
          <w:rFonts w:ascii="Arial" w:hAnsi="Arial" w:cs="Arial"/>
          <w:sz w:val="24"/>
          <w:szCs w:val="24"/>
        </w:rPr>
        <w:t>artnership (if the Panel has identified significant concerns</w:t>
      </w:r>
      <w:r w:rsidR="00334062" w:rsidRPr="00782F0C">
        <w:rPr>
          <w:rFonts w:ascii="Arial" w:hAnsi="Arial" w:cs="Arial"/>
          <w:sz w:val="24"/>
          <w:szCs w:val="24"/>
        </w:rPr>
        <w:t>,</w:t>
      </w:r>
      <w:r w:rsidR="00490200" w:rsidRPr="00782F0C">
        <w:rPr>
          <w:rFonts w:ascii="Arial" w:hAnsi="Arial" w:cs="Arial"/>
          <w:sz w:val="24"/>
          <w:szCs w:val="24"/>
        </w:rPr>
        <w:t xml:space="preserve"> which are unlikely to be satisfactorily resolved).</w:t>
      </w:r>
    </w:p>
    <w:p w14:paraId="16EF6E50" w14:textId="77777777" w:rsidR="00EB149A" w:rsidRPr="00782F0C" w:rsidRDefault="00EB149A" w:rsidP="00656A5E">
      <w:pPr>
        <w:pStyle w:val="CLQEi"/>
        <w:tabs>
          <w:tab w:val="left" w:pos="900"/>
          <w:tab w:val="left" w:pos="1440"/>
        </w:tabs>
        <w:ind w:left="900"/>
        <w:rPr>
          <w:rFonts w:ascii="Arial" w:hAnsi="Arial" w:cs="Arial"/>
          <w:sz w:val="24"/>
          <w:szCs w:val="24"/>
        </w:rPr>
      </w:pPr>
    </w:p>
    <w:p w14:paraId="7A67B359" w14:textId="77777777" w:rsidR="00EB28B6" w:rsidRPr="00782F0C" w:rsidRDefault="00EB28B6"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lastRenderedPageBreak/>
        <w:t xml:space="preserve">At the end of the </w:t>
      </w:r>
      <w:r w:rsidR="003314F3" w:rsidRPr="00782F0C">
        <w:rPr>
          <w:rFonts w:ascii="Arial" w:hAnsi="Arial" w:cs="Arial"/>
          <w:sz w:val="24"/>
          <w:szCs w:val="24"/>
        </w:rPr>
        <w:t xml:space="preserve">Institutional Approval </w:t>
      </w:r>
      <w:r w:rsidR="00334062" w:rsidRPr="00782F0C">
        <w:rPr>
          <w:rFonts w:ascii="Arial" w:hAnsi="Arial" w:cs="Arial"/>
          <w:sz w:val="24"/>
          <w:szCs w:val="24"/>
        </w:rPr>
        <w:t>Event,</w:t>
      </w:r>
      <w:r w:rsidRPr="00782F0C">
        <w:rPr>
          <w:rFonts w:ascii="Arial" w:hAnsi="Arial" w:cs="Arial"/>
          <w:sz w:val="24"/>
          <w:szCs w:val="24"/>
        </w:rPr>
        <w:t xml:space="preserve"> a </w:t>
      </w:r>
      <w:r w:rsidR="00C343A6" w:rsidRPr="00782F0C">
        <w:rPr>
          <w:rFonts w:ascii="Arial" w:hAnsi="Arial" w:cs="Arial"/>
          <w:sz w:val="24"/>
          <w:szCs w:val="24"/>
        </w:rPr>
        <w:t xml:space="preserve">verbal </w:t>
      </w:r>
      <w:r w:rsidRPr="00782F0C">
        <w:rPr>
          <w:rFonts w:ascii="Arial" w:hAnsi="Arial" w:cs="Arial"/>
          <w:sz w:val="24"/>
          <w:szCs w:val="24"/>
        </w:rPr>
        <w:t xml:space="preserve">summary will be provided on the Panel’s conclusion, including </w:t>
      </w:r>
      <w:r w:rsidR="004D4B91" w:rsidRPr="00782F0C">
        <w:rPr>
          <w:rFonts w:ascii="Arial" w:hAnsi="Arial" w:cs="Arial"/>
          <w:sz w:val="24"/>
          <w:szCs w:val="24"/>
        </w:rPr>
        <w:t xml:space="preserve">good practice, </w:t>
      </w:r>
      <w:r w:rsidRPr="00782F0C">
        <w:rPr>
          <w:rFonts w:ascii="Arial" w:hAnsi="Arial" w:cs="Arial"/>
          <w:sz w:val="24"/>
          <w:szCs w:val="24"/>
        </w:rPr>
        <w:t>conditions</w:t>
      </w:r>
      <w:r w:rsidR="0034008F">
        <w:rPr>
          <w:rFonts w:ascii="Arial" w:hAnsi="Arial" w:cs="Arial"/>
          <w:sz w:val="24"/>
          <w:szCs w:val="24"/>
        </w:rPr>
        <w:t>,</w:t>
      </w:r>
      <w:r w:rsidRPr="00782F0C">
        <w:rPr>
          <w:rFonts w:ascii="Arial" w:hAnsi="Arial" w:cs="Arial"/>
          <w:sz w:val="24"/>
          <w:szCs w:val="24"/>
        </w:rPr>
        <w:t xml:space="preserve"> and recommendations.  </w:t>
      </w:r>
    </w:p>
    <w:p w14:paraId="775857B0" w14:textId="77777777" w:rsidR="00DE015D" w:rsidRPr="00782F0C" w:rsidRDefault="00DE015D" w:rsidP="00656A5E">
      <w:pPr>
        <w:pStyle w:val="CLQEi"/>
        <w:tabs>
          <w:tab w:val="left" w:pos="900"/>
          <w:tab w:val="left" w:pos="1440"/>
        </w:tabs>
        <w:ind w:left="900" w:right="26"/>
        <w:rPr>
          <w:rFonts w:ascii="Arial" w:hAnsi="Arial" w:cs="Arial"/>
          <w:sz w:val="24"/>
          <w:szCs w:val="24"/>
        </w:rPr>
      </w:pPr>
    </w:p>
    <w:p w14:paraId="1328EC9B" w14:textId="77777777" w:rsidR="00705036" w:rsidRPr="00782F0C" w:rsidRDefault="00705036" w:rsidP="00705036">
      <w:pPr>
        <w:pStyle w:val="CLQEi"/>
        <w:tabs>
          <w:tab w:val="left" w:pos="900"/>
          <w:tab w:val="left" w:pos="1440"/>
        </w:tabs>
        <w:ind w:left="900" w:right="26"/>
        <w:rPr>
          <w:rFonts w:ascii="Arial" w:hAnsi="Arial" w:cs="Arial"/>
          <w:b/>
          <w:sz w:val="24"/>
          <w:szCs w:val="24"/>
        </w:rPr>
      </w:pPr>
      <w:r w:rsidRPr="00782F0C">
        <w:rPr>
          <w:rFonts w:ascii="Arial" w:hAnsi="Arial" w:cs="Arial"/>
          <w:b/>
          <w:sz w:val="24"/>
          <w:szCs w:val="24"/>
        </w:rPr>
        <w:t>Conditions of Institutional Approval</w:t>
      </w:r>
    </w:p>
    <w:p w14:paraId="2409BEEB" w14:textId="77777777" w:rsidR="00705036" w:rsidRPr="00782F0C" w:rsidRDefault="00705036" w:rsidP="00705036">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A recommendation of approval may be subject to conditions specified in the </w:t>
      </w:r>
      <w:r w:rsidR="0034008F">
        <w:rPr>
          <w:rFonts w:ascii="Arial" w:hAnsi="Arial" w:cs="Arial"/>
          <w:sz w:val="24"/>
          <w:szCs w:val="24"/>
        </w:rPr>
        <w:t>E</w:t>
      </w:r>
      <w:r w:rsidRPr="00782F0C">
        <w:rPr>
          <w:rFonts w:ascii="Arial" w:hAnsi="Arial" w:cs="Arial"/>
          <w:sz w:val="24"/>
          <w:szCs w:val="24"/>
        </w:rPr>
        <w:t>vent report.  These must be met in full before final approval can be authorised.</w:t>
      </w:r>
    </w:p>
    <w:p w14:paraId="24EDF139" w14:textId="77777777" w:rsidR="00705036" w:rsidRPr="00782F0C" w:rsidRDefault="00705036" w:rsidP="00705036">
      <w:pPr>
        <w:pStyle w:val="CLQEi"/>
        <w:tabs>
          <w:tab w:val="left" w:pos="900"/>
          <w:tab w:val="left" w:pos="1440"/>
        </w:tabs>
        <w:ind w:left="900" w:right="26"/>
        <w:rPr>
          <w:rFonts w:ascii="Arial" w:hAnsi="Arial" w:cs="Arial"/>
          <w:sz w:val="24"/>
          <w:szCs w:val="24"/>
        </w:rPr>
      </w:pPr>
    </w:p>
    <w:p w14:paraId="574BE5DB" w14:textId="77777777" w:rsidR="00705036" w:rsidRPr="00782F0C" w:rsidRDefault="00705036" w:rsidP="00705036">
      <w:pPr>
        <w:pStyle w:val="CLQEi"/>
        <w:tabs>
          <w:tab w:val="left" w:pos="900"/>
          <w:tab w:val="left" w:pos="1440"/>
        </w:tabs>
        <w:ind w:left="900" w:right="26"/>
        <w:rPr>
          <w:rFonts w:ascii="Arial" w:hAnsi="Arial" w:cs="Arial"/>
          <w:b/>
          <w:sz w:val="24"/>
          <w:szCs w:val="24"/>
        </w:rPr>
      </w:pPr>
      <w:r w:rsidRPr="00782F0C">
        <w:rPr>
          <w:rFonts w:ascii="Arial" w:hAnsi="Arial" w:cs="Arial"/>
          <w:b/>
          <w:sz w:val="24"/>
          <w:szCs w:val="24"/>
        </w:rPr>
        <w:t>Recommendations of Institutional Approval</w:t>
      </w:r>
    </w:p>
    <w:p w14:paraId="15BDEDB5" w14:textId="77777777" w:rsidR="00705036" w:rsidRPr="00782F0C" w:rsidRDefault="00705036" w:rsidP="00705036">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The Panel will identify any recommendations, which are intended to assist partnership/Institutional development, and these will be followed up as part of continuous monitoring and reporting.</w:t>
      </w:r>
    </w:p>
    <w:p w14:paraId="325508DA" w14:textId="77777777" w:rsidR="00705036" w:rsidRPr="00782F0C" w:rsidRDefault="00705036" w:rsidP="00656A5E">
      <w:pPr>
        <w:pStyle w:val="CLQEi"/>
        <w:tabs>
          <w:tab w:val="left" w:pos="900"/>
          <w:tab w:val="left" w:pos="1440"/>
        </w:tabs>
        <w:ind w:left="900" w:right="26"/>
        <w:rPr>
          <w:rFonts w:ascii="Arial" w:hAnsi="Arial" w:cs="Arial"/>
          <w:sz w:val="24"/>
          <w:szCs w:val="24"/>
        </w:rPr>
      </w:pPr>
    </w:p>
    <w:p w14:paraId="034173B5" w14:textId="77777777" w:rsidR="00667A23" w:rsidRPr="00782F0C" w:rsidRDefault="00667A23"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Institutional </w:t>
      </w:r>
      <w:r w:rsidR="00195AAB" w:rsidRPr="00782F0C">
        <w:rPr>
          <w:rFonts w:ascii="Arial" w:hAnsi="Arial" w:cs="Arial"/>
          <w:sz w:val="24"/>
          <w:szCs w:val="24"/>
        </w:rPr>
        <w:t>A</w:t>
      </w:r>
      <w:r w:rsidRPr="00782F0C">
        <w:rPr>
          <w:rFonts w:ascii="Arial" w:hAnsi="Arial" w:cs="Arial"/>
          <w:sz w:val="24"/>
          <w:szCs w:val="24"/>
        </w:rPr>
        <w:t>pproval is normally</w:t>
      </w:r>
      <w:r w:rsidR="005C48D5" w:rsidRPr="00782F0C">
        <w:rPr>
          <w:rFonts w:ascii="Arial" w:hAnsi="Arial" w:cs="Arial"/>
          <w:sz w:val="24"/>
          <w:szCs w:val="24"/>
        </w:rPr>
        <w:t xml:space="preserve"> granted</w:t>
      </w:r>
      <w:r w:rsidRPr="00782F0C">
        <w:rPr>
          <w:rFonts w:ascii="Arial" w:hAnsi="Arial" w:cs="Arial"/>
          <w:sz w:val="24"/>
          <w:szCs w:val="24"/>
        </w:rPr>
        <w:t xml:space="preserve"> for </w:t>
      </w:r>
      <w:r w:rsidR="005C48D5" w:rsidRPr="00782F0C">
        <w:rPr>
          <w:rFonts w:ascii="Arial" w:hAnsi="Arial" w:cs="Arial"/>
          <w:sz w:val="24"/>
          <w:szCs w:val="24"/>
        </w:rPr>
        <w:t xml:space="preserve">a </w:t>
      </w:r>
      <w:r w:rsidR="00F579EC" w:rsidRPr="00782F0C">
        <w:rPr>
          <w:rFonts w:ascii="Arial" w:hAnsi="Arial" w:cs="Arial"/>
          <w:sz w:val="24"/>
          <w:szCs w:val="24"/>
        </w:rPr>
        <w:t>six-year</w:t>
      </w:r>
      <w:r w:rsidR="005C48D5" w:rsidRPr="00782F0C">
        <w:rPr>
          <w:rFonts w:ascii="Arial" w:hAnsi="Arial" w:cs="Arial"/>
          <w:sz w:val="24"/>
          <w:szCs w:val="24"/>
        </w:rPr>
        <w:t xml:space="preserve"> period</w:t>
      </w:r>
      <w:r w:rsidRPr="00782F0C">
        <w:rPr>
          <w:rFonts w:ascii="Arial" w:hAnsi="Arial" w:cs="Arial"/>
          <w:sz w:val="24"/>
          <w:szCs w:val="24"/>
        </w:rPr>
        <w:t xml:space="preserve"> in the first </w:t>
      </w:r>
      <w:r w:rsidRPr="00231179">
        <w:rPr>
          <w:rFonts w:ascii="Arial" w:hAnsi="Arial" w:cs="Arial"/>
          <w:sz w:val="24"/>
          <w:szCs w:val="24"/>
        </w:rPr>
        <w:t xml:space="preserve">instance </w:t>
      </w:r>
      <w:r w:rsidR="00EB149A" w:rsidRPr="00231179">
        <w:rPr>
          <w:rFonts w:ascii="Arial" w:hAnsi="Arial" w:cs="Arial"/>
          <w:sz w:val="24"/>
          <w:szCs w:val="24"/>
        </w:rPr>
        <w:t xml:space="preserve">and is </w:t>
      </w:r>
      <w:r w:rsidRPr="00231179">
        <w:rPr>
          <w:rFonts w:ascii="Arial" w:hAnsi="Arial" w:cs="Arial"/>
          <w:sz w:val="24"/>
          <w:szCs w:val="24"/>
        </w:rPr>
        <w:t xml:space="preserve">subject to </w:t>
      </w:r>
      <w:r w:rsidR="00766177" w:rsidRPr="00231179">
        <w:rPr>
          <w:rFonts w:ascii="Arial" w:hAnsi="Arial" w:cs="Arial"/>
          <w:sz w:val="24"/>
          <w:szCs w:val="24"/>
        </w:rPr>
        <w:t>Institutional Review</w:t>
      </w:r>
      <w:r w:rsidRPr="00231179">
        <w:rPr>
          <w:rFonts w:ascii="Arial" w:hAnsi="Arial" w:cs="Arial"/>
          <w:sz w:val="24"/>
          <w:szCs w:val="24"/>
        </w:rPr>
        <w:t xml:space="preserve"> thereafter</w:t>
      </w:r>
      <w:r w:rsidR="003314F3" w:rsidRPr="00231179">
        <w:rPr>
          <w:rFonts w:ascii="Arial" w:hAnsi="Arial" w:cs="Arial"/>
          <w:sz w:val="24"/>
          <w:szCs w:val="24"/>
        </w:rPr>
        <w:t xml:space="preserve"> (see </w:t>
      </w:r>
      <w:r w:rsidR="007E61D7" w:rsidRPr="00231179">
        <w:rPr>
          <w:rFonts w:ascii="Arial" w:hAnsi="Arial" w:cs="Arial"/>
          <w:b/>
          <w:color w:val="FF0000"/>
          <w:sz w:val="24"/>
          <w:szCs w:val="24"/>
        </w:rPr>
        <w:t>Section</w:t>
      </w:r>
      <w:r w:rsidR="003314F3" w:rsidRPr="00231179">
        <w:rPr>
          <w:rFonts w:ascii="Arial" w:hAnsi="Arial" w:cs="Arial"/>
          <w:b/>
          <w:color w:val="FF0000"/>
          <w:sz w:val="24"/>
          <w:szCs w:val="24"/>
        </w:rPr>
        <w:t xml:space="preserve"> </w:t>
      </w:r>
      <w:r w:rsidR="00A258F5" w:rsidRPr="00231179">
        <w:rPr>
          <w:rFonts w:ascii="Arial" w:hAnsi="Arial" w:cs="Arial"/>
          <w:b/>
          <w:color w:val="FF0000"/>
          <w:sz w:val="24"/>
          <w:szCs w:val="24"/>
        </w:rPr>
        <w:t>3</w:t>
      </w:r>
      <w:r w:rsidR="003314F3" w:rsidRPr="00231179">
        <w:rPr>
          <w:rFonts w:ascii="Arial" w:hAnsi="Arial" w:cs="Arial"/>
          <w:sz w:val="24"/>
          <w:szCs w:val="24"/>
        </w:rPr>
        <w:t>)</w:t>
      </w:r>
      <w:r w:rsidR="003A6840" w:rsidRPr="00231179">
        <w:rPr>
          <w:rFonts w:ascii="Arial" w:hAnsi="Arial" w:cs="Arial"/>
          <w:sz w:val="24"/>
          <w:szCs w:val="24"/>
        </w:rPr>
        <w:t>.</w:t>
      </w:r>
    </w:p>
    <w:p w14:paraId="0100986F" w14:textId="77777777" w:rsidR="00F105ED" w:rsidRPr="00782F0C" w:rsidRDefault="00F105ED" w:rsidP="00656A5E">
      <w:pPr>
        <w:pStyle w:val="CLQEi"/>
        <w:tabs>
          <w:tab w:val="left" w:pos="900"/>
          <w:tab w:val="left" w:pos="1440"/>
        </w:tabs>
        <w:ind w:left="900" w:right="26"/>
        <w:rPr>
          <w:rFonts w:ascii="Arial" w:hAnsi="Arial" w:cs="Arial"/>
          <w:b/>
          <w:sz w:val="24"/>
          <w:szCs w:val="24"/>
        </w:rPr>
      </w:pPr>
    </w:p>
    <w:p w14:paraId="0EE49E37" w14:textId="77777777" w:rsidR="00EB149A" w:rsidRPr="00782F0C" w:rsidRDefault="00A258F5" w:rsidP="00D87D58">
      <w:pPr>
        <w:pStyle w:val="Heading3"/>
        <w:tabs>
          <w:tab w:val="left" w:pos="1440"/>
        </w:tabs>
        <w:rPr>
          <w:rFonts w:cs="Arial"/>
        </w:rPr>
      </w:pPr>
      <w:bookmarkStart w:id="132" w:name="_Toc174356030"/>
      <w:bookmarkStart w:id="133" w:name="_Toc180764737"/>
      <w:r w:rsidRPr="00782F0C">
        <w:rPr>
          <w:rFonts w:cs="Arial"/>
        </w:rPr>
        <w:t>2</w:t>
      </w:r>
      <w:r w:rsidR="00EC38E4" w:rsidRPr="00782F0C">
        <w:rPr>
          <w:rFonts w:cs="Arial"/>
        </w:rPr>
        <w:t>.</w:t>
      </w:r>
      <w:r w:rsidR="00D87D58" w:rsidRPr="00782F0C">
        <w:rPr>
          <w:rFonts w:cs="Arial"/>
        </w:rPr>
        <w:t>9</w:t>
      </w:r>
      <w:r w:rsidR="00EC38E4" w:rsidRPr="00782F0C">
        <w:rPr>
          <w:rFonts w:cs="Arial"/>
        </w:rPr>
        <w:t>.1</w:t>
      </w:r>
      <w:r w:rsidR="00EC38E4">
        <w:tab/>
      </w:r>
      <w:r w:rsidR="00EB149A" w:rsidRPr="00782F0C">
        <w:rPr>
          <w:rFonts w:cs="Arial"/>
        </w:rPr>
        <w:t>Institutional Approval Report</w:t>
      </w:r>
      <w:bookmarkEnd w:id="132"/>
      <w:bookmarkEnd w:id="133"/>
    </w:p>
    <w:p w14:paraId="73965DD1" w14:textId="1E0AD2D6" w:rsidR="00EB149A" w:rsidRPr="00782F0C" w:rsidRDefault="00EB149A"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w:t>
      </w:r>
      <w:r w:rsidR="005256C0">
        <w:rPr>
          <w:rFonts w:ascii="Arial" w:hAnsi="Arial" w:cs="Arial"/>
          <w:sz w:val="24"/>
          <w:szCs w:val="24"/>
        </w:rPr>
        <w:t>SLAR</w:t>
      </w:r>
      <w:r w:rsidR="003A5EA5" w:rsidRPr="00782F0C">
        <w:rPr>
          <w:rFonts w:ascii="Arial" w:hAnsi="Arial" w:cs="Arial"/>
          <w:sz w:val="24"/>
          <w:szCs w:val="24"/>
        </w:rPr>
        <w:t xml:space="preserve"> </w:t>
      </w:r>
      <w:r w:rsidR="005A46D3" w:rsidRPr="00782F0C">
        <w:rPr>
          <w:rFonts w:ascii="Arial" w:hAnsi="Arial" w:cs="Arial"/>
          <w:sz w:val="24"/>
          <w:szCs w:val="24"/>
        </w:rPr>
        <w:t>(QAV)</w:t>
      </w:r>
      <w:r w:rsidR="003E0EF1" w:rsidRPr="00782F0C">
        <w:rPr>
          <w:rFonts w:ascii="Arial" w:hAnsi="Arial" w:cs="Arial"/>
          <w:sz w:val="24"/>
          <w:szCs w:val="24"/>
        </w:rPr>
        <w:t xml:space="preserve"> </w:t>
      </w:r>
      <w:r w:rsidR="00F579EC" w:rsidRPr="00782F0C">
        <w:rPr>
          <w:rFonts w:ascii="Arial" w:hAnsi="Arial" w:cs="Arial"/>
          <w:sz w:val="24"/>
          <w:szCs w:val="24"/>
        </w:rPr>
        <w:t>Officer</w:t>
      </w:r>
      <w:r w:rsidR="00885AB1" w:rsidRPr="00782F0C">
        <w:rPr>
          <w:rFonts w:ascii="Arial" w:hAnsi="Arial" w:cs="Arial"/>
          <w:sz w:val="24"/>
          <w:szCs w:val="24"/>
        </w:rPr>
        <w:t xml:space="preserve"> </w:t>
      </w:r>
      <w:r w:rsidRPr="00782F0C">
        <w:rPr>
          <w:rFonts w:ascii="Arial" w:hAnsi="Arial" w:cs="Arial"/>
          <w:sz w:val="24"/>
          <w:szCs w:val="24"/>
        </w:rPr>
        <w:t xml:space="preserve">will compile the draft report for confirmation by the Chair before wider circulation to the rest of the Panel for comments.  The </w:t>
      </w:r>
      <w:r w:rsidR="00F220E7" w:rsidRPr="00782F0C">
        <w:rPr>
          <w:rFonts w:ascii="Arial" w:hAnsi="Arial" w:cs="Arial"/>
          <w:sz w:val="24"/>
          <w:szCs w:val="24"/>
        </w:rPr>
        <w:t>Partner</w:t>
      </w:r>
      <w:r w:rsidRPr="00782F0C">
        <w:rPr>
          <w:rFonts w:ascii="Arial" w:hAnsi="Arial" w:cs="Arial"/>
          <w:sz w:val="24"/>
          <w:szCs w:val="24"/>
        </w:rPr>
        <w:t xml:space="preserve"> is also asked to check the report’s factual accuracy.</w:t>
      </w:r>
    </w:p>
    <w:p w14:paraId="6A9A10B1" w14:textId="77777777" w:rsidR="00EB149A" w:rsidRPr="00782F0C" w:rsidRDefault="00EB149A" w:rsidP="00656A5E">
      <w:pPr>
        <w:pStyle w:val="CLQEi"/>
        <w:tabs>
          <w:tab w:val="left" w:pos="810"/>
          <w:tab w:val="left" w:pos="900"/>
          <w:tab w:val="left" w:pos="1440"/>
        </w:tabs>
        <w:ind w:right="26"/>
        <w:rPr>
          <w:rFonts w:ascii="Arial" w:hAnsi="Arial" w:cs="Arial"/>
          <w:sz w:val="24"/>
          <w:szCs w:val="24"/>
        </w:rPr>
      </w:pPr>
    </w:p>
    <w:p w14:paraId="337F4CC3" w14:textId="0C164B12" w:rsidR="00EB149A" w:rsidRPr="00782F0C" w:rsidRDefault="00EB149A" w:rsidP="00656A5E">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The </w:t>
      </w:r>
      <w:r w:rsidR="00F220E7" w:rsidRPr="00782F0C">
        <w:rPr>
          <w:rFonts w:ascii="Arial" w:hAnsi="Arial" w:cs="Arial"/>
          <w:sz w:val="24"/>
          <w:szCs w:val="24"/>
        </w:rPr>
        <w:t>Partner</w:t>
      </w:r>
      <w:r w:rsidRPr="00782F0C">
        <w:rPr>
          <w:rFonts w:ascii="Arial" w:hAnsi="Arial" w:cs="Arial"/>
          <w:sz w:val="24"/>
          <w:szCs w:val="24"/>
        </w:rPr>
        <w:t xml:space="preserve"> is required to submit </w:t>
      </w:r>
      <w:r w:rsidR="003314F3" w:rsidRPr="00782F0C">
        <w:rPr>
          <w:rFonts w:ascii="Arial" w:hAnsi="Arial" w:cs="Arial"/>
          <w:sz w:val="24"/>
          <w:szCs w:val="24"/>
        </w:rPr>
        <w:t>their</w:t>
      </w:r>
      <w:r w:rsidRPr="00782F0C">
        <w:rPr>
          <w:rFonts w:ascii="Arial" w:hAnsi="Arial" w:cs="Arial"/>
          <w:sz w:val="24"/>
          <w:szCs w:val="24"/>
        </w:rPr>
        <w:t xml:space="preserve"> written response to each of the conditions of approval and recommendations by the specified deadline.  This response must be sufficiently detailed to give the University confidence that they have been met. </w:t>
      </w:r>
      <w:r w:rsidR="00374B5E" w:rsidRPr="00782F0C">
        <w:rPr>
          <w:rFonts w:ascii="Arial" w:hAnsi="Arial" w:cs="Arial"/>
          <w:sz w:val="24"/>
          <w:szCs w:val="24"/>
        </w:rPr>
        <w:t xml:space="preserve"> </w:t>
      </w:r>
      <w:r w:rsidRPr="00782F0C">
        <w:rPr>
          <w:rFonts w:ascii="Arial" w:hAnsi="Arial" w:cs="Arial"/>
          <w:sz w:val="24"/>
          <w:szCs w:val="24"/>
        </w:rPr>
        <w:t xml:space="preserve">The </w:t>
      </w:r>
      <w:r w:rsidR="00142470">
        <w:rPr>
          <w:rFonts w:ascii="Arial" w:hAnsi="Arial" w:cs="Arial"/>
          <w:sz w:val="24"/>
          <w:szCs w:val="24"/>
        </w:rPr>
        <w:t xml:space="preserve">Chair of the </w:t>
      </w:r>
      <w:r w:rsidRPr="00782F0C">
        <w:rPr>
          <w:rFonts w:ascii="Arial" w:hAnsi="Arial" w:cs="Arial"/>
          <w:sz w:val="24"/>
          <w:szCs w:val="24"/>
        </w:rPr>
        <w:t xml:space="preserve">Panel has responsibility for determining </w:t>
      </w:r>
      <w:r w:rsidR="00FA1014" w:rsidRPr="00782F0C">
        <w:rPr>
          <w:rFonts w:ascii="Arial" w:hAnsi="Arial" w:cs="Arial"/>
          <w:sz w:val="24"/>
          <w:szCs w:val="24"/>
        </w:rPr>
        <w:t xml:space="preserve">whether the conditions have been met </w:t>
      </w:r>
      <w:r w:rsidRPr="00782F0C">
        <w:rPr>
          <w:rFonts w:ascii="Arial" w:hAnsi="Arial" w:cs="Arial"/>
          <w:sz w:val="24"/>
          <w:szCs w:val="24"/>
        </w:rPr>
        <w:t xml:space="preserve">and subsequent reporting to </w:t>
      </w:r>
      <w:r w:rsidR="003314F3" w:rsidRPr="00782F0C">
        <w:rPr>
          <w:rFonts w:ascii="Arial" w:hAnsi="Arial" w:cs="Arial"/>
          <w:sz w:val="24"/>
          <w:szCs w:val="24"/>
        </w:rPr>
        <w:t>SLEC</w:t>
      </w:r>
      <w:r w:rsidRPr="00782F0C">
        <w:rPr>
          <w:rFonts w:ascii="Arial" w:hAnsi="Arial" w:cs="Arial"/>
          <w:b/>
          <w:sz w:val="24"/>
          <w:szCs w:val="24"/>
        </w:rPr>
        <w:t>.</w:t>
      </w:r>
      <w:r w:rsidR="00B21841" w:rsidRPr="00782F0C">
        <w:rPr>
          <w:rFonts w:ascii="Arial" w:hAnsi="Arial" w:cs="Arial"/>
          <w:b/>
          <w:sz w:val="24"/>
          <w:szCs w:val="24"/>
        </w:rPr>
        <w:t xml:space="preserve">  </w:t>
      </w:r>
    </w:p>
    <w:p w14:paraId="35B0B559" w14:textId="77777777" w:rsidR="00CA4262" w:rsidRPr="00782F0C" w:rsidRDefault="00CA4262" w:rsidP="00656A5E">
      <w:pPr>
        <w:pStyle w:val="CLQEi"/>
        <w:tabs>
          <w:tab w:val="left" w:pos="900"/>
          <w:tab w:val="left" w:pos="1440"/>
        </w:tabs>
        <w:ind w:left="900" w:right="26"/>
        <w:rPr>
          <w:rFonts w:ascii="Arial" w:hAnsi="Arial" w:cs="Arial"/>
          <w:sz w:val="24"/>
          <w:szCs w:val="24"/>
        </w:rPr>
      </w:pPr>
    </w:p>
    <w:p w14:paraId="5729EF5F" w14:textId="77777777" w:rsidR="009C757F" w:rsidRPr="00782F0C" w:rsidRDefault="00A258F5" w:rsidP="00656A5E">
      <w:pPr>
        <w:pStyle w:val="Heading2"/>
        <w:tabs>
          <w:tab w:val="clear" w:pos="907"/>
          <w:tab w:val="left" w:pos="900"/>
          <w:tab w:val="left" w:pos="1440"/>
        </w:tabs>
        <w:rPr>
          <w:rFonts w:cs="Arial"/>
        </w:rPr>
      </w:pPr>
      <w:bookmarkStart w:id="134" w:name="_Toc424226348"/>
      <w:bookmarkStart w:id="135" w:name="_Toc459879127"/>
      <w:bookmarkStart w:id="136" w:name="_Toc459879329"/>
      <w:bookmarkStart w:id="137" w:name="_Toc459879551"/>
      <w:bookmarkStart w:id="138" w:name="_Toc459879649"/>
      <w:bookmarkStart w:id="139" w:name="_Toc461706272"/>
      <w:bookmarkStart w:id="140" w:name="_Toc174356031"/>
      <w:bookmarkStart w:id="141" w:name="_Toc180764738"/>
      <w:r w:rsidRPr="00782F0C">
        <w:rPr>
          <w:rFonts w:cs="Arial"/>
          <w:lang w:val="en-GB"/>
        </w:rPr>
        <w:t>2</w:t>
      </w:r>
      <w:r w:rsidR="000D0184" w:rsidRPr="00782F0C">
        <w:rPr>
          <w:rFonts w:cs="Arial"/>
        </w:rPr>
        <w:t>.</w:t>
      </w:r>
      <w:r w:rsidR="00D87D58" w:rsidRPr="00782F0C">
        <w:rPr>
          <w:rFonts w:cs="Arial"/>
          <w:lang w:val="en-GB"/>
        </w:rPr>
        <w:t>10</w:t>
      </w:r>
      <w:r w:rsidR="00282B98">
        <w:tab/>
      </w:r>
      <w:r w:rsidR="00CA4262" w:rsidRPr="00782F0C">
        <w:rPr>
          <w:rFonts w:cs="Arial"/>
        </w:rPr>
        <w:t xml:space="preserve">Post </w:t>
      </w:r>
      <w:r w:rsidR="00364BCD" w:rsidRPr="00782F0C">
        <w:rPr>
          <w:rFonts w:cs="Arial"/>
          <w:lang w:val="en-GB"/>
        </w:rPr>
        <w:t xml:space="preserve">Institutional </w:t>
      </w:r>
      <w:r w:rsidR="0063144C" w:rsidRPr="00782F0C">
        <w:rPr>
          <w:rFonts w:cs="Arial"/>
        </w:rPr>
        <w:t>A</w:t>
      </w:r>
      <w:r w:rsidR="00CA4262" w:rsidRPr="00782F0C">
        <w:rPr>
          <w:rFonts w:cs="Arial"/>
        </w:rPr>
        <w:t>pproval</w:t>
      </w:r>
      <w:bookmarkEnd w:id="134"/>
      <w:bookmarkEnd w:id="135"/>
      <w:bookmarkEnd w:id="136"/>
      <w:bookmarkEnd w:id="137"/>
      <w:bookmarkEnd w:id="138"/>
      <w:bookmarkEnd w:id="139"/>
      <w:bookmarkEnd w:id="140"/>
      <w:bookmarkEnd w:id="141"/>
    </w:p>
    <w:p w14:paraId="7ED0F9C2" w14:textId="77777777" w:rsidR="0075735C" w:rsidRPr="00782F0C" w:rsidRDefault="0075735C" w:rsidP="0075735C">
      <w:pPr>
        <w:rPr>
          <w:rFonts w:ascii="Arial" w:hAnsi="Arial" w:cs="Arial"/>
          <w:lang w:val="x-none"/>
        </w:rPr>
      </w:pPr>
    </w:p>
    <w:p w14:paraId="320A770C" w14:textId="77777777" w:rsidR="00EC38E4" w:rsidRPr="00782F0C" w:rsidRDefault="00281B1D"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Following </w:t>
      </w:r>
      <w:r w:rsidR="003314F3" w:rsidRPr="00782F0C">
        <w:rPr>
          <w:rFonts w:ascii="Arial" w:hAnsi="Arial" w:cs="Arial"/>
          <w:sz w:val="24"/>
          <w:szCs w:val="24"/>
        </w:rPr>
        <w:t>SLE</w:t>
      </w:r>
      <w:r w:rsidR="00063726" w:rsidRPr="00782F0C">
        <w:rPr>
          <w:rFonts w:ascii="Arial" w:hAnsi="Arial" w:cs="Arial"/>
          <w:sz w:val="24"/>
          <w:szCs w:val="24"/>
        </w:rPr>
        <w:t>C</w:t>
      </w:r>
      <w:r w:rsidR="000F37CF" w:rsidRPr="00782F0C">
        <w:rPr>
          <w:rFonts w:ascii="Arial" w:hAnsi="Arial" w:cs="Arial"/>
          <w:sz w:val="24"/>
          <w:szCs w:val="24"/>
        </w:rPr>
        <w:t xml:space="preserve"> </w:t>
      </w:r>
      <w:r w:rsidR="00285794" w:rsidRPr="00782F0C">
        <w:rPr>
          <w:rFonts w:ascii="Arial" w:hAnsi="Arial" w:cs="Arial"/>
          <w:sz w:val="24"/>
          <w:szCs w:val="24"/>
        </w:rPr>
        <w:t>approval</w:t>
      </w:r>
      <w:r w:rsidR="002F7B75" w:rsidRPr="00782F0C">
        <w:rPr>
          <w:rFonts w:ascii="Arial" w:hAnsi="Arial" w:cs="Arial"/>
          <w:sz w:val="24"/>
          <w:szCs w:val="24"/>
        </w:rPr>
        <w:t>,</w:t>
      </w:r>
      <w:r w:rsidR="00285794" w:rsidRPr="00782F0C">
        <w:rPr>
          <w:rFonts w:ascii="Arial" w:hAnsi="Arial" w:cs="Arial"/>
          <w:sz w:val="24"/>
          <w:szCs w:val="24"/>
        </w:rPr>
        <w:t xml:space="preserve"> </w:t>
      </w:r>
      <w:r w:rsidR="00431647" w:rsidRPr="00782F0C">
        <w:rPr>
          <w:rFonts w:ascii="Arial" w:hAnsi="Arial" w:cs="Arial"/>
          <w:sz w:val="24"/>
          <w:szCs w:val="24"/>
        </w:rPr>
        <w:t xml:space="preserve">the </w:t>
      </w:r>
      <w:r w:rsidR="00AA330D" w:rsidRPr="00782F0C">
        <w:rPr>
          <w:rFonts w:ascii="Arial" w:hAnsi="Arial" w:cs="Arial"/>
          <w:sz w:val="24"/>
          <w:szCs w:val="24"/>
        </w:rPr>
        <w:t>A</w:t>
      </w:r>
      <w:r w:rsidR="003314F3" w:rsidRPr="00782F0C">
        <w:rPr>
          <w:rFonts w:ascii="Arial" w:hAnsi="Arial" w:cs="Arial"/>
          <w:sz w:val="24"/>
          <w:szCs w:val="24"/>
        </w:rPr>
        <w:t xml:space="preserve">cademic </w:t>
      </w:r>
      <w:r w:rsidR="00BE4C58" w:rsidRPr="00782F0C">
        <w:rPr>
          <w:rFonts w:ascii="Arial" w:hAnsi="Arial" w:cs="Arial"/>
          <w:sz w:val="24"/>
          <w:szCs w:val="24"/>
        </w:rPr>
        <w:t>R</w:t>
      </w:r>
      <w:r w:rsidR="003314F3" w:rsidRPr="00782F0C">
        <w:rPr>
          <w:rFonts w:ascii="Arial" w:hAnsi="Arial" w:cs="Arial"/>
          <w:sz w:val="24"/>
          <w:szCs w:val="24"/>
        </w:rPr>
        <w:t>egistrar</w:t>
      </w:r>
      <w:r w:rsidR="00B97840" w:rsidRPr="00782F0C">
        <w:rPr>
          <w:rFonts w:ascii="Arial" w:hAnsi="Arial" w:cs="Arial"/>
          <w:sz w:val="24"/>
          <w:szCs w:val="24"/>
        </w:rPr>
        <w:t xml:space="preserve"> </w:t>
      </w:r>
      <w:r w:rsidR="001641A6" w:rsidRPr="00782F0C">
        <w:rPr>
          <w:rFonts w:ascii="Arial" w:hAnsi="Arial" w:cs="Arial"/>
          <w:sz w:val="24"/>
          <w:szCs w:val="24"/>
        </w:rPr>
        <w:t xml:space="preserve">(or nominee) </w:t>
      </w:r>
      <w:r w:rsidR="00374B5E" w:rsidRPr="00782F0C">
        <w:rPr>
          <w:rFonts w:ascii="Arial" w:hAnsi="Arial" w:cs="Arial"/>
          <w:sz w:val="24"/>
          <w:szCs w:val="24"/>
        </w:rPr>
        <w:t xml:space="preserve">in conjunction with </w:t>
      </w:r>
      <w:r w:rsidR="009B0F4D" w:rsidRPr="00782F0C">
        <w:rPr>
          <w:rFonts w:ascii="Arial" w:hAnsi="Arial" w:cs="Arial"/>
          <w:sz w:val="24"/>
          <w:szCs w:val="24"/>
        </w:rPr>
        <w:t xml:space="preserve">the </w:t>
      </w:r>
      <w:r w:rsidR="000E47F1" w:rsidRPr="00782F0C">
        <w:rPr>
          <w:rFonts w:ascii="Arial" w:hAnsi="Arial" w:cs="Arial"/>
          <w:sz w:val="24"/>
          <w:szCs w:val="24"/>
        </w:rPr>
        <w:t>LGS</w:t>
      </w:r>
      <w:r w:rsidR="00374B5E" w:rsidRPr="00782F0C">
        <w:rPr>
          <w:rFonts w:ascii="Arial" w:hAnsi="Arial" w:cs="Arial"/>
          <w:sz w:val="24"/>
          <w:szCs w:val="24"/>
        </w:rPr>
        <w:t xml:space="preserve"> </w:t>
      </w:r>
      <w:r w:rsidR="00285794" w:rsidRPr="00782F0C">
        <w:rPr>
          <w:rFonts w:ascii="Arial" w:hAnsi="Arial" w:cs="Arial"/>
          <w:sz w:val="24"/>
          <w:szCs w:val="24"/>
        </w:rPr>
        <w:t xml:space="preserve">will forward a </w:t>
      </w:r>
      <w:r w:rsidRPr="00782F0C">
        <w:rPr>
          <w:rFonts w:ascii="Arial" w:hAnsi="Arial" w:cs="Arial"/>
          <w:sz w:val="24"/>
          <w:szCs w:val="24"/>
        </w:rPr>
        <w:t xml:space="preserve">definitive </w:t>
      </w:r>
      <w:r w:rsidR="000C6CB4" w:rsidRPr="00782F0C">
        <w:rPr>
          <w:rFonts w:ascii="Arial" w:hAnsi="Arial" w:cs="Arial"/>
          <w:sz w:val="24"/>
          <w:szCs w:val="24"/>
        </w:rPr>
        <w:t>CCP</w:t>
      </w:r>
      <w:r w:rsidR="00EA123D" w:rsidRPr="00782F0C">
        <w:rPr>
          <w:rFonts w:ascii="Arial" w:hAnsi="Arial" w:cs="Arial"/>
          <w:sz w:val="24"/>
          <w:szCs w:val="24"/>
        </w:rPr>
        <w:t xml:space="preserve"> (or contractual agreement)</w:t>
      </w:r>
      <w:r w:rsidR="00285794" w:rsidRPr="00782F0C">
        <w:rPr>
          <w:rFonts w:ascii="Arial" w:hAnsi="Arial" w:cs="Arial"/>
          <w:sz w:val="24"/>
          <w:szCs w:val="24"/>
        </w:rPr>
        <w:t xml:space="preserve"> for signature by the Vice-Chancellor</w:t>
      </w:r>
      <w:r w:rsidR="00B97840" w:rsidRPr="00782F0C">
        <w:rPr>
          <w:rFonts w:ascii="Arial" w:hAnsi="Arial" w:cs="Arial"/>
          <w:sz w:val="24"/>
          <w:szCs w:val="24"/>
        </w:rPr>
        <w:t xml:space="preserve"> </w:t>
      </w:r>
      <w:r w:rsidR="00A87E78" w:rsidRPr="00782F0C">
        <w:rPr>
          <w:rFonts w:ascii="Arial" w:hAnsi="Arial" w:cs="Arial"/>
          <w:sz w:val="24"/>
          <w:szCs w:val="24"/>
        </w:rPr>
        <w:t>(</w:t>
      </w:r>
      <w:r w:rsidR="00B97840" w:rsidRPr="00782F0C">
        <w:rPr>
          <w:rFonts w:ascii="Arial" w:hAnsi="Arial" w:cs="Arial"/>
          <w:sz w:val="24"/>
          <w:szCs w:val="24"/>
        </w:rPr>
        <w:t>or nominee</w:t>
      </w:r>
      <w:r w:rsidR="00A87E78" w:rsidRPr="00782F0C">
        <w:rPr>
          <w:rFonts w:ascii="Arial" w:hAnsi="Arial" w:cs="Arial"/>
          <w:sz w:val="24"/>
          <w:szCs w:val="24"/>
        </w:rPr>
        <w:t>)</w:t>
      </w:r>
      <w:r w:rsidR="00285794" w:rsidRPr="00782F0C">
        <w:rPr>
          <w:rFonts w:ascii="Arial" w:hAnsi="Arial" w:cs="Arial"/>
          <w:sz w:val="24"/>
          <w:szCs w:val="24"/>
        </w:rPr>
        <w:t xml:space="preserve"> and Principal</w:t>
      </w:r>
      <w:r w:rsidR="00E8546E" w:rsidRPr="00782F0C">
        <w:rPr>
          <w:rFonts w:ascii="Arial" w:hAnsi="Arial" w:cs="Arial"/>
          <w:sz w:val="24"/>
          <w:szCs w:val="24"/>
        </w:rPr>
        <w:t xml:space="preserve">/Head of the </w:t>
      </w:r>
      <w:r w:rsidR="00F220E7" w:rsidRPr="00782F0C">
        <w:rPr>
          <w:rFonts w:ascii="Arial" w:hAnsi="Arial" w:cs="Arial"/>
          <w:sz w:val="24"/>
          <w:szCs w:val="24"/>
        </w:rPr>
        <w:t>Partner</w:t>
      </w:r>
      <w:r w:rsidR="003B13C9" w:rsidRPr="00782F0C">
        <w:rPr>
          <w:rFonts w:ascii="Arial" w:hAnsi="Arial" w:cs="Arial"/>
          <w:sz w:val="24"/>
          <w:szCs w:val="24"/>
        </w:rPr>
        <w:t xml:space="preserve"> </w:t>
      </w:r>
      <w:r w:rsidR="00743B29" w:rsidRPr="00782F0C">
        <w:rPr>
          <w:rFonts w:ascii="Arial" w:hAnsi="Arial" w:cs="Arial"/>
          <w:sz w:val="24"/>
          <w:szCs w:val="24"/>
        </w:rPr>
        <w:t>Institution</w:t>
      </w:r>
      <w:r w:rsidR="00A87E78" w:rsidRPr="00782F0C">
        <w:rPr>
          <w:rFonts w:ascii="Arial" w:hAnsi="Arial" w:cs="Arial"/>
          <w:sz w:val="24"/>
          <w:szCs w:val="24"/>
        </w:rPr>
        <w:t>,</w:t>
      </w:r>
      <w:r w:rsidR="00743B29" w:rsidRPr="00782F0C">
        <w:rPr>
          <w:rFonts w:ascii="Arial" w:hAnsi="Arial" w:cs="Arial"/>
          <w:sz w:val="24"/>
          <w:szCs w:val="24"/>
        </w:rPr>
        <w:t xml:space="preserve"> </w:t>
      </w:r>
      <w:r w:rsidR="006A6B4A" w:rsidRPr="00782F0C">
        <w:rPr>
          <w:rFonts w:ascii="Arial" w:hAnsi="Arial" w:cs="Arial"/>
          <w:sz w:val="24"/>
          <w:szCs w:val="24"/>
        </w:rPr>
        <w:t>together with</w:t>
      </w:r>
      <w:r w:rsidR="002308B9" w:rsidRPr="00782F0C">
        <w:rPr>
          <w:rFonts w:ascii="Arial" w:hAnsi="Arial" w:cs="Arial"/>
          <w:sz w:val="24"/>
          <w:szCs w:val="24"/>
        </w:rPr>
        <w:t xml:space="preserve"> the </w:t>
      </w:r>
      <w:r w:rsidR="00561D35" w:rsidRPr="00782F0C">
        <w:rPr>
          <w:rFonts w:ascii="Arial" w:hAnsi="Arial" w:cs="Arial"/>
          <w:sz w:val="24"/>
          <w:szCs w:val="24"/>
        </w:rPr>
        <w:t xml:space="preserve">generic </w:t>
      </w:r>
      <w:r w:rsidR="00285794" w:rsidRPr="00782F0C">
        <w:rPr>
          <w:rFonts w:ascii="Arial" w:hAnsi="Arial" w:cs="Arial"/>
          <w:sz w:val="24"/>
          <w:szCs w:val="24"/>
        </w:rPr>
        <w:t>University Operations Manual</w:t>
      </w:r>
      <w:r w:rsidR="00634106" w:rsidRPr="00782F0C">
        <w:rPr>
          <w:rFonts w:ascii="Arial" w:hAnsi="Arial" w:cs="Arial"/>
          <w:sz w:val="24"/>
          <w:szCs w:val="24"/>
        </w:rPr>
        <w:t xml:space="preserve">, </w:t>
      </w:r>
      <w:r w:rsidR="006F7441" w:rsidRPr="00782F0C">
        <w:rPr>
          <w:rFonts w:ascii="Arial" w:hAnsi="Arial" w:cs="Arial"/>
          <w:sz w:val="24"/>
          <w:szCs w:val="24"/>
        </w:rPr>
        <w:t>and</w:t>
      </w:r>
      <w:r w:rsidR="00A87E78" w:rsidRPr="00782F0C">
        <w:rPr>
          <w:rFonts w:ascii="Arial" w:hAnsi="Arial" w:cs="Arial"/>
          <w:sz w:val="24"/>
          <w:szCs w:val="24"/>
        </w:rPr>
        <w:t>/or</w:t>
      </w:r>
      <w:r w:rsidR="006F7441" w:rsidRPr="00782F0C">
        <w:rPr>
          <w:rFonts w:ascii="Arial" w:hAnsi="Arial" w:cs="Arial"/>
          <w:sz w:val="24"/>
          <w:szCs w:val="24"/>
        </w:rPr>
        <w:t xml:space="preserve"> quality mapping (</w:t>
      </w:r>
      <w:r w:rsidR="006F7441" w:rsidRPr="00782F0C">
        <w:rPr>
          <w:rFonts w:ascii="Arial" w:hAnsi="Arial" w:cs="Arial"/>
          <w:b/>
          <w:color w:val="FF0000"/>
          <w:sz w:val="24"/>
          <w:szCs w:val="24"/>
        </w:rPr>
        <w:t>E-Annex 5</w:t>
      </w:r>
      <w:r w:rsidR="006F7441" w:rsidRPr="00782F0C">
        <w:rPr>
          <w:rFonts w:ascii="Arial" w:hAnsi="Arial" w:cs="Arial"/>
          <w:sz w:val="24"/>
          <w:szCs w:val="24"/>
        </w:rPr>
        <w:t>) document</w:t>
      </w:r>
      <w:r w:rsidR="00A87E78" w:rsidRPr="00782F0C">
        <w:rPr>
          <w:rFonts w:ascii="Arial" w:hAnsi="Arial" w:cs="Arial"/>
          <w:sz w:val="24"/>
          <w:szCs w:val="24"/>
        </w:rPr>
        <w:t>s</w:t>
      </w:r>
      <w:r w:rsidR="00F82293" w:rsidRPr="00782F0C">
        <w:rPr>
          <w:rFonts w:ascii="Arial" w:hAnsi="Arial" w:cs="Arial"/>
          <w:sz w:val="24"/>
          <w:szCs w:val="24"/>
        </w:rPr>
        <w:t xml:space="preserve">.  </w:t>
      </w:r>
    </w:p>
    <w:p w14:paraId="5685CCAB" w14:textId="77777777" w:rsidR="00EC38E4" w:rsidRPr="00782F0C" w:rsidRDefault="00EC38E4" w:rsidP="00656A5E">
      <w:pPr>
        <w:pStyle w:val="CLQEi"/>
        <w:tabs>
          <w:tab w:val="left" w:pos="900"/>
          <w:tab w:val="left" w:pos="1440"/>
        </w:tabs>
        <w:ind w:left="900" w:right="26"/>
        <w:rPr>
          <w:rFonts w:ascii="Arial" w:hAnsi="Arial" w:cs="Arial"/>
          <w:sz w:val="24"/>
          <w:szCs w:val="24"/>
        </w:rPr>
      </w:pPr>
    </w:p>
    <w:p w14:paraId="660996A2" w14:textId="77777777" w:rsidR="00964396" w:rsidRPr="00782F0C" w:rsidRDefault="00714FBE"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L</w:t>
      </w:r>
      <w:r w:rsidR="000E47F1" w:rsidRPr="00782F0C">
        <w:rPr>
          <w:rFonts w:ascii="Arial" w:hAnsi="Arial" w:cs="Arial"/>
          <w:sz w:val="24"/>
          <w:szCs w:val="24"/>
        </w:rPr>
        <w:t>GS</w:t>
      </w:r>
      <w:r w:rsidR="006F7441" w:rsidRPr="00782F0C">
        <w:rPr>
          <w:rFonts w:ascii="Arial" w:hAnsi="Arial" w:cs="Arial"/>
          <w:sz w:val="24"/>
          <w:szCs w:val="24"/>
        </w:rPr>
        <w:t xml:space="preserve"> </w:t>
      </w:r>
      <w:r w:rsidR="006D3931" w:rsidRPr="00782F0C">
        <w:rPr>
          <w:rFonts w:ascii="Arial" w:hAnsi="Arial" w:cs="Arial"/>
          <w:sz w:val="24"/>
          <w:szCs w:val="24"/>
        </w:rPr>
        <w:t>will</w:t>
      </w:r>
      <w:r w:rsidR="006A6B4A" w:rsidRPr="00782F0C">
        <w:rPr>
          <w:rFonts w:ascii="Arial" w:hAnsi="Arial" w:cs="Arial"/>
          <w:sz w:val="24"/>
          <w:szCs w:val="24"/>
        </w:rPr>
        <w:t xml:space="preserve"> retain the definitive versions of </w:t>
      </w:r>
      <w:r w:rsidR="006F7441" w:rsidRPr="00782F0C">
        <w:rPr>
          <w:rFonts w:ascii="Arial" w:hAnsi="Arial" w:cs="Arial"/>
          <w:sz w:val="24"/>
          <w:szCs w:val="24"/>
        </w:rPr>
        <w:t xml:space="preserve">all </w:t>
      </w:r>
      <w:r w:rsidR="006A6B4A" w:rsidRPr="00782F0C">
        <w:rPr>
          <w:rFonts w:ascii="Arial" w:hAnsi="Arial" w:cs="Arial"/>
          <w:sz w:val="24"/>
          <w:szCs w:val="24"/>
        </w:rPr>
        <w:t>document</w:t>
      </w:r>
      <w:r w:rsidR="0057784B" w:rsidRPr="00782F0C">
        <w:rPr>
          <w:rFonts w:ascii="Arial" w:hAnsi="Arial" w:cs="Arial"/>
          <w:sz w:val="24"/>
          <w:szCs w:val="24"/>
        </w:rPr>
        <w:t>ation relating to contractual matters</w:t>
      </w:r>
      <w:r w:rsidR="006A6B4A" w:rsidRPr="00782F0C">
        <w:rPr>
          <w:rFonts w:ascii="Arial" w:hAnsi="Arial" w:cs="Arial"/>
          <w:sz w:val="24"/>
          <w:szCs w:val="24"/>
        </w:rPr>
        <w:t>.</w:t>
      </w:r>
      <w:r w:rsidR="00285794" w:rsidRPr="00782F0C">
        <w:rPr>
          <w:rFonts w:ascii="Arial" w:hAnsi="Arial" w:cs="Arial"/>
          <w:sz w:val="24"/>
          <w:szCs w:val="24"/>
        </w:rPr>
        <w:t xml:space="preserve">  </w:t>
      </w:r>
      <w:r w:rsidR="006A6B4A" w:rsidRPr="00782F0C">
        <w:rPr>
          <w:rFonts w:ascii="Arial" w:hAnsi="Arial" w:cs="Arial"/>
          <w:sz w:val="24"/>
          <w:szCs w:val="24"/>
        </w:rPr>
        <w:t xml:space="preserve">Following completion of the </w:t>
      </w:r>
      <w:r w:rsidR="008449F6" w:rsidRPr="00782F0C">
        <w:rPr>
          <w:rFonts w:ascii="Arial" w:hAnsi="Arial" w:cs="Arial"/>
          <w:sz w:val="24"/>
          <w:szCs w:val="24"/>
        </w:rPr>
        <w:t xml:space="preserve">Institutional </w:t>
      </w:r>
      <w:r w:rsidR="00265A15" w:rsidRPr="00782F0C">
        <w:rPr>
          <w:rFonts w:ascii="Arial" w:hAnsi="Arial" w:cs="Arial"/>
          <w:sz w:val="24"/>
          <w:szCs w:val="24"/>
        </w:rPr>
        <w:t>A</w:t>
      </w:r>
      <w:r w:rsidR="008428BE" w:rsidRPr="00782F0C">
        <w:rPr>
          <w:rFonts w:ascii="Arial" w:hAnsi="Arial" w:cs="Arial"/>
          <w:sz w:val="24"/>
          <w:szCs w:val="24"/>
        </w:rPr>
        <w:t xml:space="preserve">pproval </w:t>
      </w:r>
      <w:r w:rsidR="00285794" w:rsidRPr="00782F0C">
        <w:rPr>
          <w:rFonts w:ascii="Arial" w:hAnsi="Arial" w:cs="Arial"/>
          <w:sz w:val="24"/>
          <w:szCs w:val="24"/>
        </w:rPr>
        <w:t>proce</w:t>
      </w:r>
      <w:r w:rsidR="006A6B4A" w:rsidRPr="00782F0C">
        <w:rPr>
          <w:rFonts w:ascii="Arial" w:hAnsi="Arial" w:cs="Arial"/>
          <w:sz w:val="24"/>
          <w:szCs w:val="24"/>
        </w:rPr>
        <w:t xml:space="preserve">ss </w:t>
      </w:r>
      <w:r w:rsidR="00285794" w:rsidRPr="00782F0C">
        <w:rPr>
          <w:rFonts w:ascii="Arial" w:hAnsi="Arial" w:cs="Arial"/>
          <w:sz w:val="24"/>
          <w:szCs w:val="24"/>
        </w:rPr>
        <w:t xml:space="preserve">the </w:t>
      </w:r>
      <w:r w:rsidR="00F220E7" w:rsidRPr="00782F0C">
        <w:rPr>
          <w:rFonts w:ascii="Arial" w:hAnsi="Arial" w:cs="Arial"/>
          <w:sz w:val="24"/>
          <w:szCs w:val="24"/>
        </w:rPr>
        <w:t>Partner</w:t>
      </w:r>
      <w:r w:rsidR="00285794" w:rsidRPr="00782F0C">
        <w:rPr>
          <w:rFonts w:ascii="Arial" w:hAnsi="Arial" w:cs="Arial"/>
          <w:sz w:val="24"/>
          <w:szCs w:val="24"/>
        </w:rPr>
        <w:t xml:space="preserve"> has access to the use of the University logo and may use the following words in publicity material</w:t>
      </w:r>
      <w:r w:rsidR="000E182B" w:rsidRPr="00782F0C">
        <w:rPr>
          <w:rFonts w:ascii="Arial" w:hAnsi="Arial" w:cs="Arial"/>
          <w:sz w:val="24"/>
          <w:szCs w:val="24"/>
        </w:rPr>
        <w:t xml:space="preserve"> </w:t>
      </w:r>
      <w:r w:rsidR="00C91AEA" w:rsidRPr="00782F0C">
        <w:rPr>
          <w:rFonts w:ascii="Arial" w:hAnsi="Arial" w:cs="Arial"/>
          <w:sz w:val="24"/>
          <w:szCs w:val="24"/>
        </w:rPr>
        <w:t>‘</w:t>
      </w:r>
      <w:r w:rsidR="00285794" w:rsidRPr="00782F0C">
        <w:rPr>
          <w:rFonts w:ascii="Arial" w:hAnsi="Arial" w:cs="Arial"/>
          <w:sz w:val="24"/>
          <w:szCs w:val="24"/>
        </w:rPr>
        <w:t>is an approved Partner of T</w:t>
      </w:r>
      <w:r w:rsidR="00B57637" w:rsidRPr="00782F0C">
        <w:rPr>
          <w:rFonts w:ascii="Arial" w:hAnsi="Arial" w:cs="Arial"/>
          <w:sz w:val="24"/>
          <w:szCs w:val="24"/>
        </w:rPr>
        <w:t>eesside University</w:t>
      </w:r>
      <w:r w:rsidR="00C91AEA" w:rsidRPr="00782F0C">
        <w:rPr>
          <w:rFonts w:ascii="Arial" w:hAnsi="Arial" w:cs="Arial"/>
          <w:sz w:val="24"/>
          <w:szCs w:val="24"/>
        </w:rPr>
        <w:t>’</w:t>
      </w:r>
      <w:r w:rsidR="00285794" w:rsidRPr="00782F0C">
        <w:rPr>
          <w:rFonts w:ascii="Arial" w:hAnsi="Arial" w:cs="Arial"/>
          <w:sz w:val="24"/>
          <w:szCs w:val="24"/>
        </w:rPr>
        <w:t>.  The logo and guidance on its use is available in t</w:t>
      </w:r>
      <w:r w:rsidR="00E50F93" w:rsidRPr="00782F0C">
        <w:rPr>
          <w:rFonts w:ascii="Arial" w:hAnsi="Arial" w:cs="Arial"/>
          <w:sz w:val="24"/>
          <w:szCs w:val="24"/>
        </w:rPr>
        <w:t>he University Operations Manual</w:t>
      </w:r>
      <w:r w:rsidR="00407428" w:rsidRPr="00782F0C">
        <w:rPr>
          <w:rFonts w:ascii="Arial" w:hAnsi="Arial" w:cs="Arial"/>
          <w:sz w:val="24"/>
          <w:szCs w:val="24"/>
        </w:rPr>
        <w:t>.</w:t>
      </w:r>
    </w:p>
    <w:p w14:paraId="18E4AEE1" w14:textId="77777777" w:rsidR="005D175D" w:rsidRPr="00782F0C" w:rsidRDefault="005D175D" w:rsidP="00656A5E">
      <w:pPr>
        <w:pStyle w:val="CLQEi"/>
        <w:tabs>
          <w:tab w:val="left" w:pos="900"/>
          <w:tab w:val="left" w:pos="1440"/>
        </w:tabs>
        <w:ind w:left="900" w:right="26"/>
        <w:rPr>
          <w:rFonts w:ascii="Arial" w:hAnsi="Arial" w:cs="Arial"/>
          <w:sz w:val="24"/>
          <w:szCs w:val="24"/>
        </w:rPr>
      </w:pPr>
    </w:p>
    <w:p w14:paraId="1815A20A" w14:textId="2491103F" w:rsidR="006548AF" w:rsidRPr="00782F0C" w:rsidRDefault="004559DC" w:rsidP="00656A5E">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Following notification from </w:t>
      </w:r>
      <w:r w:rsidR="000E47F1" w:rsidRPr="00782F0C">
        <w:rPr>
          <w:rFonts w:ascii="Arial" w:hAnsi="Arial" w:cs="Arial"/>
          <w:sz w:val="24"/>
          <w:szCs w:val="24"/>
        </w:rPr>
        <w:t>LGS</w:t>
      </w:r>
      <w:r w:rsidRPr="00782F0C">
        <w:rPr>
          <w:rFonts w:ascii="Arial" w:hAnsi="Arial" w:cs="Arial"/>
          <w:sz w:val="24"/>
          <w:szCs w:val="24"/>
        </w:rPr>
        <w:t xml:space="preserve"> to </w:t>
      </w:r>
      <w:r w:rsidR="005256C0">
        <w:rPr>
          <w:rFonts w:ascii="Arial" w:hAnsi="Arial" w:cs="Arial"/>
          <w:sz w:val="24"/>
          <w:szCs w:val="24"/>
        </w:rPr>
        <w:t>SLAR</w:t>
      </w:r>
      <w:r w:rsidRPr="00782F0C">
        <w:rPr>
          <w:rFonts w:ascii="Arial" w:hAnsi="Arial" w:cs="Arial"/>
          <w:sz w:val="24"/>
          <w:szCs w:val="24"/>
        </w:rPr>
        <w:t xml:space="preserve"> (QAV) that the CCP</w:t>
      </w:r>
      <w:r w:rsidR="00EA123D" w:rsidRPr="00782F0C">
        <w:rPr>
          <w:rFonts w:ascii="Arial" w:hAnsi="Arial" w:cs="Arial"/>
          <w:sz w:val="24"/>
          <w:szCs w:val="24"/>
        </w:rPr>
        <w:t>/contractual agreement</w:t>
      </w:r>
      <w:r w:rsidRPr="00782F0C">
        <w:rPr>
          <w:rFonts w:ascii="Arial" w:hAnsi="Arial" w:cs="Arial"/>
          <w:sz w:val="24"/>
          <w:szCs w:val="24"/>
        </w:rPr>
        <w:t xml:space="preserve"> has been signed, the Partnership will </w:t>
      </w:r>
      <w:r w:rsidR="006548AF" w:rsidRPr="00782F0C">
        <w:rPr>
          <w:rFonts w:ascii="Arial" w:hAnsi="Arial" w:cs="Arial"/>
          <w:sz w:val="24"/>
          <w:szCs w:val="24"/>
        </w:rPr>
        <w:t xml:space="preserve">be recorded in the Collaborative Provision Register (CPR).  </w:t>
      </w:r>
    </w:p>
    <w:p w14:paraId="10F62B3C" w14:textId="77777777" w:rsidR="00554E6A" w:rsidRPr="00782F0C" w:rsidRDefault="00554E6A" w:rsidP="00656A5E">
      <w:pPr>
        <w:pStyle w:val="CLQEi"/>
        <w:tabs>
          <w:tab w:val="left" w:pos="900"/>
          <w:tab w:val="left" w:pos="1440"/>
        </w:tabs>
        <w:ind w:left="900" w:right="26"/>
        <w:rPr>
          <w:rFonts w:ascii="Arial" w:hAnsi="Arial" w:cs="Arial"/>
          <w:sz w:val="24"/>
          <w:szCs w:val="24"/>
        </w:rPr>
      </w:pPr>
    </w:p>
    <w:p w14:paraId="4EE548DB" w14:textId="77777777" w:rsidR="00554E6A" w:rsidRPr="00782F0C" w:rsidRDefault="00554E6A" w:rsidP="00554E6A">
      <w:pPr>
        <w:pStyle w:val="CLQEi"/>
        <w:tabs>
          <w:tab w:val="left" w:pos="900"/>
          <w:tab w:val="left" w:pos="1440"/>
        </w:tabs>
        <w:ind w:left="900" w:right="26"/>
        <w:rPr>
          <w:rFonts w:ascii="Arial" w:hAnsi="Arial" w:cs="Arial"/>
          <w:b/>
          <w:i/>
          <w:sz w:val="24"/>
          <w:szCs w:val="24"/>
        </w:rPr>
      </w:pPr>
      <w:r w:rsidRPr="00782F0C">
        <w:rPr>
          <w:rFonts w:ascii="Arial" w:hAnsi="Arial" w:cs="Arial"/>
          <w:b/>
          <w:i/>
          <w:sz w:val="24"/>
          <w:szCs w:val="24"/>
        </w:rPr>
        <w:t xml:space="preserve">All Partners are advised that students must not be recruited, and course delivery must not commence, until </w:t>
      </w:r>
      <w:r w:rsidR="00EA123D" w:rsidRPr="00782F0C">
        <w:rPr>
          <w:rFonts w:ascii="Arial" w:hAnsi="Arial" w:cs="Arial"/>
          <w:b/>
          <w:i/>
          <w:sz w:val="24"/>
          <w:szCs w:val="24"/>
        </w:rPr>
        <w:t xml:space="preserve">Course Approval has been </w:t>
      </w:r>
      <w:r w:rsidR="00EA123D" w:rsidRPr="00782F0C">
        <w:rPr>
          <w:rFonts w:ascii="Arial" w:hAnsi="Arial" w:cs="Arial"/>
          <w:b/>
          <w:i/>
          <w:sz w:val="24"/>
          <w:szCs w:val="24"/>
        </w:rPr>
        <w:lastRenderedPageBreak/>
        <w:t>completed and subsequent</w:t>
      </w:r>
      <w:r w:rsidRPr="00782F0C">
        <w:rPr>
          <w:rFonts w:ascii="Arial" w:hAnsi="Arial" w:cs="Arial"/>
          <w:b/>
          <w:i/>
          <w:sz w:val="24"/>
          <w:szCs w:val="24"/>
        </w:rPr>
        <w:t xml:space="preserve"> CCP</w:t>
      </w:r>
      <w:r w:rsidR="00EA123D" w:rsidRPr="00782F0C">
        <w:rPr>
          <w:rFonts w:ascii="Arial" w:hAnsi="Arial" w:cs="Arial"/>
          <w:b/>
          <w:i/>
          <w:sz w:val="24"/>
          <w:szCs w:val="24"/>
        </w:rPr>
        <w:t>/contractual agreement</w:t>
      </w:r>
      <w:r w:rsidRPr="00782F0C">
        <w:rPr>
          <w:rFonts w:ascii="Arial" w:hAnsi="Arial" w:cs="Arial"/>
          <w:b/>
          <w:i/>
          <w:sz w:val="24"/>
          <w:szCs w:val="24"/>
        </w:rPr>
        <w:t xml:space="preserve"> has been signed.</w:t>
      </w:r>
    </w:p>
    <w:p w14:paraId="4D28CBE8" w14:textId="77777777" w:rsidR="00B92196" w:rsidRPr="00782F0C" w:rsidRDefault="00B92196" w:rsidP="0079458E">
      <w:pPr>
        <w:pStyle w:val="CLQEH2"/>
      </w:pPr>
    </w:p>
    <w:p w14:paraId="31234EA9" w14:textId="77777777" w:rsidR="000B73BB" w:rsidRPr="00782F0C" w:rsidRDefault="00A258F5" w:rsidP="0034008F">
      <w:pPr>
        <w:pStyle w:val="Heading2"/>
        <w:tabs>
          <w:tab w:val="clear" w:pos="907"/>
          <w:tab w:val="left" w:pos="990"/>
          <w:tab w:val="left" w:pos="1440"/>
        </w:tabs>
        <w:ind w:left="900" w:hanging="900"/>
        <w:rPr>
          <w:rFonts w:cs="Arial"/>
          <w:lang w:val="en-GB"/>
        </w:rPr>
      </w:pPr>
      <w:bookmarkStart w:id="142" w:name="_Toc174356032"/>
      <w:bookmarkStart w:id="143" w:name="_Toc180764739"/>
      <w:r w:rsidRPr="00782F0C">
        <w:rPr>
          <w:rFonts w:cs="Arial"/>
          <w:lang w:val="en-GB"/>
        </w:rPr>
        <w:t>2</w:t>
      </w:r>
      <w:r w:rsidR="000B73BB" w:rsidRPr="00782F0C">
        <w:rPr>
          <w:rFonts w:cs="Arial"/>
        </w:rPr>
        <w:t>.</w:t>
      </w:r>
      <w:r w:rsidR="000B73BB" w:rsidRPr="00782F0C">
        <w:rPr>
          <w:rFonts w:cs="Arial"/>
          <w:lang w:val="en-GB"/>
        </w:rPr>
        <w:t>1</w:t>
      </w:r>
      <w:r w:rsidR="00704D03" w:rsidRPr="00782F0C">
        <w:rPr>
          <w:rFonts w:cs="Arial"/>
          <w:lang w:val="en-GB"/>
        </w:rPr>
        <w:t>1</w:t>
      </w:r>
      <w:r w:rsidR="000B73BB">
        <w:tab/>
      </w:r>
      <w:r w:rsidR="00C71A63" w:rsidRPr="006B358A">
        <w:rPr>
          <w:rFonts w:cs="Arial"/>
          <w:lang w:val="en-GB"/>
        </w:rPr>
        <w:t xml:space="preserve">Teesside University </w:t>
      </w:r>
      <w:r w:rsidR="000B73BB" w:rsidRPr="006B358A">
        <w:rPr>
          <w:rFonts w:cs="Arial"/>
          <w:lang w:val="en-GB"/>
        </w:rPr>
        <w:t xml:space="preserve">Continuous Monitoring </w:t>
      </w:r>
      <w:r w:rsidR="00C71A63" w:rsidRPr="006B358A">
        <w:rPr>
          <w:rFonts w:cs="Arial"/>
          <w:lang w:val="en-GB"/>
        </w:rPr>
        <w:t>and Enhancement Processes</w:t>
      </w:r>
      <w:bookmarkEnd w:id="142"/>
      <w:bookmarkEnd w:id="143"/>
    </w:p>
    <w:p w14:paraId="328D78E5" w14:textId="77777777" w:rsidR="00C71A63" w:rsidRPr="003C253A" w:rsidRDefault="00C71A63" w:rsidP="00C71A63">
      <w:pPr>
        <w:rPr>
          <w:rFonts w:ascii="Arial" w:hAnsi="Arial" w:cs="Arial"/>
        </w:rPr>
      </w:pPr>
    </w:p>
    <w:p w14:paraId="7863B850" w14:textId="2EBDC983" w:rsidR="00C71A63" w:rsidRPr="00DF65BA" w:rsidRDefault="00A2269F" w:rsidP="0079458E">
      <w:pPr>
        <w:pStyle w:val="CLQEH2"/>
      </w:pPr>
      <w:r w:rsidRPr="00DF65BA">
        <w:t xml:space="preserve">Following completion of the Institutional Approval Process, </w:t>
      </w:r>
      <w:r w:rsidR="00C71A63" w:rsidRPr="00DF65BA">
        <w:t xml:space="preserve">the University will follow formal mechanisms to monitor the progress of the Partnership and </w:t>
      </w:r>
      <w:r w:rsidR="00BE470C" w:rsidRPr="00DF65BA">
        <w:t xml:space="preserve">any </w:t>
      </w:r>
      <w:r w:rsidR="00C71A63" w:rsidRPr="00DF65BA">
        <w:t>future developments</w:t>
      </w:r>
      <w:r w:rsidR="003C253A" w:rsidRPr="00DF65BA">
        <w:t>, s</w:t>
      </w:r>
      <w:r w:rsidR="00BE470C" w:rsidRPr="00DF65BA">
        <w:t xml:space="preserve">ee </w:t>
      </w:r>
      <w:r w:rsidR="00097A8B" w:rsidRPr="00DF65BA">
        <w:rPr>
          <w:b/>
          <w:bCs/>
          <w:color w:val="FF0000"/>
        </w:rPr>
        <w:t>S</w:t>
      </w:r>
      <w:r w:rsidR="007E61D7" w:rsidRPr="00DF65BA">
        <w:rPr>
          <w:b/>
          <w:color w:val="FF0000"/>
        </w:rPr>
        <w:t>ection</w:t>
      </w:r>
      <w:r w:rsidR="00BE470C" w:rsidRPr="00DF65BA">
        <w:rPr>
          <w:b/>
          <w:color w:val="FF0000"/>
        </w:rPr>
        <w:t xml:space="preserve"> </w:t>
      </w:r>
      <w:r w:rsidR="00A258F5" w:rsidRPr="00DF65BA">
        <w:rPr>
          <w:b/>
          <w:color w:val="FF0000"/>
        </w:rPr>
        <w:t>5</w:t>
      </w:r>
      <w:r w:rsidR="00BE470C" w:rsidRPr="00DF65BA">
        <w:rPr>
          <w:b/>
        </w:rPr>
        <w:t xml:space="preserve"> Partner Monitoring and Oversight</w:t>
      </w:r>
      <w:r w:rsidR="00BE470C" w:rsidRPr="00DF65BA">
        <w:t xml:space="preserve"> for further details.</w:t>
      </w:r>
      <w:r w:rsidR="00C71A63" w:rsidRPr="00DF65BA">
        <w:t xml:space="preserve">  </w:t>
      </w:r>
    </w:p>
    <w:p w14:paraId="24A2CE13" w14:textId="77777777" w:rsidR="003A5EA5" w:rsidRPr="00782F0C" w:rsidRDefault="003A5EA5" w:rsidP="003A5EA5">
      <w:pPr>
        <w:tabs>
          <w:tab w:val="left" w:pos="900"/>
          <w:tab w:val="left" w:pos="1440"/>
        </w:tabs>
        <w:rPr>
          <w:rFonts w:ascii="Arial" w:hAnsi="Arial" w:cs="Arial"/>
        </w:rPr>
        <w:sectPr w:rsidR="003A5EA5" w:rsidRPr="00782F0C" w:rsidSect="003150F4">
          <w:pgSz w:w="11906" w:h="16838" w:code="9"/>
          <w:pgMar w:top="1440" w:right="1440" w:bottom="1440" w:left="1440" w:header="706" w:footer="706" w:gutter="0"/>
          <w:cols w:space="708"/>
          <w:docGrid w:linePitch="360"/>
        </w:sectPr>
      </w:pPr>
    </w:p>
    <w:p w14:paraId="14C86FDE" w14:textId="77777777" w:rsidR="00C0323B" w:rsidRPr="00782F0C" w:rsidRDefault="00A258F5" w:rsidP="00656A5E">
      <w:pPr>
        <w:pStyle w:val="Heading1"/>
        <w:tabs>
          <w:tab w:val="clear" w:pos="907"/>
          <w:tab w:val="left" w:pos="900"/>
          <w:tab w:val="left" w:pos="1440"/>
        </w:tabs>
        <w:rPr>
          <w:rFonts w:ascii="Arial" w:hAnsi="Arial" w:cs="Arial"/>
        </w:rPr>
      </w:pPr>
      <w:bookmarkStart w:id="144" w:name="_Toc424226349"/>
      <w:bookmarkStart w:id="145" w:name="_Toc459879129"/>
      <w:bookmarkStart w:id="146" w:name="_Toc459879331"/>
      <w:bookmarkStart w:id="147" w:name="_Toc459879553"/>
      <w:bookmarkStart w:id="148" w:name="_Toc459879651"/>
      <w:bookmarkStart w:id="149" w:name="_Toc461706276"/>
      <w:bookmarkStart w:id="150" w:name="_Toc174356033"/>
      <w:bookmarkStart w:id="151" w:name="_Toc180764740"/>
      <w:r w:rsidRPr="00782F0C">
        <w:rPr>
          <w:rFonts w:ascii="Arial" w:hAnsi="Arial" w:cs="Arial"/>
          <w:lang w:val="en-GB"/>
        </w:rPr>
        <w:lastRenderedPageBreak/>
        <w:t>3</w:t>
      </w:r>
      <w:r w:rsidR="00735DC6" w:rsidRPr="00782F0C">
        <w:rPr>
          <w:rFonts w:ascii="Arial" w:hAnsi="Arial" w:cs="Arial"/>
        </w:rPr>
        <w:t>.</w:t>
      </w:r>
      <w:r w:rsidR="00387CF9">
        <w:tab/>
      </w:r>
      <w:r w:rsidR="005517B6" w:rsidRPr="00782F0C">
        <w:rPr>
          <w:rFonts w:ascii="Arial" w:hAnsi="Arial" w:cs="Arial"/>
        </w:rPr>
        <w:t>INSTITUTIONAL</w:t>
      </w:r>
      <w:r w:rsidR="00C0323B" w:rsidRPr="00782F0C">
        <w:rPr>
          <w:rFonts w:ascii="Arial" w:hAnsi="Arial" w:cs="Arial"/>
        </w:rPr>
        <w:t xml:space="preserve"> REVIEW PROCESS</w:t>
      </w:r>
      <w:bookmarkEnd w:id="144"/>
      <w:bookmarkEnd w:id="145"/>
      <w:bookmarkEnd w:id="146"/>
      <w:bookmarkEnd w:id="147"/>
      <w:bookmarkEnd w:id="148"/>
      <w:bookmarkEnd w:id="149"/>
      <w:bookmarkEnd w:id="150"/>
      <w:bookmarkEnd w:id="151"/>
    </w:p>
    <w:p w14:paraId="68785DA1" w14:textId="77777777" w:rsidR="005517B6" w:rsidRPr="00782F0C" w:rsidRDefault="005517B6" w:rsidP="00656A5E">
      <w:pPr>
        <w:tabs>
          <w:tab w:val="left" w:pos="900"/>
          <w:tab w:val="left" w:pos="1440"/>
        </w:tabs>
        <w:rPr>
          <w:rFonts w:ascii="Arial" w:hAnsi="Arial" w:cs="Arial"/>
        </w:rPr>
      </w:pPr>
    </w:p>
    <w:p w14:paraId="6CACDC5A" w14:textId="77777777" w:rsidR="00927E7A" w:rsidRDefault="005517B6" w:rsidP="00656A5E">
      <w:pPr>
        <w:tabs>
          <w:tab w:val="left" w:pos="900"/>
          <w:tab w:val="left" w:pos="1440"/>
        </w:tabs>
        <w:ind w:left="900"/>
        <w:rPr>
          <w:rFonts w:ascii="Arial" w:hAnsi="Arial" w:cs="Arial"/>
        </w:rPr>
      </w:pPr>
      <w:r w:rsidRPr="00782F0C">
        <w:rPr>
          <w:rFonts w:ascii="Arial" w:hAnsi="Arial" w:cs="Arial"/>
        </w:rPr>
        <w:t xml:space="preserve">The </w:t>
      </w:r>
      <w:r w:rsidR="00906D8F" w:rsidRPr="00782F0C">
        <w:rPr>
          <w:rFonts w:ascii="Arial" w:hAnsi="Arial" w:cs="Arial"/>
        </w:rPr>
        <w:t>University operates a process for</w:t>
      </w:r>
      <w:r w:rsidRPr="00782F0C">
        <w:rPr>
          <w:rFonts w:ascii="Arial" w:hAnsi="Arial" w:cs="Arial"/>
        </w:rPr>
        <w:t xml:space="preserve"> Institutional Review </w:t>
      </w:r>
      <w:r w:rsidR="00CC388D" w:rsidRPr="00782F0C">
        <w:rPr>
          <w:rFonts w:ascii="Arial" w:hAnsi="Arial" w:cs="Arial"/>
        </w:rPr>
        <w:t xml:space="preserve">normally </w:t>
      </w:r>
      <w:r w:rsidRPr="00782F0C">
        <w:rPr>
          <w:rFonts w:ascii="Arial" w:hAnsi="Arial" w:cs="Arial"/>
        </w:rPr>
        <w:t>every six years</w:t>
      </w:r>
      <w:r w:rsidR="00CC388D" w:rsidRPr="00782F0C">
        <w:rPr>
          <w:rFonts w:ascii="Arial" w:hAnsi="Arial" w:cs="Arial"/>
        </w:rPr>
        <w:t xml:space="preserve"> where</w:t>
      </w:r>
      <w:r w:rsidRPr="00782F0C">
        <w:rPr>
          <w:rFonts w:ascii="Arial" w:hAnsi="Arial" w:cs="Arial"/>
        </w:rPr>
        <w:t xml:space="preserve"> the status and experience of a </w:t>
      </w:r>
      <w:r w:rsidR="00F220E7" w:rsidRPr="00782F0C">
        <w:rPr>
          <w:rFonts w:ascii="Arial" w:hAnsi="Arial" w:cs="Arial"/>
        </w:rPr>
        <w:t>Partner</w:t>
      </w:r>
      <w:r w:rsidRPr="00782F0C">
        <w:rPr>
          <w:rFonts w:ascii="Arial" w:hAnsi="Arial" w:cs="Arial"/>
        </w:rPr>
        <w:t xml:space="preserve"> is reviewed, with a view to</w:t>
      </w:r>
      <w:r w:rsidR="0024273B" w:rsidRPr="00782F0C">
        <w:rPr>
          <w:rFonts w:ascii="Arial" w:hAnsi="Arial" w:cs="Arial"/>
        </w:rPr>
        <w:t xml:space="preserve"> re-affirming the</w:t>
      </w:r>
      <w:r w:rsidRPr="00782F0C">
        <w:rPr>
          <w:rFonts w:ascii="Arial" w:hAnsi="Arial" w:cs="Arial"/>
        </w:rPr>
        <w:t xml:space="preserve"> good standing of the </w:t>
      </w:r>
      <w:r w:rsidR="004350F5" w:rsidRPr="00782F0C">
        <w:rPr>
          <w:rFonts w:ascii="Arial" w:hAnsi="Arial" w:cs="Arial"/>
        </w:rPr>
        <w:t>P</w:t>
      </w:r>
      <w:r w:rsidRPr="00782F0C">
        <w:rPr>
          <w:rFonts w:ascii="Arial" w:hAnsi="Arial" w:cs="Arial"/>
        </w:rPr>
        <w:t xml:space="preserve">artnership and, if appropriate, confirming its continued operation for a further period of </w:t>
      </w:r>
      <w:r w:rsidR="00CC388D" w:rsidRPr="00782F0C">
        <w:rPr>
          <w:rFonts w:ascii="Arial" w:hAnsi="Arial" w:cs="Arial"/>
        </w:rPr>
        <w:t xml:space="preserve">normally </w:t>
      </w:r>
      <w:r w:rsidRPr="00782F0C">
        <w:rPr>
          <w:rFonts w:ascii="Arial" w:hAnsi="Arial" w:cs="Arial"/>
        </w:rPr>
        <w:t xml:space="preserve">up to six years.  </w:t>
      </w:r>
    </w:p>
    <w:p w14:paraId="3E8E53FE" w14:textId="77777777" w:rsidR="00927E7A" w:rsidRDefault="00927E7A" w:rsidP="00656A5E">
      <w:pPr>
        <w:tabs>
          <w:tab w:val="left" w:pos="900"/>
          <w:tab w:val="left" w:pos="1440"/>
        </w:tabs>
        <w:ind w:left="900"/>
        <w:rPr>
          <w:rFonts w:ascii="Arial" w:hAnsi="Arial" w:cs="Arial"/>
        </w:rPr>
      </w:pPr>
    </w:p>
    <w:p w14:paraId="7539154E" w14:textId="7E8C080C" w:rsidR="00927E7A" w:rsidRPr="00782F0C" w:rsidRDefault="00927E7A" w:rsidP="00B56B6D">
      <w:pPr>
        <w:tabs>
          <w:tab w:val="left" w:pos="900"/>
          <w:tab w:val="left" w:pos="1440"/>
        </w:tabs>
        <w:ind w:left="900"/>
        <w:rPr>
          <w:rFonts w:ascii="Arial" w:hAnsi="Arial" w:cs="Arial"/>
        </w:rPr>
      </w:pPr>
      <w:r>
        <w:rPr>
          <w:rFonts w:ascii="Arial" w:hAnsi="Arial" w:cs="Arial"/>
        </w:rPr>
        <w:t>Prior to progressing with the Institutional Review, the relevant</w:t>
      </w:r>
      <w:r w:rsidRPr="00782F0C">
        <w:rPr>
          <w:rFonts w:ascii="Arial" w:hAnsi="Arial" w:cs="Arial"/>
        </w:rPr>
        <w:t xml:space="preserve"> </w:t>
      </w:r>
      <w:r>
        <w:rPr>
          <w:rFonts w:ascii="Arial" w:hAnsi="Arial" w:cs="Arial"/>
        </w:rPr>
        <w:t xml:space="preserve">Academic </w:t>
      </w:r>
      <w:r w:rsidRPr="00782F0C">
        <w:rPr>
          <w:rFonts w:ascii="Arial" w:hAnsi="Arial" w:cs="Arial"/>
        </w:rPr>
        <w:t xml:space="preserve">School must complete </w:t>
      </w:r>
      <w:r>
        <w:rPr>
          <w:rFonts w:ascii="Arial" w:hAnsi="Arial" w:cs="Arial"/>
        </w:rPr>
        <w:t xml:space="preserve">the </w:t>
      </w:r>
      <w:r w:rsidR="00636AC6">
        <w:rPr>
          <w:rFonts w:ascii="Arial" w:hAnsi="Arial" w:cs="Arial"/>
          <w:b/>
          <w:bCs/>
        </w:rPr>
        <w:t>Partnership Review</w:t>
      </w:r>
      <w:r>
        <w:rPr>
          <w:rFonts w:ascii="Arial" w:hAnsi="Arial" w:cs="Arial"/>
        </w:rPr>
        <w:t xml:space="preserve"> (</w:t>
      </w:r>
      <w:r w:rsidRPr="00AD3F80">
        <w:rPr>
          <w:rFonts w:ascii="Arial" w:hAnsi="Arial" w:cs="Arial"/>
          <w:b/>
          <w:bCs/>
          <w:color w:val="FF0000"/>
        </w:rPr>
        <w:t>E-Annex 3</w:t>
      </w:r>
      <w:r>
        <w:rPr>
          <w:rFonts w:ascii="Arial" w:hAnsi="Arial" w:cs="Arial"/>
          <w:b/>
          <w:bCs/>
          <w:color w:val="FF0000"/>
        </w:rPr>
        <w:t>.</w:t>
      </w:r>
      <w:r w:rsidR="00636AC6">
        <w:rPr>
          <w:rFonts w:ascii="Arial" w:hAnsi="Arial" w:cs="Arial"/>
          <w:b/>
          <w:bCs/>
          <w:color w:val="FF0000"/>
        </w:rPr>
        <w:t>2</w:t>
      </w:r>
      <w:r>
        <w:rPr>
          <w:rFonts w:ascii="Arial" w:hAnsi="Arial" w:cs="Arial"/>
        </w:rPr>
        <w:t xml:space="preserve">) form </w:t>
      </w:r>
      <w:r w:rsidRPr="00782F0C">
        <w:rPr>
          <w:rFonts w:ascii="Arial" w:hAnsi="Arial" w:cs="Arial"/>
        </w:rPr>
        <w:t xml:space="preserve">and submit </w:t>
      </w:r>
      <w:r>
        <w:rPr>
          <w:rFonts w:ascii="Arial" w:hAnsi="Arial" w:cs="Arial"/>
        </w:rPr>
        <w:t xml:space="preserve">to the appropriate </w:t>
      </w:r>
      <w:r w:rsidR="00695DD5">
        <w:rPr>
          <w:rFonts w:ascii="Arial" w:hAnsi="Arial" w:cs="Arial"/>
        </w:rPr>
        <w:t xml:space="preserve">Deputy / </w:t>
      </w:r>
      <w:r>
        <w:rPr>
          <w:rFonts w:ascii="Arial" w:hAnsi="Arial" w:cs="Arial"/>
        </w:rPr>
        <w:t>Pro-Vice Chancellor for consideration and approval.  The approved document will be progressed to SLAR</w:t>
      </w:r>
      <w:r w:rsidRPr="00782F0C">
        <w:rPr>
          <w:rFonts w:ascii="Arial" w:hAnsi="Arial" w:cs="Arial"/>
        </w:rPr>
        <w:t xml:space="preserve"> (QAV) </w:t>
      </w:r>
      <w:r>
        <w:rPr>
          <w:rFonts w:ascii="Arial" w:hAnsi="Arial" w:cs="Arial"/>
        </w:rPr>
        <w:t xml:space="preserve">who will co-ordinate the Due Diligence through a </w:t>
      </w:r>
      <w:r w:rsidR="00897E3A">
        <w:rPr>
          <w:rFonts w:ascii="Arial" w:hAnsi="Arial" w:cs="Arial"/>
        </w:rPr>
        <w:t>risk-based</w:t>
      </w:r>
      <w:r>
        <w:rPr>
          <w:rFonts w:ascii="Arial" w:hAnsi="Arial" w:cs="Arial"/>
        </w:rPr>
        <w:t xml:space="preserve"> approach.</w:t>
      </w:r>
    </w:p>
    <w:p w14:paraId="29F34FF7" w14:textId="77777777" w:rsidR="00927E7A" w:rsidRDefault="00927E7A" w:rsidP="00656A5E">
      <w:pPr>
        <w:tabs>
          <w:tab w:val="left" w:pos="900"/>
          <w:tab w:val="left" w:pos="1440"/>
        </w:tabs>
        <w:ind w:left="900"/>
        <w:rPr>
          <w:rFonts w:ascii="Arial" w:hAnsi="Arial" w:cs="Arial"/>
        </w:rPr>
      </w:pPr>
    </w:p>
    <w:p w14:paraId="764F8FAB" w14:textId="77777777" w:rsidR="005517B6" w:rsidRPr="00782F0C" w:rsidRDefault="00CC3661" w:rsidP="00656A5E">
      <w:pPr>
        <w:tabs>
          <w:tab w:val="left" w:pos="900"/>
          <w:tab w:val="left" w:pos="1440"/>
        </w:tabs>
        <w:ind w:left="900"/>
        <w:rPr>
          <w:rFonts w:ascii="Arial" w:hAnsi="Arial" w:cs="Arial"/>
        </w:rPr>
      </w:pPr>
      <w:r w:rsidRPr="00782F0C">
        <w:rPr>
          <w:rFonts w:ascii="Arial" w:hAnsi="Arial" w:cs="Arial"/>
        </w:rPr>
        <w:t xml:space="preserve">This process </w:t>
      </w:r>
      <w:r w:rsidR="002A728C" w:rsidRPr="00782F0C">
        <w:rPr>
          <w:rFonts w:ascii="Arial" w:hAnsi="Arial" w:cs="Arial"/>
        </w:rPr>
        <w:t xml:space="preserve">includes a revised Due Diligence Report completed by the </w:t>
      </w:r>
      <w:r w:rsidR="005256C0">
        <w:rPr>
          <w:rFonts w:ascii="Arial" w:hAnsi="Arial" w:cs="Arial"/>
        </w:rPr>
        <w:t>SLAR</w:t>
      </w:r>
      <w:r w:rsidR="00DE7C74" w:rsidRPr="00782F0C">
        <w:rPr>
          <w:rFonts w:ascii="Arial" w:hAnsi="Arial" w:cs="Arial"/>
        </w:rPr>
        <w:t xml:space="preserve"> </w:t>
      </w:r>
      <w:r w:rsidR="005A46D3" w:rsidRPr="00782F0C">
        <w:rPr>
          <w:rFonts w:ascii="Arial" w:hAnsi="Arial" w:cs="Arial"/>
        </w:rPr>
        <w:t>(QAV)</w:t>
      </w:r>
      <w:r w:rsidR="00D51834" w:rsidRPr="00782F0C">
        <w:rPr>
          <w:rFonts w:ascii="Arial" w:hAnsi="Arial" w:cs="Arial"/>
        </w:rPr>
        <w:t xml:space="preserve"> </w:t>
      </w:r>
      <w:r w:rsidR="00A2523A" w:rsidRPr="00782F0C">
        <w:rPr>
          <w:rFonts w:ascii="Arial" w:hAnsi="Arial" w:cs="Arial"/>
        </w:rPr>
        <w:t xml:space="preserve">in conjunction with the relevant Associate Dean </w:t>
      </w:r>
      <w:r w:rsidR="002A728C" w:rsidRPr="00782F0C">
        <w:rPr>
          <w:rFonts w:ascii="Arial" w:hAnsi="Arial" w:cs="Arial"/>
        </w:rPr>
        <w:t xml:space="preserve">and signed-off by </w:t>
      </w:r>
      <w:r w:rsidR="008969C5" w:rsidRPr="00782F0C">
        <w:rPr>
          <w:rFonts w:ascii="Arial" w:hAnsi="Arial" w:cs="Arial"/>
        </w:rPr>
        <w:t>the U</w:t>
      </w:r>
      <w:r w:rsidR="002A728C" w:rsidRPr="00782F0C">
        <w:rPr>
          <w:rFonts w:ascii="Arial" w:hAnsi="Arial" w:cs="Arial"/>
        </w:rPr>
        <w:t>ET</w:t>
      </w:r>
      <w:r w:rsidR="00A2523A" w:rsidRPr="00782F0C">
        <w:rPr>
          <w:rFonts w:ascii="Arial" w:hAnsi="Arial" w:cs="Arial"/>
        </w:rPr>
        <w:t xml:space="preserve"> as outlined in </w:t>
      </w:r>
      <w:r w:rsidR="007E61D7" w:rsidRPr="00231179">
        <w:rPr>
          <w:rFonts w:ascii="Arial" w:hAnsi="Arial" w:cs="Arial"/>
          <w:b/>
          <w:color w:val="FF0000"/>
        </w:rPr>
        <w:t>Section</w:t>
      </w:r>
      <w:r w:rsidR="008F5190" w:rsidRPr="00231179">
        <w:rPr>
          <w:rFonts w:ascii="Arial" w:hAnsi="Arial" w:cs="Arial"/>
          <w:b/>
          <w:color w:val="FF0000"/>
        </w:rPr>
        <w:t xml:space="preserve"> </w:t>
      </w:r>
      <w:r w:rsidR="00A258F5" w:rsidRPr="00231179">
        <w:rPr>
          <w:rFonts w:ascii="Arial" w:hAnsi="Arial" w:cs="Arial"/>
          <w:b/>
          <w:color w:val="FF0000"/>
        </w:rPr>
        <w:t>2</w:t>
      </w:r>
      <w:r w:rsidR="008F5190" w:rsidRPr="00231179">
        <w:rPr>
          <w:rFonts w:ascii="Arial" w:hAnsi="Arial" w:cs="Arial"/>
          <w:b/>
          <w:color w:val="FF0000"/>
        </w:rPr>
        <w:t>.2</w:t>
      </w:r>
      <w:r w:rsidR="002A728C" w:rsidRPr="00231179">
        <w:rPr>
          <w:rFonts w:ascii="Arial" w:hAnsi="Arial" w:cs="Arial"/>
        </w:rPr>
        <w:t>.</w:t>
      </w:r>
      <w:r w:rsidR="002A728C" w:rsidRPr="00782F0C">
        <w:rPr>
          <w:rFonts w:ascii="Arial" w:hAnsi="Arial" w:cs="Arial"/>
        </w:rPr>
        <w:t xml:space="preserve">  This will be followed by a Review Event</w:t>
      </w:r>
      <w:r w:rsidR="0013284D" w:rsidRPr="00782F0C">
        <w:rPr>
          <w:rFonts w:ascii="Arial" w:hAnsi="Arial" w:cs="Arial"/>
        </w:rPr>
        <w:t>,</w:t>
      </w:r>
      <w:r w:rsidR="002A728C" w:rsidRPr="00782F0C">
        <w:rPr>
          <w:rFonts w:ascii="Arial" w:hAnsi="Arial" w:cs="Arial"/>
        </w:rPr>
        <w:t xml:space="preserve"> which will seek to</w:t>
      </w:r>
      <w:r w:rsidR="005517B6" w:rsidRPr="00782F0C">
        <w:rPr>
          <w:rFonts w:ascii="Arial" w:hAnsi="Arial" w:cs="Arial"/>
        </w:rPr>
        <w:t>:</w:t>
      </w:r>
    </w:p>
    <w:p w14:paraId="65478443" w14:textId="77777777" w:rsidR="005517B6" w:rsidRPr="00782F0C" w:rsidRDefault="005517B6" w:rsidP="00656A5E">
      <w:pPr>
        <w:tabs>
          <w:tab w:val="left" w:pos="900"/>
          <w:tab w:val="left" w:pos="1440"/>
        </w:tabs>
        <w:ind w:left="709" w:hanging="709"/>
        <w:rPr>
          <w:rFonts w:ascii="Arial" w:hAnsi="Arial" w:cs="Arial"/>
        </w:rPr>
      </w:pPr>
    </w:p>
    <w:p w14:paraId="03A9E2F9" w14:textId="77777777" w:rsidR="009476A9" w:rsidRPr="00782F0C" w:rsidRDefault="002A728C" w:rsidP="00205173">
      <w:pPr>
        <w:numPr>
          <w:ilvl w:val="0"/>
          <w:numId w:val="14"/>
        </w:numPr>
        <w:ind w:left="1260"/>
        <w:rPr>
          <w:rFonts w:ascii="Arial" w:hAnsi="Arial" w:cs="Arial"/>
        </w:rPr>
      </w:pPr>
      <w:r w:rsidRPr="00782F0C">
        <w:rPr>
          <w:rFonts w:ascii="Arial" w:hAnsi="Arial" w:cs="Arial"/>
        </w:rPr>
        <w:t>P</w:t>
      </w:r>
      <w:r w:rsidR="005517B6" w:rsidRPr="00782F0C">
        <w:rPr>
          <w:rFonts w:ascii="Arial" w:hAnsi="Arial" w:cs="Arial"/>
        </w:rPr>
        <w:t xml:space="preserve">rovide an overview of the </w:t>
      </w:r>
      <w:r w:rsidR="00CC388D" w:rsidRPr="00782F0C">
        <w:rPr>
          <w:rFonts w:ascii="Arial" w:hAnsi="Arial" w:cs="Arial"/>
        </w:rPr>
        <w:t xml:space="preserve">experience </w:t>
      </w:r>
      <w:r w:rsidR="009C6E29" w:rsidRPr="00782F0C">
        <w:rPr>
          <w:rFonts w:ascii="Arial" w:hAnsi="Arial" w:cs="Arial"/>
        </w:rPr>
        <w:t>of</w:t>
      </w:r>
      <w:r w:rsidR="00CC388D" w:rsidRPr="00782F0C">
        <w:rPr>
          <w:rFonts w:ascii="Arial" w:hAnsi="Arial" w:cs="Arial"/>
        </w:rPr>
        <w:t xml:space="preserve"> the </w:t>
      </w:r>
      <w:r w:rsidR="005517B6" w:rsidRPr="00782F0C">
        <w:rPr>
          <w:rFonts w:ascii="Arial" w:hAnsi="Arial" w:cs="Arial"/>
        </w:rPr>
        <w:t xml:space="preserve">past </w:t>
      </w:r>
      <w:r w:rsidR="004350F5" w:rsidRPr="00782F0C">
        <w:rPr>
          <w:rFonts w:ascii="Arial" w:hAnsi="Arial" w:cs="Arial"/>
        </w:rPr>
        <w:t>P</w:t>
      </w:r>
      <w:r w:rsidR="005517B6" w:rsidRPr="00782F0C">
        <w:rPr>
          <w:rFonts w:ascii="Arial" w:hAnsi="Arial" w:cs="Arial"/>
        </w:rPr>
        <w:t>artnership working</w:t>
      </w:r>
      <w:r w:rsidR="009476A9" w:rsidRPr="00782F0C">
        <w:rPr>
          <w:rFonts w:ascii="Arial" w:hAnsi="Arial" w:cs="Arial"/>
        </w:rPr>
        <w:t xml:space="preserve">, </w:t>
      </w:r>
      <w:r w:rsidR="00EB7589" w:rsidRPr="00782F0C">
        <w:rPr>
          <w:rFonts w:ascii="Arial" w:hAnsi="Arial" w:cs="Arial"/>
        </w:rPr>
        <w:t>including</w:t>
      </w:r>
      <w:r w:rsidR="009476A9" w:rsidRPr="00782F0C">
        <w:rPr>
          <w:rFonts w:ascii="Arial" w:hAnsi="Arial" w:cs="Arial"/>
        </w:rPr>
        <w:t>:</w:t>
      </w:r>
    </w:p>
    <w:p w14:paraId="27751BC3" w14:textId="77777777" w:rsidR="00AD60DC" w:rsidRPr="005772ED" w:rsidRDefault="00AD60DC" w:rsidP="00205173">
      <w:pPr>
        <w:numPr>
          <w:ilvl w:val="0"/>
          <w:numId w:val="67"/>
        </w:numPr>
        <w:tabs>
          <w:tab w:val="left" w:pos="1620"/>
        </w:tabs>
        <w:rPr>
          <w:rFonts w:ascii="Arial" w:hAnsi="Arial" w:cs="Arial"/>
        </w:rPr>
      </w:pPr>
      <w:r w:rsidRPr="005772ED">
        <w:rPr>
          <w:rFonts w:ascii="Arial" w:hAnsi="Arial" w:cs="Arial"/>
        </w:rPr>
        <w:t>Confirmation that the educational objectives and Organisational Structure continue to align with Teesside University Values and Mission</w:t>
      </w:r>
      <w:r w:rsidR="00906D8F" w:rsidRPr="005772ED">
        <w:rPr>
          <w:rFonts w:ascii="Arial" w:hAnsi="Arial" w:cs="Arial"/>
        </w:rPr>
        <w:t>.</w:t>
      </w:r>
    </w:p>
    <w:p w14:paraId="52B6CF3F" w14:textId="77777777" w:rsidR="009476A9" w:rsidRPr="005772ED" w:rsidRDefault="008969C5" w:rsidP="00205173">
      <w:pPr>
        <w:numPr>
          <w:ilvl w:val="0"/>
          <w:numId w:val="67"/>
        </w:numPr>
        <w:tabs>
          <w:tab w:val="left" w:pos="1620"/>
        </w:tabs>
        <w:rPr>
          <w:rFonts w:ascii="Arial" w:hAnsi="Arial" w:cs="Arial"/>
        </w:rPr>
      </w:pPr>
      <w:r w:rsidRPr="005772ED">
        <w:rPr>
          <w:rFonts w:ascii="Arial" w:hAnsi="Arial" w:cs="Arial"/>
        </w:rPr>
        <w:t>A</w:t>
      </w:r>
      <w:r w:rsidR="00EB7589" w:rsidRPr="005772ED">
        <w:rPr>
          <w:rFonts w:ascii="Arial" w:hAnsi="Arial" w:cs="Arial"/>
        </w:rPr>
        <w:t xml:space="preserve">n </w:t>
      </w:r>
      <w:r w:rsidR="009476A9" w:rsidRPr="005772ED">
        <w:rPr>
          <w:rFonts w:ascii="Arial" w:hAnsi="Arial" w:cs="Arial"/>
        </w:rPr>
        <w:t xml:space="preserve">evaluation and </w:t>
      </w:r>
      <w:r w:rsidR="00EB7589" w:rsidRPr="005772ED">
        <w:rPr>
          <w:rFonts w:ascii="Arial" w:hAnsi="Arial" w:cs="Arial"/>
        </w:rPr>
        <w:t xml:space="preserve">analysis of the </w:t>
      </w:r>
      <w:r w:rsidR="00A4190D" w:rsidRPr="005772ED">
        <w:rPr>
          <w:rFonts w:ascii="Arial" w:hAnsi="Arial" w:cs="Arial"/>
        </w:rPr>
        <w:t>P</w:t>
      </w:r>
      <w:r w:rsidR="00EB7589" w:rsidRPr="005772ED">
        <w:rPr>
          <w:rFonts w:ascii="Arial" w:hAnsi="Arial" w:cs="Arial"/>
        </w:rPr>
        <w:t>artnership</w:t>
      </w:r>
      <w:r w:rsidR="00AD60DC" w:rsidRPr="005772ED">
        <w:rPr>
          <w:rFonts w:ascii="Arial" w:hAnsi="Arial" w:cs="Arial"/>
        </w:rPr>
        <w:t xml:space="preserve"> enhancements, </w:t>
      </w:r>
      <w:r w:rsidR="009476A9" w:rsidRPr="005772ED">
        <w:rPr>
          <w:rFonts w:ascii="Arial" w:hAnsi="Arial" w:cs="Arial"/>
        </w:rPr>
        <w:t xml:space="preserve">with reference to </w:t>
      </w:r>
      <w:r w:rsidR="00AD60DC" w:rsidRPr="005772ED">
        <w:rPr>
          <w:rFonts w:ascii="Arial" w:hAnsi="Arial" w:cs="Arial"/>
        </w:rPr>
        <w:t xml:space="preserve">previous </w:t>
      </w:r>
      <w:r w:rsidR="006C24E3">
        <w:rPr>
          <w:rFonts w:ascii="Arial" w:hAnsi="Arial" w:cs="Arial"/>
        </w:rPr>
        <w:t>Partner R</w:t>
      </w:r>
      <w:r w:rsidR="00AD60DC" w:rsidRPr="005772ED">
        <w:rPr>
          <w:rFonts w:ascii="Arial" w:hAnsi="Arial" w:cs="Arial"/>
        </w:rPr>
        <w:t>eports (</w:t>
      </w:r>
      <w:r w:rsidR="006C24E3">
        <w:rPr>
          <w:rFonts w:ascii="Arial" w:hAnsi="Arial" w:cs="Arial"/>
        </w:rPr>
        <w:t>PR</w:t>
      </w:r>
      <w:r w:rsidR="00AD60DC" w:rsidRPr="005772ED">
        <w:rPr>
          <w:rFonts w:ascii="Arial" w:hAnsi="Arial" w:cs="Arial"/>
        </w:rPr>
        <w:t>)</w:t>
      </w:r>
      <w:r w:rsidR="00A2523A" w:rsidRPr="005772ED">
        <w:rPr>
          <w:rFonts w:ascii="Arial" w:hAnsi="Arial" w:cs="Arial"/>
        </w:rPr>
        <w:t xml:space="preserve"> or </w:t>
      </w:r>
      <w:r w:rsidR="00031988" w:rsidRPr="005772ED">
        <w:rPr>
          <w:rFonts w:ascii="Arial" w:hAnsi="Arial" w:cs="Arial"/>
        </w:rPr>
        <w:t>Quality</w:t>
      </w:r>
      <w:r w:rsidR="00A2523A" w:rsidRPr="005772ED">
        <w:rPr>
          <w:rFonts w:ascii="Arial" w:hAnsi="Arial" w:cs="Arial"/>
        </w:rPr>
        <w:t xml:space="preserve"> Enhancement Visit Statements (QEV)</w:t>
      </w:r>
      <w:r w:rsidR="00906D8F" w:rsidRPr="005772ED">
        <w:rPr>
          <w:rFonts w:ascii="Arial" w:hAnsi="Arial" w:cs="Arial"/>
        </w:rPr>
        <w:t>.</w:t>
      </w:r>
      <w:r w:rsidR="009476A9" w:rsidRPr="005772ED">
        <w:rPr>
          <w:rFonts w:ascii="Arial" w:hAnsi="Arial" w:cs="Arial"/>
        </w:rPr>
        <w:t xml:space="preserve"> </w:t>
      </w:r>
    </w:p>
    <w:p w14:paraId="4A3981B2" w14:textId="77777777" w:rsidR="00AD60DC" w:rsidRPr="005772ED" w:rsidRDefault="008969C5" w:rsidP="00205173">
      <w:pPr>
        <w:numPr>
          <w:ilvl w:val="0"/>
          <w:numId w:val="67"/>
        </w:numPr>
        <w:tabs>
          <w:tab w:val="left" w:pos="1620"/>
        </w:tabs>
        <w:rPr>
          <w:rFonts w:ascii="Arial" w:hAnsi="Arial" w:cs="Arial"/>
        </w:rPr>
      </w:pPr>
      <w:r w:rsidRPr="005772ED">
        <w:rPr>
          <w:rFonts w:ascii="Arial" w:hAnsi="Arial" w:cs="Arial"/>
        </w:rPr>
        <w:t>A</w:t>
      </w:r>
      <w:r w:rsidR="00AF39F9" w:rsidRPr="005772ED">
        <w:rPr>
          <w:rFonts w:ascii="Arial" w:hAnsi="Arial" w:cs="Arial"/>
        </w:rPr>
        <w:t xml:space="preserve">n evaluation of the Student Entry and Performance </w:t>
      </w:r>
      <w:r w:rsidR="00AD60DC" w:rsidRPr="005772ED">
        <w:rPr>
          <w:rFonts w:ascii="Arial" w:hAnsi="Arial" w:cs="Arial"/>
        </w:rPr>
        <w:t>Data</w:t>
      </w:r>
      <w:r w:rsidR="00906D8F" w:rsidRPr="005772ED">
        <w:rPr>
          <w:rFonts w:ascii="Arial" w:hAnsi="Arial" w:cs="Arial"/>
        </w:rPr>
        <w:t>.</w:t>
      </w:r>
      <w:r w:rsidR="00AD60DC" w:rsidRPr="005772ED">
        <w:rPr>
          <w:rFonts w:ascii="Arial" w:hAnsi="Arial" w:cs="Arial"/>
        </w:rPr>
        <w:t xml:space="preserve"> </w:t>
      </w:r>
    </w:p>
    <w:p w14:paraId="1B317364" w14:textId="77777777" w:rsidR="00AD60DC" w:rsidRPr="005772ED" w:rsidRDefault="00AD60DC" w:rsidP="00205173">
      <w:pPr>
        <w:numPr>
          <w:ilvl w:val="0"/>
          <w:numId w:val="67"/>
        </w:numPr>
        <w:tabs>
          <w:tab w:val="left" w:pos="1620"/>
        </w:tabs>
        <w:rPr>
          <w:rFonts w:ascii="Arial" w:hAnsi="Arial" w:cs="Arial"/>
        </w:rPr>
      </w:pPr>
      <w:r w:rsidRPr="005772ED">
        <w:rPr>
          <w:rFonts w:ascii="Arial" w:hAnsi="Arial" w:cs="Arial"/>
        </w:rPr>
        <w:t>Confirm</w:t>
      </w:r>
      <w:r w:rsidR="00185C22" w:rsidRPr="005772ED">
        <w:rPr>
          <w:rFonts w:ascii="Arial" w:hAnsi="Arial" w:cs="Arial"/>
        </w:rPr>
        <w:t xml:space="preserve">ation that </w:t>
      </w:r>
      <w:r w:rsidRPr="005772ED">
        <w:rPr>
          <w:rFonts w:ascii="Arial" w:hAnsi="Arial" w:cs="Arial"/>
        </w:rPr>
        <w:t xml:space="preserve">both staff and physical resources remain appropriate and </w:t>
      </w:r>
      <w:r w:rsidR="009038F5" w:rsidRPr="005772ED">
        <w:rPr>
          <w:rFonts w:ascii="Arial" w:hAnsi="Arial" w:cs="Arial"/>
        </w:rPr>
        <w:t>continue</w:t>
      </w:r>
      <w:r w:rsidR="00661966" w:rsidRPr="005772ED">
        <w:rPr>
          <w:rFonts w:ascii="Arial" w:hAnsi="Arial" w:cs="Arial"/>
        </w:rPr>
        <w:t>s</w:t>
      </w:r>
      <w:r w:rsidR="009038F5" w:rsidRPr="005772ED">
        <w:rPr>
          <w:rFonts w:ascii="Arial" w:hAnsi="Arial" w:cs="Arial"/>
        </w:rPr>
        <w:t xml:space="preserve"> to provide </w:t>
      </w:r>
      <w:r w:rsidR="00AF39F9" w:rsidRPr="005772ED">
        <w:rPr>
          <w:rFonts w:ascii="Arial" w:hAnsi="Arial" w:cs="Arial"/>
        </w:rPr>
        <w:t xml:space="preserve">a good </w:t>
      </w:r>
      <w:r w:rsidRPr="005772ED">
        <w:rPr>
          <w:rFonts w:ascii="Arial" w:hAnsi="Arial" w:cs="Arial"/>
        </w:rPr>
        <w:t>student</w:t>
      </w:r>
      <w:r w:rsidR="00AF39F9" w:rsidRPr="005772ED">
        <w:rPr>
          <w:rFonts w:ascii="Arial" w:hAnsi="Arial" w:cs="Arial"/>
        </w:rPr>
        <w:t xml:space="preserve"> learning</w:t>
      </w:r>
      <w:r w:rsidR="008969C5" w:rsidRPr="005772ED">
        <w:rPr>
          <w:rFonts w:ascii="Arial" w:hAnsi="Arial" w:cs="Arial"/>
        </w:rPr>
        <w:t xml:space="preserve"> experience.</w:t>
      </w:r>
    </w:p>
    <w:p w14:paraId="1FD8C1D4" w14:textId="77777777" w:rsidR="00656A82" w:rsidRDefault="00656A82" w:rsidP="00205173">
      <w:pPr>
        <w:numPr>
          <w:ilvl w:val="0"/>
          <w:numId w:val="14"/>
        </w:numPr>
        <w:ind w:left="1260"/>
        <w:rPr>
          <w:rFonts w:ascii="Arial" w:hAnsi="Arial" w:cs="Arial"/>
        </w:rPr>
      </w:pPr>
      <w:r>
        <w:rPr>
          <w:rFonts w:ascii="Arial" w:hAnsi="Arial" w:cs="Arial"/>
        </w:rPr>
        <w:t>Re-confirm the Partnership Risk Category</w:t>
      </w:r>
    </w:p>
    <w:p w14:paraId="5324821E" w14:textId="61053540" w:rsidR="005517B6" w:rsidRPr="00782F0C" w:rsidRDefault="002A728C" w:rsidP="00205173">
      <w:pPr>
        <w:numPr>
          <w:ilvl w:val="0"/>
          <w:numId w:val="14"/>
        </w:numPr>
        <w:ind w:left="1260"/>
        <w:rPr>
          <w:rFonts w:ascii="Arial" w:hAnsi="Arial" w:cs="Arial"/>
        </w:rPr>
      </w:pPr>
      <w:r w:rsidRPr="00782F0C">
        <w:rPr>
          <w:rFonts w:ascii="Arial" w:hAnsi="Arial" w:cs="Arial"/>
        </w:rPr>
        <w:t>I</w:t>
      </w:r>
      <w:r w:rsidR="005517B6" w:rsidRPr="00782F0C">
        <w:rPr>
          <w:rFonts w:ascii="Arial" w:hAnsi="Arial" w:cs="Arial"/>
        </w:rPr>
        <w:t xml:space="preserve">dentify areas of </w:t>
      </w:r>
      <w:r w:rsidR="00B53443" w:rsidRPr="00782F0C">
        <w:rPr>
          <w:rFonts w:ascii="Arial" w:hAnsi="Arial" w:cs="Arial"/>
        </w:rPr>
        <w:t xml:space="preserve">transferable </w:t>
      </w:r>
      <w:r w:rsidR="005517B6" w:rsidRPr="00782F0C">
        <w:rPr>
          <w:rFonts w:ascii="Arial" w:hAnsi="Arial" w:cs="Arial"/>
        </w:rPr>
        <w:t>good practice</w:t>
      </w:r>
      <w:r w:rsidR="00B53443" w:rsidRPr="00782F0C">
        <w:rPr>
          <w:rFonts w:ascii="Arial" w:hAnsi="Arial" w:cs="Arial"/>
        </w:rPr>
        <w:t xml:space="preserve"> and commendation</w:t>
      </w:r>
      <w:r w:rsidRPr="00782F0C">
        <w:rPr>
          <w:rFonts w:ascii="Arial" w:hAnsi="Arial" w:cs="Arial"/>
        </w:rPr>
        <w:t>.</w:t>
      </w:r>
    </w:p>
    <w:p w14:paraId="3AA09AFB" w14:textId="77777777" w:rsidR="005517B6" w:rsidRPr="00782F0C" w:rsidRDefault="005517B6" w:rsidP="00205173">
      <w:pPr>
        <w:numPr>
          <w:ilvl w:val="0"/>
          <w:numId w:val="14"/>
        </w:numPr>
        <w:ind w:left="1260"/>
        <w:rPr>
          <w:rFonts w:ascii="Arial" w:hAnsi="Arial" w:cs="Arial"/>
        </w:rPr>
      </w:pPr>
      <w:r w:rsidRPr="00782F0C">
        <w:rPr>
          <w:rFonts w:ascii="Arial" w:hAnsi="Arial" w:cs="Arial"/>
        </w:rPr>
        <w:t>Identify areas for enhancement</w:t>
      </w:r>
      <w:r w:rsidR="002A728C" w:rsidRPr="00782F0C">
        <w:rPr>
          <w:rFonts w:ascii="Arial" w:hAnsi="Arial" w:cs="Arial"/>
        </w:rPr>
        <w:t>.</w:t>
      </w:r>
    </w:p>
    <w:p w14:paraId="3E66601B" w14:textId="77777777" w:rsidR="00B16404" w:rsidRPr="00782F0C" w:rsidRDefault="002A728C" w:rsidP="00205173">
      <w:pPr>
        <w:numPr>
          <w:ilvl w:val="0"/>
          <w:numId w:val="14"/>
        </w:numPr>
        <w:ind w:left="1260"/>
        <w:rPr>
          <w:rFonts w:ascii="Arial" w:hAnsi="Arial" w:cs="Arial"/>
        </w:rPr>
      </w:pPr>
      <w:r w:rsidRPr="00782F0C">
        <w:rPr>
          <w:rFonts w:ascii="Arial" w:hAnsi="Arial" w:cs="Arial"/>
        </w:rPr>
        <w:t>E</w:t>
      </w:r>
      <w:r w:rsidR="00B16404" w:rsidRPr="00782F0C">
        <w:rPr>
          <w:rFonts w:ascii="Arial" w:hAnsi="Arial" w:cs="Arial"/>
        </w:rPr>
        <w:t>xplore and plan developmental opportunities.</w:t>
      </w:r>
    </w:p>
    <w:p w14:paraId="7881CC3D" w14:textId="77777777" w:rsidR="00A2523A" w:rsidRPr="00782F0C" w:rsidRDefault="005F53D9" w:rsidP="00205173">
      <w:pPr>
        <w:numPr>
          <w:ilvl w:val="0"/>
          <w:numId w:val="14"/>
        </w:numPr>
        <w:ind w:left="1260"/>
        <w:rPr>
          <w:rFonts w:ascii="Arial" w:hAnsi="Arial" w:cs="Arial"/>
        </w:rPr>
      </w:pPr>
      <w:r w:rsidRPr="00782F0C">
        <w:rPr>
          <w:rFonts w:ascii="Arial" w:hAnsi="Arial" w:cs="Arial"/>
        </w:rPr>
        <w:t>A</w:t>
      </w:r>
      <w:r w:rsidR="00A2523A" w:rsidRPr="00782F0C">
        <w:rPr>
          <w:rFonts w:ascii="Arial" w:hAnsi="Arial" w:cs="Arial"/>
        </w:rPr>
        <w:t xml:space="preserve"> further opportunity to review and, if necessary, revise the CCP or similar. </w:t>
      </w:r>
    </w:p>
    <w:p w14:paraId="26853799" w14:textId="77777777" w:rsidR="005517B6" w:rsidRPr="00782F0C" w:rsidRDefault="005517B6" w:rsidP="00656A5E">
      <w:pPr>
        <w:tabs>
          <w:tab w:val="left" w:pos="900"/>
          <w:tab w:val="left" w:pos="1440"/>
        </w:tabs>
        <w:ind w:left="709" w:hanging="709"/>
        <w:rPr>
          <w:rFonts w:ascii="Arial" w:hAnsi="Arial" w:cs="Arial"/>
        </w:rPr>
      </w:pPr>
    </w:p>
    <w:p w14:paraId="5FB2B0BD" w14:textId="77777777" w:rsidR="005517B6" w:rsidRPr="00782F0C" w:rsidRDefault="005517B6" w:rsidP="00656A5E">
      <w:pPr>
        <w:tabs>
          <w:tab w:val="left" w:pos="900"/>
          <w:tab w:val="left" w:pos="1440"/>
        </w:tabs>
        <w:ind w:left="900"/>
        <w:rPr>
          <w:rFonts w:ascii="Arial" w:hAnsi="Arial" w:cs="Arial"/>
        </w:rPr>
      </w:pPr>
      <w:r w:rsidRPr="00782F0C">
        <w:rPr>
          <w:rFonts w:ascii="Arial" w:hAnsi="Arial" w:cs="Arial"/>
        </w:rPr>
        <w:t xml:space="preserve">The nature of the review process </w:t>
      </w:r>
      <w:r w:rsidR="008F10CF" w:rsidRPr="00782F0C">
        <w:rPr>
          <w:rFonts w:ascii="Arial" w:hAnsi="Arial" w:cs="Arial"/>
        </w:rPr>
        <w:t>will</w:t>
      </w:r>
      <w:r w:rsidRPr="00782F0C">
        <w:rPr>
          <w:rFonts w:ascii="Arial" w:hAnsi="Arial" w:cs="Arial"/>
        </w:rPr>
        <w:t xml:space="preserve"> reflect a variety of factors such as the type of </w:t>
      </w:r>
      <w:r w:rsidR="00F220E7" w:rsidRPr="00782F0C">
        <w:rPr>
          <w:rFonts w:ascii="Arial" w:hAnsi="Arial" w:cs="Arial"/>
        </w:rPr>
        <w:t>Partner</w:t>
      </w:r>
      <w:r w:rsidRPr="00782F0C">
        <w:rPr>
          <w:rFonts w:ascii="Arial" w:hAnsi="Arial" w:cs="Arial"/>
        </w:rPr>
        <w:t xml:space="preserve">, the nature of the </w:t>
      </w:r>
      <w:r w:rsidR="00F220E7" w:rsidRPr="00782F0C">
        <w:rPr>
          <w:rFonts w:ascii="Arial" w:hAnsi="Arial" w:cs="Arial"/>
        </w:rPr>
        <w:t>Partner</w:t>
      </w:r>
      <w:r w:rsidRPr="00782F0C">
        <w:rPr>
          <w:rFonts w:ascii="Arial" w:hAnsi="Arial" w:cs="Arial"/>
        </w:rPr>
        <w:t>’s range of provision, location, exten</w:t>
      </w:r>
      <w:r w:rsidR="009264A1" w:rsidRPr="00782F0C">
        <w:rPr>
          <w:rFonts w:ascii="Arial" w:hAnsi="Arial" w:cs="Arial"/>
        </w:rPr>
        <w:t xml:space="preserve">t </w:t>
      </w:r>
      <w:r w:rsidRPr="00782F0C">
        <w:rPr>
          <w:rFonts w:ascii="Arial" w:hAnsi="Arial" w:cs="Arial"/>
        </w:rPr>
        <w:t xml:space="preserve">of ongoing contact, the University’s confidence in their ongoing quality assurance management, and judgements about the risk factor attached to any specific </w:t>
      </w:r>
      <w:r w:rsidR="004350F5" w:rsidRPr="00782F0C">
        <w:rPr>
          <w:rFonts w:ascii="Arial" w:hAnsi="Arial" w:cs="Arial"/>
        </w:rPr>
        <w:t>P</w:t>
      </w:r>
      <w:r w:rsidRPr="00782F0C">
        <w:rPr>
          <w:rFonts w:ascii="Arial" w:hAnsi="Arial" w:cs="Arial"/>
        </w:rPr>
        <w:t xml:space="preserve">artnership, allowing for the length and stability of the </w:t>
      </w:r>
      <w:r w:rsidR="004350F5" w:rsidRPr="00782F0C">
        <w:rPr>
          <w:rFonts w:ascii="Arial" w:hAnsi="Arial" w:cs="Arial"/>
        </w:rPr>
        <w:t>P</w:t>
      </w:r>
      <w:r w:rsidRPr="00782F0C">
        <w:rPr>
          <w:rFonts w:ascii="Arial" w:hAnsi="Arial" w:cs="Arial"/>
        </w:rPr>
        <w:t>artnership.</w:t>
      </w:r>
    </w:p>
    <w:p w14:paraId="6533196D" w14:textId="77777777" w:rsidR="005517B6" w:rsidRPr="00782F0C" w:rsidRDefault="005517B6" w:rsidP="00656A5E">
      <w:pPr>
        <w:tabs>
          <w:tab w:val="left" w:pos="900"/>
          <w:tab w:val="left" w:pos="1440"/>
        </w:tabs>
        <w:ind w:left="900"/>
        <w:rPr>
          <w:rFonts w:ascii="Arial" w:hAnsi="Arial" w:cs="Arial"/>
        </w:rPr>
      </w:pPr>
    </w:p>
    <w:p w14:paraId="74635179" w14:textId="77777777" w:rsidR="005517B6" w:rsidRPr="00782F0C" w:rsidRDefault="005517B6" w:rsidP="00656A5E">
      <w:pPr>
        <w:tabs>
          <w:tab w:val="left" w:pos="900"/>
          <w:tab w:val="left" w:pos="1440"/>
        </w:tabs>
        <w:ind w:left="900"/>
        <w:rPr>
          <w:rFonts w:ascii="Arial" w:hAnsi="Arial" w:cs="Arial"/>
        </w:rPr>
      </w:pPr>
      <w:r w:rsidRPr="00782F0C">
        <w:rPr>
          <w:rFonts w:ascii="Arial" w:hAnsi="Arial" w:cs="Arial"/>
        </w:rPr>
        <w:t xml:space="preserve">The responsibility for Institutional Review rests with the </w:t>
      </w:r>
      <w:r w:rsidR="00431647" w:rsidRPr="00782F0C">
        <w:rPr>
          <w:rFonts w:ascii="Arial" w:hAnsi="Arial" w:cs="Arial"/>
        </w:rPr>
        <w:t>Academic Registrar</w:t>
      </w:r>
      <w:r w:rsidR="001641A6" w:rsidRPr="00782F0C">
        <w:rPr>
          <w:rFonts w:ascii="Arial" w:hAnsi="Arial" w:cs="Arial"/>
        </w:rPr>
        <w:t xml:space="preserve"> (or nominee)</w:t>
      </w:r>
      <w:r w:rsidR="00C33F60" w:rsidRPr="00782F0C">
        <w:rPr>
          <w:rFonts w:ascii="Arial" w:hAnsi="Arial" w:cs="Arial"/>
        </w:rPr>
        <w:t>,</w:t>
      </w:r>
      <w:r w:rsidR="00431647" w:rsidRPr="00782F0C">
        <w:rPr>
          <w:rFonts w:ascii="Arial" w:hAnsi="Arial" w:cs="Arial"/>
        </w:rPr>
        <w:t xml:space="preserve"> </w:t>
      </w:r>
      <w:r w:rsidRPr="00782F0C">
        <w:rPr>
          <w:rFonts w:ascii="Arial" w:hAnsi="Arial" w:cs="Arial"/>
        </w:rPr>
        <w:t xml:space="preserve">in close collaboration with </w:t>
      </w:r>
      <w:r w:rsidR="00792908" w:rsidRPr="00782F0C">
        <w:rPr>
          <w:rFonts w:ascii="Arial" w:hAnsi="Arial" w:cs="Arial"/>
        </w:rPr>
        <w:t xml:space="preserve">the Director of </w:t>
      </w:r>
      <w:r w:rsidR="00D51834" w:rsidRPr="00782F0C">
        <w:rPr>
          <w:rFonts w:ascii="Arial" w:hAnsi="Arial" w:cs="Arial"/>
        </w:rPr>
        <w:t>International Development</w:t>
      </w:r>
      <w:r w:rsidR="00437515" w:rsidRPr="00782F0C">
        <w:rPr>
          <w:rFonts w:ascii="Arial" w:hAnsi="Arial" w:cs="Arial"/>
        </w:rPr>
        <w:t xml:space="preserve"> </w:t>
      </w:r>
      <w:r w:rsidR="002A3CF5" w:rsidRPr="00782F0C">
        <w:rPr>
          <w:rFonts w:ascii="Arial" w:hAnsi="Arial" w:cs="Arial"/>
        </w:rPr>
        <w:t>a</w:t>
      </w:r>
      <w:r w:rsidRPr="00782F0C">
        <w:rPr>
          <w:rFonts w:ascii="Arial" w:hAnsi="Arial" w:cs="Arial"/>
        </w:rPr>
        <w:t>nd relevant School(s).</w:t>
      </w:r>
    </w:p>
    <w:p w14:paraId="213977DC" w14:textId="77777777" w:rsidR="005517B6" w:rsidRPr="00782F0C" w:rsidRDefault="005517B6" w:rsidP="00656A5E">
      <w:pPr>
        <w:tabs>
          <w:tab w:val="left" w:pos="900"/>
          <w:tab w:val="left" w:pos="1440"/>
        </w:tabs>
        <w:ind w:left="900" w:hanging="900"/>
        <w:rPr>
          <w:rFonts w:ascii="Arial" w:hAnsi="Arial" w:cs="Arial"/>
        </w:rPr>
      </w:pPr>
    </w:p>
    <w:p w14:paraId="34B7F1CA" w14:textId="77777777" w:rsidR="001C168A" w:rsidRPr="00782F0C" w:rsidRDefault="00A258F5" w:rsidP="00656A5E">
      <w:pPr>
        <w:pStyle w:val="Heading2"/>
        <w:tabs>
          <w:tab w:val="clear" w:pos="907"/>
          <w:tab w:val="left" w:pos="900"/>
          <w:tab w:val="left" w:pos="1440"/>
        </w:tabs>
        <w:rPr>
          <w:rFonts w:cs="Arial"/>
        </w:rPr>
      </w:pPr>
      <w:bookmarkStart w:id="152" w:name="_Toc414979930"/>
      <w:bookmarkStart w:id="153" w:name="_Toc424226350"/>
      <w:bookmarkStart w:id="154" w:name="_Toc459879130"/>
      <w:bookmarkStart w:id="155" w:name="_Toc459879332"/>
      <w:bookmarkStart w:id="156" w:name="_Toc459879554"/>
      <w:bookmarkStart w:id="157" w:name="_Toc459879652"/>
      <w:bookmarkStart w:id="158" w:name="_Toc461706277"/>
      <w:bookmarkStart w:id="159" w:name="_Toc174356034"/>
      <w:bookmarkStart w:id="160" w:name="_Toc180764741"/>
      <w:r w:rsidRPr="00782F0C">
        <w:rPr>
          <w:rFonts w:cs="Arial"/>
          <w:lang w:val="en-GB"/>
        </w:rPr>
        <w:lastRenderedPageBreak/>
        <w:t>3</w:t>
      </w:r>
      <w:r w:rsidR="001C168A" w:rsidRPr="00782F0C">
        <w:rPr>
          <w:rFonts w:cs="Arial"/>
        </w:rPr>
        <w:t>.</w:t>
      </w:r>
      <w:r w:rsidR="00DC0FFF" w:rsidRPr="00782F0C">
        <w:rPr>
          <w:rFonts w:cs="Arial"/>
        </w:rPr>
        <w:t>1</w:t>
      </w:r>
      <w:r w:rsidR="001C168A">
        <w:tab/>
      </w:r>
      <w:r w:rsidR="001C168A" w:rsidRPr="00782F0C">
        <w:rPr>
          <w:rFonts w:cs="Arial"/>
        </w:rPr>
        <w:t>Constitution</w:t>
      </w:r>
      <w:r w:rsidR="002A3CF5" w:rsidRPr="00782F0C">
        <w:rPr>
          <w:rFonts w:cs="Arial"/>
        </w:rPr>
        <w:t>/Organisation</w:t>
      </w:r>
      <w:r w:rsidR="001C168A" w:rsidRPr="00782F0C">
        <w:rPr>
          <w:rFonts w:cs="Arial"/>
        </w:rPr>
        <w:t xml:space="preserve"> of the Institutional Review Panel</w:t>
      </w:r>
      <w:bookmarkEnd w:id="152"/>
      <w:bookmarkEnd w:id="153"/>
      <w:bookmarkEnd w:id="154"/>
      <w:bookmarkEnd w:id="155"/>
      <w:bookmarkEnd w:id="156"/>
      <w:bookmarkEnd w:id="157"/>
      <w:bookmarkEnd w:id="158"/>
      <w:bookmarkEnd w:id="159"/>
      <w:bookmarkEnd w:id="160"/>
    </w:p>
    <w:p w14:paraId="0FC39512" w14:textId="77777777" w:rsidR="008512C5" w:rsidRPr="00782F0C" w:rsidRDefault="008512C5" w:rsidP="00656A5E">
      <w:pPr>
        <w:tabs>
          <w:tab w:val="left" w:pos="900"/>
          <w:tab w:val="left" w:pos="1440"/>
        </w:tabs>
        <w:rPr>
          <w:rFonts w:ascii="Arial" w:hAnsi="Arial" w:cs="Arial"/>
        </w:rPr>
      </w:pPr>
    </w:p>
    <w:p w14:paraId="5D3AA057" w14:textId="16FEFCE0" w:rsidR="001C168A" w:rsidRPr="00782F0C" w:rsidRDefault="001C168A"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membership of the Institutional Review </w:t>
      </w:r>
      <w:r w:rsidR="00B85F85" w:rsidRPr="00782F0C">
        <w:rPr>
          <w:rFonts w:ascii="Arial" w:hAnsi="Arial" w:cs="Arial"/>
          <w:sz w:val="24"/>
          <w:szCs w:val="24"/>
        </w:rPr>
        <w:t xml:space="preserve">Panel </w:t>
      </w:r>
      <w:r w:rsidR="00431647" w:rsidRPr="00782F0C">
        <w:rPr>
          <w:rFonts w:ascii="Arial" w:hAnsi="Arial" w:cs="Arial"/>
          <w:sz w:val="24"/>
          <w:szCs w:val="24"/>
        </w:rPr>
        <w:t xml:space="preserve">is constituted as detailed </w:t>
      </w:r>
      <w:r w:rsidR="00431647" w:rsidRPr="00231179">
        <w:rPr>
          <w:rFonts w:ascii="Arial" w:hAnsi="Arial" w:cs="Arial"/>
          <w:sz w:val="24"/>
          <w:szCs w:val="24"/>
        </w:rPr>
        <w:t xml:space="preserve">in </w:t>
      </w:r>
      <w:r w:rsidR="007E61D7" w:rsidRPr="00231179">
        <w:rPr>
          <w:rFonts w:ascii="Arial" w:hAnsi="Arial" w:cs="Arial"/>
          <w:b/>
          <w:color w:val="FF0000"/>
          <w:sz w:val="24"/>
          <w:szCs w:val="24"/>
        </w:rPr>
        <w:t>Section</w:t>
      </w:r>
      <w:r w:rsidR="00431647" w:rsidRPr="00231179">
        <w:rPr>
          <w:rFonts w:ascii="Arial" w:hAnsi="Arial" w:cs="Arial"/>
          <w:b/>
          <w:color w:val="FF0000"/>
          <w:sz w:val="24"/>
          <w:szCs w:val="24"/>
        </w:rPr>
        <w:t xml:space="preserve"> </w:t>
      </w:r>
      <w:r w:rsidR="00A258F5" w:rsidRPr="00231179">
        <w:rPr>
          <w:rFonts w:ascii="Arial" w:hAnsi="Arial" w:cs="Arial"/>
          <w:b/>
          <w:color w:val="FF0000"/>
          <w:sz w:val="24"/>
          <w:szCs w:val="24"/>
        </w:rPr>
        <w:t>2</w:t>
      </w:r>
      <w:r w:rsidR="00431647" w:rsidRPr="00231179">
        <w:rPr>
          <w:rFonts w:ascii="Arial" w:hAnsi="Arial" w:cs="Arial"/>
          <w:b/>
          <w:color w:val="FF0000"/>
          <w:sz w:val="24"/>
          <w:szCs w:val="24"/>
        </w:rPr>
        <w:t>.</w:t>
      </w:r>
      <w:r w:rsidR="009510DA" w:rsidRPr="00231179">
        <w:rPr>
          <w:rFonts w:ascii="Arial" w:hAnsi="Arial" w:cs="Arial"/>
          <w:b/>
          <w:color w:val="FF0000"/>
          <w:sz w:val="24"/>
          <w:szCs w:val="24"/>
        </w:rPr>
        <w:t>5</w:t>
      </w:r>
      <w:r w:rsidR="002A3CF5" w:rsidRPr="00231179">
        <w:rPr>
          <w:rFonts w:ascii="Arial" w:hAnsi="Arial" w:cs="Arial"/>
          <w:sz w:val="24"/>
          <w:szCs w:val="24"/>
        </w:rPr>
        <w:t xml:space="preserve">.  The Institutional Review will be held </w:t>
      </w:r>
      <w:r w:rsidR="00B85F85" w:rsidRPr="00231179">
        <w:rPr>
          <w:rFonts w:ascii="Arial" w:hAnsi="Arial" w:cs="Arial"/>
          <w:sz w:val="24"/>
          <w:szCs w:val="24"/>
        </w:rPr>
        <w:t>at</w:t>
      </w:r>
      <w:r w:rsidR="002A3CF5" w:rsidRPr="00231179">
        <w:rPr>
          <w:rFonts w:ascii="Arial" w:hAnsi="Arial" w:cs="Arial"/>
          <w:sz w:val="24"/>
          <w:szCs w:val="24"/>
        </w:rPr>
        <w:t xml:space="preserve"> the Partner site </w:t>
      </w:r>
      <w:r w:rsidR="002776B9" w:rsidRPr="00231179">
        <w:rPr>
          <w:rFonts w:ascii="Arial" w:hAnsi="Arial" w:cs="Arial"/>
          <w:sz w:val="24"/>
          <w:szCs w:val="24"/>
        </w:rPr>
        <w:t>or at</w:t>
      </w:r>
      <w:r w:rsidR="00792908" w:rsidRPr="00231179">
        <w:rPr>
          <w:rFonts w:ascii="Arial" w:hAnsi="Arial" w:cs="Arial"/>
          <w:sz w:val="24"/>
          <w:szCs w:val="24"/>
        </w:rPr>
        <w:t xml:space="preserve"> T</w:t>
      </w:r>
      <w:r w:rsidR="00D95A79" w:rsidRPr="00231179">
        <w:rPr>
          <w:rFonts w:ascii="Arial" w:hAnsi="Arial" w:cs="Arial"/>
          <w:sz w:val="24"/>
          <w:szCs w:val="24"/>
        </w:rPr>
        <w:t xml:space="preserve">eesside </w:t>
      </w:r>
      <w:r w:rsidR="00792908" w:rsidRPr="00231179">
        <w:rPr>
          <w:rFonts w:ascii="Arial" w:hAnsi="Arial" w:cs="Arial"/>
          <w:sz w:val="24"/>
          <w:szCs w:val="24"/>
        </w:rPr>
        <w:t>U</w:t>
      </w:r>
      <w:r w:rsidR="00D95A79" w:rsidRPr="00231179">
        <w:rPr>
          <w:rFonts w:ascii="Arial" w:hAnsi="Arial" w:cs="Arial"/>
          <w:sz w:val="24"/>
          <w:szCs w:val="24"/>
        </w:rPr>
        <w:t>niversity</w:t>
      </w:r>
      <w:r w:rsidR="002A3CF5" w:rsidRPr="00231179">
        <w:rPr>
          <w:rFonts w:ascii="Arial" w:hAnsi="Arial" w:cs="Arial"/>
          <w:sz w:val="24"/>
          <w:szCs w:val="24"/>
        </w:rPr>
        <w:t>.  The Institutional Review may involve the consideration of more than one delivery site, and</w:t>
      </w:r>
      <w:r w:rsidR="00437515" w:rsidRPr="00231179">
        <w:rPr>
          <w:rFonts w:ascii="Arial" w:hAnsi="Arial" w:cs="Arial"/>
          <w:sz w:val="24"/>
          <w:szCs w:val="24"/>
        </w:rPr>
        <w:t xml:space="preserve"> any additional</w:t>
      </w:r>
      <w:r w:rsidR="002A3CF5" w:rsidRPr="00231179">
        <w:rPr>
          <w:rFonts w:ascii="Arial" w:hAnsi="Arial" w:cs="Arial"/>
          <w:sz w:val="24"/>
          <w:szCs w:val="24"/>
        </w:rPr>
        <w:t xml:space="preserve"> </w:t>
      </w:r>
      <w:r w:rsidR="0099132F" w:rsidRPr="00231179">
        <w:rPr>
          <w:rFonts w:ascii="Arial" w:hAnsi="Arial" w:cs="Arial"/>
          <w:sz w:val="24"/>
          <w:szCs w:val="24"/>
        </w:rPr>
        <w:t>location</w:t>
      </w:r>
      <w:r w:rsidR="002A3CF5" w:rsidRPr="00231179">
        <w:rPr>
          <w:rFonts w:ascii="Arial" w:hAnsi="Arial" w:cs="Arial"/>
          <w:sz w:val="24"/>
          <w:szCs w:val="24"/>
        </w:rPr>
        <w:t xml:space="preserve"> visits will take place prior to the event.  Any subsequent changes to the location of delivery will be subject to </w:t>
      </w:r>
      <w:r w:rsidR="00814A2D">
        <w:rPr>
          <w:rFonts w:ascii="Arial" w:hAnsi="Arial" w:cs="Arial"/>
          <w:sz w:val="24"/>
          <w:szCs w:val="24"/>
        </w:rPr>
        <w:t xml:space="preserve">approval via </w:t>
      </w:r>
      <w:r w:rsidR="00447BA6">
        <w:rPr>
          <w:rFonts w:ascii="Arial" w:hAnsi="Arial" w:cs="Arial"/>
          <w:sz w:val="24"/>
          <w:szCs w:val="24"/>
        </w:rPr>
        <w:t>the modification process.</w:t>
      </w:r>
      <w:r w:rsidR="002A3CF5" w:rsidRPr="00231179">
        <w:rPr>
          <w:rFonts w:ascii="Arial" w:hAnsi="Arial" w:cs="Arial"/>
          <w:sz w:val="24"/>
          <w:szCs w:val="24"/>
        </w:rPr>
        <w:t xml:space="preserve">  The Institutional Review Panel will incorporate input from </w:t>
      </w:r>
      <w:r w:rsidR="00F220E7" w:rsidRPr="00231179">
        <w:rPr>
          <w:rFonts w:ascii="Arial" w:hAnsi="Arial" w:cs="Arial"/>
          <w:sz w:val="24"/>
          <w:szCs w:val="24"/>
        </w:rPr>
        <w:t>Partner</w:t>
      </w:r>
      <w:r w:rsidR="002A3CF5" w:rsidRPr="00231179">
        <w:rPr>
          <w:rFonts w:ascii="Arial" w:hAnsi="Arial" w:cs="Arial"/>
          <w:sz w:val="24"/>
          <w:szCs w:val="24"/>
        </w:rPr>
        <w:t xml:space="preserve"> staff and students as detailed in </w:t>
      </w:r>
      <w:r w:rsidR="007E61D7" w:rsidRPr="00231179">
        <w:rPr>
          <w:rFonts w:ascii="Arial" w:hAnsi="Arial" w:cs="Arial"/>
          <w:b/>
          <w:color w:val="FF0000"/>
          <w:sz w:val="24"/>
          <w:szCs w:val="24"/>
        </w:rPr>
        <w:t>Section</w:t>
      </w:r>
      <w:r w:rsidR="007A082B" w:rsidRPr="00231179">
        <w:rPr>
          <w:rFonts w:ascii="Arial" w:hAnsi="Arial" w:cs="Arial"/>
          <w:b/>
          <w:color w:val="FF0000"/>
          <w:sz w:val="24"/>
          <w:szCs w:val="24"/>
        </w:rPr>
        <w:t xml:space="preserve"> </w:t>
      </w:r>
      <w:r w:rsidR="00A258F5" w:rsidRPr="00231179">
        <w:rPr>
          <w:rFonts w:ascii="Arial" w:hAnsi="Arial" w:cs="Arial"/>
          <w:b/>
          <w:color w:val="FF0000"/>
          <w:sz w:val="24"/>
          <w:szCs w:val="24"/>
        </w:rPr>
        <w:t>2</w:t>
      </w:r>
      <w:r w:rsidR="002A3CF5" w:rsidRPr="00231179">
        <w:rPr>
          <w:rFonts w:ascii="Arial" w:hAnsi="Arial" w:cs="Arial"/>
          <w:b/>
          <w:color w:val="FF0000"/>
          <w:sz w:val="24"/>
          <w:szCs w:val="24"/>
        </w:rPr>
        <w:t>.</w:t>
      </w:r>
      <w:r w:rsidR="009510DA" w:rsidRPr="00231179">
        <w:rPr>
          <w:rFonts w:ascii="Arial" w:hAnsi="Arial" w:cs="Arial"/>
          <w:b/>
          <w:color w:val="FF0000"/>
          <w:sz w:val="24"/>
          <w:szCs w:val="24"/>
        </w:rPr>
        <w:t>8</w:t>
      </w:r>
      <w:r w:rsidR="002A3CF5" w:rsidRPr="00231179">
        <w:rPr>
          <w:rFonts w:ascii="Arial" w:hAnsi="Arial" w:cs="Arial"/>
          <w:sz w:val="24"/>
          <w:szCs w:val="24"/>
        </w:rPr>
        <w:t>.</w:t>
      </w:r>
    </w:p>
    <w:p w14:paraId="2D260A6A" w14:textId="77777777" w:rsidR="001C168A" w:rsidRPr="00782F0C" w:rsidRDefault="001C168A" w:rsidP="00656A5E">
      <w:pPr>
        <w:pStyle w:val="CLQEi"/>
        <w:tabs>
          <w:tab w:val="left" w:pos="900"/>
          <w:tab w:val="left" w:pos="1440"/>
        </w:tabs>
        <w:ind w:left="1260" w:hanging="360"/>
        <w:rPr>
          <w:rFonts w:ascii="Arial" w:hAnsi="Arial" w:cs="Arial"/>
          <w:sz w:val="24"/>
          <w:szCs w:val="24"/>
        </w:rPr>
      </w:pPr>
    </w:p>
    <w:p w14:paraId="276A520F" w14:textId="77777777" w:rsidR="001C168A" w:rsidRPr="00782F0C" w:rsidRDefault="00A258F5" w:rsidP="00656A5E">
      <w:pPr>
        <w:pStyle w:val="Heading2"/>
        <w:tabs>
          <w:tab w:val="clear" w:pos="907"/>
          <w:tab w:val="left" w:pos="900"/>
          <w:tab w:val="left" w:pos="1440"/>
        </w:tabs>
        <w:rPr>
          <w:rFonts w:cs="Arial"/>
        </w:rPr>
      </w:pPr>
      <w:bookmarkStart w:id="161" w:name="_Toc414979931"/>
      <w:bookmarkStart w:id="162" w:name="_Toc424226351"/>
      <w:bookmarkStart w:id="163" w:name="_Toc459879131"/>
      <w:bookmarkStart w:id="164" w:name="_Toc459879333"/>
      <w:bookmarkStart w:id="165" w:name="_Toc459879555"/>
      <w:bookmarkStart w:id="166" w:name="_Toc459879653"/>
      <w:bookmarkStart w:id="167" w:name="_Toc461706278"/>
      <w:bookmarkStart w:id="168" w:name="_Toc174356035"/>
      <w:bookmarkStart w:id="169" w:name="_Toc180764742"/>
      <w:r w:rsidRPr="00782F0C">
        <w:rPr>
          <w:rFonts w:cs="Arial"/>
          <w:lang w:val="en-GB"/>
        </w:rPr>
        <w:t>3</w:t>
      </w:r>
      <w:r w:rsidR="001C168A" w:rsidRPr="00782F0C">
        <w:rPr>
          <w:rFonts w:cs="Arial"/>
        </w:rPr>
        <w:t>.</w:t>
      </w:r>
      <w:r w:rsidR="000E6012" w:rsidRPr="00782F0C">
        <w:rPr>
          <w:rFonts w:cs="Arial"/>
        </w:rPr>
        <w:t>2</w:t>
      </w:r>
      <w:r w:rsidR="001C168A">
        <w:tab/>
      </w:r>
      <w:r w:rsidR="001C168A" w:rsidRPr="00782F0C">
        <w:rPr>
          <w:rFonts w:cs="Arial"/>
        </w:rPr>
        <w:t>Documentary Requirements</w:t>
      </w:r>
      <w:bookmarkEnd w:id="161"/>
      <w:bookmarkEnd w:id="162"/>
      <w:bookmarkEnd w:id="163"/>
      <w:bookmarkEnd w:id="164"/>
      <w:bookmarkEnd w:id="165"/>
      <w:bookmarkEnd w:id="166"/>
      <w:bookmarkEnd w:id="167"/>
      <w:bookmarkEnd w:id="168"/>
      <w:bookmarkEnd w:id="169"/>
    </w:p>
    <w:p w14:paraId="34DAE337" w14:textId="77777777" w:rsidR="008512C5" w:rsidRPr="00782F0C" w:rsidRDefault="008512C5" w:rsidP="00656A5E">
      <w:pPr>
        <w:tabs>
          <w:tab w:val="left" w:pos="900"/>
          <w:tab w:val="left" w:pos="1440"/>
        </w:tabs>
        <w:rPr>
          <w:rFonts w:ascii="Arial" w:hAnsi="Arial" w:cs="Arial"/>
        </w:rPr>
      </w:pPr>
    </w:p>
    <w:p w14:paraId="4C4B7FAF" w14:textId="77777777" w:rsidR="00E579E6" w:rsidRPr="00782F0C" w:rsidRDefault="00E579E6" w:rsidP="00DE7C74">
      <w:pPr>
        <w:pStyle w:val="CLQEParagraph"/>
        <w:ind w:left="900"/>
        <w:rPr>
          <w:rFonts w:ascii="Arial" w:hAnsi="Arial" w:cs="Arial"/>
          <w:sz w:val="24"/>
          <w:szCs w:val="24"/>
        </w:rPr>
      </w:pPr>
      <w:r w:rsidRPr="00782F0C">
        <w:rPr>
          <w:rFonts w:ascii="Arial" w:hAnsi="Arial" w:cs="Arial"/>
          <w:sz w:val="24"/>
          <w:szCs w:val="24"/>
        </w:rPr>
        <w:t>Relevant colleagues from Academic Schools within the University will work with the Partner to prepare documentation for consideration at the Ins</w:t>
      </w:r>
      <w:r w:rsidR="005249EB" w:rsidRPr="00782F0C">
        <w:rPr>
          <w:rFonts w:ascii="Arial" w:hAnsi="Arial" w:cs="Arial"/>
          <w:sz w:val="24"/>
          <w:szCs w:val="24"/>
        </w:rPr>
        <w:t>t</w:t>
      </w:r>
      <w:r w:rsidRPr="00782F0C">
        <w:rPr>
          <w:rFonts w:ascii="Arial" w:hAnsi="Arial" w:cs="Arial"/>
          <w:sz w:val="24"/>
          <w:szCs w:val="24"/>
        </w:rPr>
        <w:t>itutional Review Event.</w:t>
      </w:r>
    </w:p>
    <w:p w14:paraId="076E3A17" w14:textId="77777777" w:rsidR="00E579E6" w:rsidRPr="00782F0C" w:rsidRDefault="00E579E6" w:rsidP="00DE7C74">
      <w:pPr>
        <w:pStyle w:val="CLQEParagraph"/>
        <w:ind w:left="900"/>
        <w:rPr>
          <w:rFonts w:ascii="Arial" w:hAnsi="Arial" w:cs="Arial"/>
          <w:sz w:val="24"/>
          <w:szCs w:val="24"/>
        </w:rPr>
      </w:pPr>
    </w:p>
    <w:p w14:paraId="2AB72BD8" w14:textId="77777777" w:rsidR="003F01CF" w:rsidRPr="00782F0C" w:rsidRDefault="003F01CF" w:rsidP="00DE7C74">
      <w:pPr>
        <w:pStyle w:val="CLQEParagraph"/>
        <w:ind w:left="900"/>
        <w:rPr>
          <w:rFonts w:ascii="Arial" w:hAnsi="Arial" w:cs="Arial"/>
          <w:sz w:val="24"/>
          <w:szCs w:val="24"/>
        </w:rPr>
      </w:pPr>
      <w:r w:rsidRPr="00782F0C">
        <w:rPr>
          <w:rFonts w:ascii="Arial" w:hAnsi="Arial" w:cs="Arial"/>
          <w:sz w:val="24"/>
          <w:szCs w:val="24"/>
        </w:rPr>
        <w:t>The following documentation will be utilised as part of the review process</w:t>
      </w:r>
      <w:r w:rsidR="00EA2B96" w:rsidRPr="00782F0C">
        <w:rPr>
          <w:rFonts w:ascii="Arial" w:hAnsi="Arial" w:cs="Arial"/>
          <w:sz w:val="24"/>
          <w:szCs w:val="24"/>
        </w:rPr>
        <w:t xml:space="preserve">, specific requirements will be detailed by </w:t>
      </w:r>
      <w:r w:rsidR="005256C0">
        <w:rPr>
          <w:rFonts w:ascii="Arial" w:hAnsi="Arial" w:cs="Arial"/>
          <w:sz w:val="24"/>
          <w:szCs w:val="24"/>
        </w:rPr>
        <w:t>SLAR</w:t>
      </w:r>
      <w:r w:rsidR="00DE7C74" w:rsidRPr="00782F0C">
        <w:rPr>
          <w:rFonts w:ascii="Arial" w:hAnsi="Arial" w:cs="Arial"/>
          <w:sz w:val="24"/>
          <w:szCs w:val="24"/>
        </w:rPr>
        <w:t xml:space="preserve"> </w:t>
      </w:r>
      <w:r w:rsidR="005A46D3" w:rsidRPr="00782F0C">
        <w:rPr>
          <w:rFonts w:ascii="Arial" w:hAnsi="Arial" w:cs="Arial"/>
          <w:sz w:val="24"/>
          <w:szCs w:val="24"/>
        </w:rPr>
        <w:t>(QAV)</w:t>
      </w:r>
      <w:r w:rsidR="00561E83" w:rsidRPr="00782F0C">
        <w:rPr>
          <w:rFonts w:ascii="Arial" w:hAnsi="Arial" w:cs="Arial"/>
          <w:sz w:val="24"/>
          <w:szCs w:val="24"/>
        </w:rPr>
        <w:t xml:space="preserve"> </w:t>
      </w:r>
      <w:r w:rsidR="00EA2B96" w:rsidRPr="00782F0C">
        <w:rPr>
          <w:rFonts w:ascii="Arial" w:hAnsi="Arial" w:cs="Arial"/>
          <w:sz w:val="24"/>
          <w:szCs w:val="24"/>
        </w:rPr>
        <w:t xml:space="preserve">on the </w:t>
      </w:r>
      <w:r w:rsidR="00F220E7" w:rsidRPr="00782F0C">
        <w:rPr>
          <w:rFonts w:ascii="Arial" w:hAnsi="Arial" w:cs="Arial"/>
          <w:sz w:val="24"/>
          <w:szCs w:val="24"/>
        </w:rPr>
        <w:t>Partner</w:t>
      </w:r>
      <w:r w:rsidR="00EA2B96" w:rsidRPr="00782F0C">
        <w:rPr>
          <w:rFonts w:ascii="Arial" w:hAnsi="Arial" w:cs="Arial"/>
          <w:sz w:val="24"/>
          <w:szCs w:val="24"/>
        </w:rPr>
        <w:t xml:space="preserve"> </w:t>
      </w:r>
      <w:r w:rsidR="003E2A03">
        <w:rPr>
          <w:rFonts w:ascii="Arial" w:hAnsi="Arial" w:cs="Arial"/>
          <w:sz w:val="24"/>
          <w:szCs w:val="24"/>
        </w:rPr>
        <w:t>Validation Arrangements</w:t>
      </w:r>
      <w:r w:rsidR="00703D02" w:rsidRPr="00782F0C">
        <w:rPr>
          <w:rFonts w:ascii="Arial" w:hAnsi="Arial" w:cs="Arial"/>
          <w:sz w:val="24"/>
          <w:szCs w:val="24"/>
        </w:rPr>
        <w:t xml:space="preserve"> (</w:t>
      </w:r>
      <w:r w:rsidR="00703D02" w:rsidRPr="00782F0C">
        <w:rPr>
          <w:rFonts w:ascii="Arial" w:hAnsi="Arial" w:cs="Arial"/>
          <w:b/>
          <w:bCs/>
          <w:color w:val="FF0000"/>
          <w:sz w:val="24"/>
          <w:szCs w:val="24"/>
        </w:rPr>
        <w:t>E-SAPs-Annex 1</w:t>
      </w:r>
      <w:r w:rsidR="00703D02" w:rsidRPr="00782F0C">
        <w:rPr>
          <w:rFonts w:ascii="Arial" w:hAnsi="Arial" w:cs="Arial"/>
          <w:sz w:val="24"/>
          <w:szCs w:val="24"/>
        </w:rPr>
        <w:t>)</w:t>
      </w:r>
      <w:r w:rsidRPr="00782F0C">
        <w:rPr>
          <w:rFonts w:ascii="Arial" w:hAnsi="Arial" w:cs="Arial"/>
          <w:sz w:val="24"/>
          <w:szCs w:val="24"/>
        </w:rPr>
        <w:t>:</w:t>
      </w:r>
    </w:p>
    <w:p w14:paraId="5019CCBE" w14:textId="77777777" w:rsidR="008969C5" w:rsidRPr="00782F0C" w:rsidRDefault="008969C5" w:rsidP="00656A5E">
      <w:pPr>
        <w:pStyle w:val="CLQEi"/>
        <w:tabs>
          <w:tab w:val="left" w:pos="900"/>
          <w:tab w:val="left" w:pos="1440"/>
        </w:tabs>
        <w:ind w:left="900"/>
        <w:rPr>
          <w:rFonts w:ascii="Arial" w:hAnsi="Arial" w:cs="Arial"/>
          <w:sz w:val="24"/>
          <w:szCs w:val="24"/>
        </w:rPr>
      </w:pPr>
    </w:p>
    <w:p w14:paraId="403C9A51" w14:textId="7731A970" w:rsidR="00CF62D6" w:rsidRPr="009C7292" w:rsidRDefault="00583BDC" w:rsidP="00205173">
      <w:pPr>
        <w:numPr>
          <w:ilvl w:val="0"/>
          <w:numId w:val="21"/>
        </w:numPr>
        <w:rPr>
          <w:rFonts w:ascii="Arial" w:hAnsi="Arial" w:cs="Arial"/>
          <w:b/>
        </w:rPr>
      </w:pPr>
      <w:r w:rsidRPr="009C7292">
        <w:rPr>
          <w:rFonts w:ascii="Arial" w:hAnsi="Arial" w:cs="Arial"/>
        </w:rPr>
        <w:t>Completed</w:t>
      </w:r>
      <w:r w:rsidR="00CF62D6" w:rsidRPr="009C7292">
        <w:rPr>
          <w:rFonts w:ascii="Arial" w:hAnsi="Arial" w:cs="Arial"/>
        </w:rPr>
        <w:t xml:space="preserve"> </w:t>
      </w:r>
      <w:r w:rsidR="00144496" w:rsidRPr="002C2D0A">
        <w:rPr>
          <w:rFonts w:ascii="Arial" w:hAnsi="Arial" w:cs="Arial"/>
          <w:b/>
        </w:rPr>
        <w:t>Review of Resources and Risk Assessment Statement for Partners</w:t>
      </w:r>
      <w:r w:rsidR="00144496">
        <w:rPr>
          <w:rFonts w:ascii="Arial" w:hAnsi="Arial" w:cs="Arial"/>
        </w:rPr>
        <w:t xml:space="preserve"> </w:t>
      </w:r>
      <w:r w:rsidR="00CF62D6" w:rsidRPr="009C7292">
        <w:rPr>
          <w:rFonts w:ascii="Arial" w:hAnsi="Arial" w:cs="Arial"/>
        </w:rPr>
        <w:t>(</w:t>
      </w:r>
      <w:r w:rsidR="00CF62D6" w:rsidRPr="009C7292">
        <w:rPr>
          <w:rFonts w:ascii="Arial" w:hAnsi="Arial" w:cs="Arial"/>
          <w:b/>
          <w:color w:val="FF0000"/>
        </w:rPr>
        <w:t>E-Annex 4</w:t>
      </w:r>
      <w:r w:rsidR="009C7292" w:rsidRPr="009C7292">
        <w:rPr>
          <w:rFonts w:ascii="Arial" w:hAnsi="Arial" w:cs="Arial"/>
          <w:b/>
          <w:color w:val="FF0000"/>
        </w:rPr>
        <w:t>.</w:t>
      </w:r>
      <w:r w:rsidR="00DF6D0B">
        <w:rPr>
          <w:rFonts w:ascii="Arial" w:hAnsi="Arial" w:cs="Arial"/>
          <w:b/>
          <w:color w:val="FF0000"/>
        </w:rPr>
        <w:t>1</w:t>
      </w:r>
      <w:r w:rsidR="00CF62D6" w:rsidRPr="009C7292">
        <w:rPr>
          <w:rFonts w:ascii="Arial" w:hAnsi="Arial" w:cs="Arial"/>
        </w:rPr>
        <w:t xml:space="preserve">), and supporting evidence file </w:t>
      </w:r>
    </w:p>
    <w:p w14:paraId="3DD7402A" w14:textId="58ED5611" w:rsidR="004B75B4" w:rsidRPr="00782F0C" w:rsidRDefault="00F56E51" w:rsidP="00205173">
      <w:pPr>
        <w:pStyle w:val="CLQEi"/>
        <w:numPr>
          <w:ilvl w:val="0"/>
          <w:numId w:val="21"/>
        </w:numPr>
        <w:tabs>
          <w:tab w:val="left" w:pos="900"/>
          <w:tab w:val="left" w:pos="1276"/>
        </w:tabs>
        <w:rPr>
          <w:rFonts w:ascii="Arial" w:hAnsi="Arial" w:cs="Arial"/>
          <w:sz w:val="24"/>
          <w:szCs w:val="24"/>
        </w:rPr>
      </w:pPr>
      <w:r>
        <w:rPr>
          <w:rFonts w:ascii="Arial" w:hAnsi="Arial" w:cs="Arial"/>
          <w:b/>
          <w:sz w:val="24"/>
          <w:szCs w:val="24"/>
        </w:rPr>
        <w:t>Partner</w:t>
      </w:r>
      <w:r w:rsidR="004B75B4" w:rsidRPr="00782F0C">
        <w:rPr>
          <w:rFonts w:ascii="Arial" w:hAnsi="Arial" w:cs="Arial"/>
          <w:b/>
          <w:sz w:val="24"/>
          <w:szCs w:val="24"/>
        </w:rPr>
        <w:t xml:space="preserve"> Evaluation Document (</w:t>
      </w:r>
      <w:r>
        <w:rPr>
          <w:rFonts w:ascii="Arial" w:hAnsi="Arial" w:cs="Arial"/>
          <w:b/>
          <w:sz w:val="24"/>
          <w:szCs w:val="24"/>
        </w:rPr>
        <w:t>PED</w:t>
      </w:r>
      <w:r w:rsidR="004B75B4" w:rsidRPr="00782F0C">
        <w:rPr>
          <w:rFonts w:ascii="Arial" w:hAnsi="Arial" w:cs="Arial"/>
          <w:b/>
          <w:sz w:val="24"/>
          <w:szCs w:val="24"/>
        </w:rPr>
        <w:t>)</w:t>
      </w:r>
      <w:r w:rsidR="004B75B4" w:rsidRPr="00782F0C">
        <w:rPr>
          <w:rFonts w:ascii="Arial" w:hAnsi="Arial" w:cs="Arial"/>
          <w:sz w:val="24"/>
          <w:szCs w:val="24"/>
        </w:rPr>
        <w:t xml:space="preserve"> </w:t>
      </w:r>
      <w:r w:rsidR="00F13E5F" w:rsidRPr="00782F0C">
        <w:rPr>
          <w:rFonts w:ascii="Arial" w:hAnsi="Arial" w:cs="Arial"/>
          <w:sz w:val="24"/>
          <w:szCs w:val="24"/>
        </w:rPr>
        <w:t>a</w:t>
      </w:r>
      <w:r w:rsidR="004B75B4" w:rsidRPr="00782F0C">
        <w:rPr>
          <w:rFonts w:ascii="Arial" w:hAnsi="Arial" w:cs="Arial"/>
          <w:sz w:val="24"/>
          <w:szCs w:val="24"/>
        </w:rPr>
        <w:t>nd supporting Institutional Review Evidence File (IREF)</w:t>
      </w:r>
    </w:p>
    <w:p w14:paraId="05C5737D" w14:textId="2828D97C" w:rsidR="00343E00" w:rsidRPr="00782F0C" w:rsidRDefault="004051EA" w:rsidP="00205173">
      <w:pPr>
        <w:numPr>
          <w:ilvl w:val="0"/>
          <w:numId w:val="21"/>
        </w:numPr>
        <w:rPr>
          <w:rFonts w:ascii="Arial" w:hAnsi="Arial" w:cs="Arial"/>
          <w:b/>
        </w:rPr>
      </w:pPr>
      <w:r w:rsidRPr="00782F0C">
        <w:rPr>
          <w:rFonts w:ascii="Arial" w:hAnsi="Arial" w:cs="Arial"/>
        </w:rPr>
        <w:t xml:space="preserve">Relevant </w:t>
      </w:r>
      <w:r w:rsidRPr="00782F0C">
        <w:rPr>
          <w:rFonts w:ascii="Arial" w:hAnsi="Arial" w:cs="Arial"/>
          <w:b/>
        </w:rPr>
        <w:t>Operations Manual (TUCP, Employer, International, or Validated)</w:t>
      </w:r>
    </w:p>
    <w:p w14:paraId="78D4FC24" w14:textId="77777777" w:rsidR="002764C7" w:rsidRPr="00782F0C" w:rsidRDefault="002764C7" w:rsidP="00205173">
      <w:pPr>
        <w:numPr>
          <w:ilvl w:val="0"/>
          <w:numId w:val="21"/>
        </w:numPr>
        <w:rPr>
          <w:rFonts w:ascii="Arial" w:hAnsi="Arial" w:cs="Arial"/>
          <w:b/>
        </w:rPr>
      </w:pPr>
      <w:r w:rsidRPr="00782F0C">
        <w:rPr>
          <w:rFonts w:ascii="Arial" w:hAnsi="Arial" w:cs="Arial"/>
        </w:rPr>
        <w:t xml:space="preserve">Revised and updated </w:t>
      </w:r>
      <w:r w:rsidRPr="00782F0C">
        <w:rPr>
          <w:rFonts w:ascii="Arial" w:hAnsi="Arial" w:cs="Arial"/>
          <w:b/>
        </w:rPr>
        <w:t xml:space="preserve">Quality Mapping Exercise </w:t>
      </w:r>
      <w:r w:rsidRPr="00782F0C">
        <w:rPr>
          <w:rFonts w:ascii="Arial" w:hAnsi="Arial" w:cs="Arial"/>
        </w:rPr>
        <w:t>(</w:t>
      </w:r>
      <w:r w:rsidRPr="00782F0C">
        <w:rPr>
          <w:rFonts w:ascii="Arial" w:hAnsi="Arial" w:cs="Arial"/>
          <w:b/>
          <w:color w:val="FF0000"/>
        </w:rPr>
        <w:t>E-Annex 5</w:t>
      </w:r>
      <w:r w:rsidRPr="00782F0C">
        <w:rPr>
          <w:rFonts w:ascii="Arial" w:hAnsi="Arial" w:cs="Arial"/>
        </w:rPr>
        <w:t>), where the Partner is seeking re-approval to deliver a Dual or Joint Award with Teesside University</w:t>
      </w:r>
    </w:p>
    <w:p w14:paraId="02EC28ED" w14:textId="77777777" w:rsidR="00E66195" w:rsidRPr="00782F0C" w:rsidRDefault="00E66195" w:rsidP="00656A5E">
      <w:pPr>
        <w:pStyle w:val="CLQEi"/>
        <w:tabs>
          <w:tab w:val="left" w:pos="900"/>
          <w:tab w:val="left" w:pos="1440"/>
        </w:tabs>
        <w:ind w:left="1260"/>
        <w:rPr>
          <w:rFonts w:ascii="Arial" w:hAnsi="Arial" w:cs="Arial"/>
          <w:sz w:val="24"/>
          <w:szCs w:val="24"/>
        </w:rPr>
      </w:pPr>
    </w:p>
    <w:p w14:paraId="38EACD83" w14:textId="601F3D14" w:rsidR="00CF62D6" w:rsidRDefault="00C7671E"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Panel M</w:t>
      </w:r>
      <w:r w:rsidR="00CF62D6" w:rsidRPr="00782F0C">
        <w:rPr>
          <w:rFonts w:ascii="Arial" w:hAnsi="Arial" w:cs="Arial"/>
          <w:sz w:val="24"/>
          <w:szCs w:val="24"/>
        </w:rPr>
        <w:t xml:space="preserve">embers will also receive a copy of the </w:t>
      </w:r>
      <w:r w:rsidR="002873C8" w:rsidRPr="00782F0C">
        <w:rPr>
          <w:rFonts w:ascii="Arial" w:hAnsi="Arial" w:cs="Arial"/>
          <w:b/>
          <w:bCs/>
          <w:sz w:val="24"/>
          <w:szCs w:val="24"/>
        </w:rPr>
        <w:t>Areas for Consideration and Discussion at Partnership Events</w:t>
      </w:r>
      <w:r w:rsidR="00CF62D6" w:rsidRPr="00782F0C">
        <w:rPr>
          <w:rFonts w:ascii="Arial" w:hAnsi="Arial" w:cs="Arial"/>
          <w:sz w:val="24"/>
          <w:szCs w:val="24"/>
        </w:rPr>
        <w:t xml:space="preserve">.  This document should be used as a guide to help frame questions at the event and consider whether the </w:t>
      </w:r>
      <w:r w:rsidR="00F220E7" w:rsidRPr="00782F0C">
        <w:rPr>
          <w:rFonts w:ascii="Arial" w:hAnsi="Arial" w:cs="Arial"/>
          <w:sz w:val="24"/>
          <w:szCs w:val="24"/>
        </w:rPr>
        <w:t>Collaborative Partner</w:t>
      </w:r>
      <w:r w:rsidR="00CF62D6" w:rsidRPr="00782F0C">
        <w:rPr>
          <w:rFonts w:ascii="Arial" w:hAnsi="Arial" w:cs="Arial"/>
          <w:sz w:val="24"/>
          <w:szCs w:val="24"/>
        </w:rPr>
        <w:t xml:space="preserve"> is suitable for </w:t>
      </w:r>
      <w:r w:rsidR="00230503" w:rsidRPr="00782F0C">
        <w:rPr>
          <w:rFonts w:ascii="Arial" w:hAnsi="Arial" w:cs="Arial"/>
          <w:sz w:val="24"/>
          <w:szCs w:val="24"/>
        </w:rPr>
        <w:t>re-</w:t>
      </w:r>
      <w:r w:rsidR="00CF62D6" w:rsidRPr="00782F0C">
        <w:rPr>
          <w:rFonts w:ascii="Arial" w:hAnsi="Arial" w:cs="Arial"/>
          <w:sz w:val="24"/>
          <w:szCs w:val="24"/>
        </w:rPr>
        <w:t>approval.</w:t>
      </w:r>
    </w:p>
    <w:p w14:paraId="22DAE406" w14:textId="77777777" w:rsidR="00E66195" w:rsidRPr="00782F0C" w:rsidRDefault="00E66195" w:rsidP="00656A5E">
      <w:pPr>
        <w:pStyle w:val="CLQEi"/>
        <w:tabs>
          <w:tab w:val="left" w:pos="900"/>
          <w:tab w:val="left" w:pos="1440"/>
        </w:tabs>
        <w:ind w:left="900"/>
        <w:rPr>
          <w:rFonts w:ascii="Arial" w:hAnsi="Arial" w:cs="Arial"/>
          <w:b/>
          <w:sz w:val="24"/>
          <w:szCs w:val="24"/>
        </w:rPr>
      </w:pPr>
    </w:p>
    <w:p w14:paraId="426A84F5" w14:textId="14135ED0" w:rsidR="0094293D" w:rsidRPr="00782F0C" w:rsidRDefault="0094293D" w:rsidP="0094293D">
      <w:pPr>
        <w:tabs>
          <w:tab w:val="left" w:pos="900"/>
          <w:tab w:val="left" w:pos="1440"/>
        </w:tabs>
        <w:ind w:left="900" w:right="-208"/>
        <w:rPr>
          <w:rFonts w:ascii="Arial" w:hAnsi="Arial" w:cs="Arial"/>
        </w:rPr>
      </w:pPr>
      <w:r>
        <w:rPr>
          <w:rFonts w:ascii="Arial" w:hAnsi="Arial" w:cs="Arial"/>
        </w:rPr>
        <w:t>Where</w:t>
      </w:r>
      <w:r w:rsidRPr="00782F0C">
        <w:rPr>
          <w:rFonts w:ascii="Arial" w:hAnsi="Arial" w:cs="Arial"/>
        </w:rPr>
        <w:t xml:space="preserve"> a Partner </w:t>
      </w:r>
      <w:r>
        <w:rPr>
          <w:rFonts w:ascii="Arial" w:hAnsi="Arial" w:cs="Arial"/>
        </w:rPr>
        <w:t xml:space="preserve">has sought approval to </w:t>
      </w:r>
      <w:r w:rsidRPr="00782F0C">
        <w:rPr>
          <w:rFonts w:ascii="Arial" w:hAnsi="Arial" w:cs="Arial"/>
        </w:rPr>
        <w:t>deliver an approved award at a new</w:t>
      </w:r>
      <w:r>
        <w:rPr>
          <w:rFonts w:ascii="Arial" w:hAnsi="Arial" w:cs="Arial"/>
        </w:rPr>
        <w:t xml:space="preserve"> or additional </w:t>
      </w:r>
      <w:r w:rsidRPr="00782F0C">
        <w:rPr>
          <w:rFonts w:ascii="Arial" w:hAnsi="Arial" w:cs="Arial"/>
        </w:rPr>
        <w:t xml:space="preserve">location </w:t>
      </w:r>
      <w:r>
        <w:rPr>
          <w:rFonts w:ascii="Arial" w:hAnsi="Arial" w:cs="Arial"/>
        </w:rPr>
        <w:t xml:space="preserve">following </w:t>
      </w:r>
      <w:r w:rsidRPr="00782F0C">
        <w:rPr>
          <w:rFonts w:ascii="Arial" w:hAnsi="Arial" w:cs="Arial"/>
        </w:rPr>
        <w:t>the original proposal</w:t>
      </w:r>
      <w:r>
        <w:rPr>
          <w:rFonts w:ascii="Arial" w:hAnsi="Arial" w:cs="Arial"/>
        </w:rPr>
        <w:t xml:space="preserve"> it is essential that all relevant Institutional documentation such as </w:t>
      </w:r>
      <w:r w:rsidR="00144496" w:rsidRPr="002C2D0A">
        <w:rPr>
          <w:rFonts w:ascii="Arial" w:hAnsi="Arial" w:cs="Arial"/>
          <w:b/>
        </w:rPr>
        <w:t>Review of Resources and Risk Assessment Statement for Partners</w:t>
      </w:r>
      <w:r w:rsidR="00144496">
        <w:rPr>
          <w:rFonts w:ascii="Arial" w:hAnsi="Arial" w:cs="Arial"/>
        </w:rPr>
        <w:t xml:space="preserve"> (</w:t>
      </w:r>
      <w:r w:rsidRPr="00714975">
        <w:rPr>
          <w:rFonts w:ascii="Arial" w:hAnsi="Arial" w:cs="Arial"/>
          <w:b/>
          <w:bCs/>
          <w:color w:val="FF0000"/>
        </w:rPr>
        <w:t>E-Annex 4</w:t>
      </w:r>
      <w:r w:rsidR="003A63CA" w:rsidRPr="00714975">
        <w:rPr>
          <w:rFonts w:ascii="Arial" w:hAnsi="Arial" w:cs="Arial"/>
          <w:b/>
          <w:bCs/>
          <w:color w:val="FF0000"/>
        </w:rPr>
        <w:t>.1</w:t>
      </w:r>
      <w:r w:rsidR="00144496">
        <w:rPr>
          <w:rFonts w:ascii="Arial" w:hAnsi="Arial" w:cs="Arial"/>
        </w:rPr>
        <w:t>)</w:t>
      </w:r>
      <w:r w:rsidR="003A63CA">
        <w:rPr>
          <w:rFonts w:ascii="Arial" w:hAnsi="Arial" w:cs="Arial"/>
        </w:rPr>
        <w:t xml:space="preserve"> </w:t>
      </w:r>
      <w:r>
        <w:rPr>
          <w:rFonts w:ascii="Arial" w:hAnsi="Arial" w:cs="Arial"/>
        </w:rPr>
        <w:t xml:space="preserve">is updated through the mid-cycle and/or Institutional Review. </w:t>
      </w:r>
    </w:p>
    <w:p w14:paraId="0B7B8F7C" w14:textId="77777777" w:rsidR="00CF62D6" w:rsidRPr="00782F0C" w:rsidRDefault="00CF62D6" w:rsidP="00656A5E">
      <w:pPr>
        <w:pStyle w:val="CLQEi"/>
        <w:tabs>
          <w:tab w:val="left" w:pos="900"/>
          <w:tab w:val="left" w:pos="1440"/>
        </w:tabs>
        <w:ind w:left="720"/>
        <w:rPr>
          <w:rFonts w:ascii="Arial" w:hAnsi="Arial" w:cs="Arial"/>
          <w:b/>
          <w:sz w:val="24"/>
          <w:szCs w:val="24"/>
        </w:rPr>
      </w:pPr>
    </w:p>
    <w:p w14:paraId="1E3C51C7" w14:textId="3E291F58" w:rsidR="00CF62D6" w:rsidRPr="00782F0C" w:rsidRDefault="00CF62D6" w:rsidP="00656A5E">
      <w:pPr>
        <w:tabs>
          <w:tab w:val="left" w:pos="900"/>
          <w:tab w:val="left" w:pos="1440"/>
        </w:tabs>
        <w:ind w:left="900"/>
        <w:rPr>
          <w:rFonts w:ascii="Arial" w:hAnsi="Arial" w:cs="Arial"/>
          <w:b/>
        </w:rPr>
      </w:pPr>
      <w:r w:rsidRPr="00782F0C">
        <w:rPr>
          <w:rFonts w:ascii="Arial" w:hAnsi="Arial" w:cs="Arial"/>
        </w:rPr>
        <w:t xml:space="preserve">The Chair of the Institutional Review Panel will have access to a copy of the completed </w:t>
      </w:r>
      <w:r w:rsidR="00F220E7" w:rsidRPr="00782F0C">
        <w:rPr>
          <w:rFonts w:ascii="Arial" w:hAnsi="Arial" w:cs="Arial"/>
          <w:b/>
        </w:rPr>
        <w:t>Collaborative P</w:t>
      </w:r>
      <w:r w:rsidR="00804B6E" w:rsidRPr="00782F0C">
        <w:rPr>
          <w:rFonts w:ascii="Arial" w:hAnsi="Arial" w:cs="Arial"/>
          <w:b/>
        </w:rPr>
        <w:t>rovision</w:t>
      </w:r>
      <w:r w:rsidRPr="00782F0C">
        <w:rPr>
          <w:rFonts w:ascii="Arial" w:hAnsi="Arial" w:cs="Arial"/>
          <w:b/>
        </w:rPr>
        <w:t xml:space="preserve"> – Legal Due Diligence</w:t>
      </w:r>
      <w:r w:rsidR="00F9236A" w:rsidRPr="00782F0C">
        <w:rPr>
          <w:rFonts w:ascii="Arial" w:hAnsi="Arial" w:cs="Arial"/>
          <w:b/>
        </w:rPr>
        <w:t xml:space="preserve"> Form</w:t>
      </w:r>
      <w:r w:rsidRPr="00782F0C">
        <w:rPr>
          <w:rFonts w:ascii="Arial" w:hAnsi="Arial" w:cs="Arial"/>
          <w:b/>
        </w:rPr>
        <w:t xml:space="preserve"> </w:t>
      </w:r>
      <w:r w:rsidRPr="00782F0C">
        <w:rPr>
          <w:rFonts w:ascii="Arial" w:hAnsi="Arial" w:cs="Arial"/>
        </w:rPr>
        <w:t>(</w:t>
      </w:r>
      <w:r w:rsidRPr="00782F0C">
        <w:rPr>
          <w:rFonts w:ascii="Arial" w:hAnsi="Arial" w:cs="Arial"/>
          <w:b/>
          <w:color w:val="FF0000"/>
        </w:rPr>
        <w:t>E-Annex 6</w:t>
      </w:r>
      <w:r w:rsidRPr="00782F0C">
        <w:rPr>
          <w:rFonts w:ascii="Arial" w:hAnsi="Arial" w:cs="Arial"/>
        </w:rPr>
        <w:t>)</w:t>
      </w:r>
      <w:r w:rsidR="003A63CA">
        <w:rPr>
          <w:rFonts w:ascii="Arial" w:hAnsi="Arial" w:cs="Arial"/>
        </w:rPr>
        <w:t xml:space="preserve"> and </w:t>
      </w:r>
      <w:r w:rsidR="003A63CA" w:rsidRPr="002D434C">
        <w:rPr>
          <w:rFonts w:ascii="Arial" w:hAnsi="Arial" w:cs="Arial"/>
          <w:shd w:val="clear" w:color="auto" w:fill="E6E6E6"/>
        </w:rPr>
        <w:t>c</w:t>
      </w:r>
      <w:r w:rsidR="003A63CA">
        <w:rPr>
          <w:rFonts w:ascii="Arial" w:hAnsi="Arial" w:cs="Arial"/>
        </w:rPr>
        <w:t>ompleted</w:t>
      </w:r>
      <w:r w:rsidR="003A63CA" w:rsidRPr="00782F0C">
        <w:rPr>
          <w:rFonts w:ascii="Arial" w:hAnsi="Arial" w:cs="Arial"/>
        </w:rPr>
        <w:t xml:space="preserve"> </w:t>
      </w:r>
      <w:r w:rsidR="003A63CA">
        <w:rPr>
          <w:rFonts w:ascii="Arial" w:hAnsi="Arial" w:cs="Arial"/>
          <w:b/>
        </w:rPr>
        <w:t>Partnership Review</w:t>
      </w:r>
      <w:r w:rsidR="003A63CA" w:rsidRPr="00782F0C">
        <w:rPr>
          <w:rFonts w:ascii="Arial" w:hAnsi="Arial" w:cs="Arial"/>
          <w:b/>
        </w:rPr>
        <w:t xml:space="preserve"> </w:t>
      </w:r>
      <w:r w:rsidR="003A63CA" w:rsidRPr="00782F0C">
        <w:rPr>
          <w:rFonts w:ascii="Arial" w:hAnsi="Arial" w:cs="Arial"/>
        </w:rPr>
        <w:t>(</w:t>
      </w:r>
      <w:r w:rsidR="003A63CA" w:rsidRPr="00782F0C">
        <w:rPr>
          <w:rFonts w:ascii="Arial" w:hAnsi="Arial" w:cs="Arial"/>
          <w:b/>
          <w:color w:val="FF0000"/>
        </w:rPr>
        <w:t>E-Annex 3</w:t>
      </w:r>
      <w:r w:rsidR="003A63CA">
        <w:rPr>
          <w:rFonts w:ascii="Arial" w:hAnsi="Arial" w:cs="Arial"/>
          <w:b/>
          <w:color w:val="FF0000"/>
        </w:rPr>
        <w:t>.2</w:t>
      </w:r>
      <w:r w:rsidR="003A63CA" w:rsidRPr="00782F0C">
        <w:rPr>
          <w:rFonts w:ascii="Arial" w:hAnsi="Arial" w:cs="Arial"/>
        </w:rPr>
        <w:t>)</w:t>
      </w:r>
      <w:r w:rsidR="00807769">
        <w:rPr>
          <w:rFonts w:ascii="Arial" w:hAnsi="Arial" w:cs="Arial"/>
        </w:rPr>
        <w:t xml:space="preserve"> documents.</w:t>
      </w:r>
    </w:p>
    <w:p w14:paraId="0B1A0EF2" w14:textId="77777777" w:rsidR="00CF62D6" w:rsidRDefault="00CF62D6" w:rsidP="00DE7C74">
      <w:pPr>
        <w:pStyle w:val="CLQEi"/>
        <w:tabs>
          <w:tab w:val="left" w:pos="900"/>
          <w:tab w:val="left" w:pos="1440"/>
        </w:tabs>
        <w:rPr>
          <w:rFonts w:ascii="Arial" w:hAnsi="Arial" w:cs="Arial"/>
          <w:sz w:val="24"/>
          <w:szCs w:val="24"/>
        </w:rPr>
      </w:pPr>
    </w:p>
    <w:p w14:paraId="01BC109E" w14:textId="77777777" w:rsidR="002320C3" w:rsidRDefault="002320C3" w:rsidP="00DE7C74">
      <w:pPr>
        <w:pStyle w:val="CLQEi"/>
        <w:tabs>
          <w:tab w:val="left" w:pos="900"/>
          <w:tab w:val="left" w:pos="1440"/>
        </w:tabs>
        <w:rPr>
          <w:rFonts w:ascii="Arial" w:hAnsi="Arial" w:cs="Arial"/>
          <w:sz w:val="24"/>
          <w:szCs w:val="24"/>
        </w:rPr>
      </w:pPr>
    </w:p>
    <w:p w14:paraId="78C6772D" w14:textId="77777777" w:rsidR="002D434C" w:rsidRDefault="002D434C" w:rsidP="00DE7C74">
      <w:pPr>
        <w:pStyle w:val="CLQEi"/>
        <w:tabs>
          <w:tab w:val="left" w:pos="900"/>
          <w:tab w:val="left" w:pos="1440"/>
        </w:tabs>
        <w:rPr>
          <w:rFonts w:ascii="Arial" w:hAnsi="Arial" w:cs="Arial"/>
          <w:sz w:val="24"/>
          <w:szCs w:val="24"/>
        </w:rPr>
      </w:pPr>
    </w:p>
    <w:p w14:paraId="5EF05156" w14:textId="77777777" w:rsidR="002D434C" w:rsidRPr="00782F0C" w:rsidRDefault="002D434C" w:rsidP="00DE7C74">
      <w:pPr>
        <w:pStyle w:val="CLQEi"/>
        <w:tabs>
          <w:tab w:val="left" w:pos="900"/>
          <w:tab w:val="left" w:pos="1440"/>
        </w:tabs>
        <w:rPr>
          <w:rFonts w:ascii="Arial" w:hAnsi="Arial" w:cs="Arial"/>
          <w:sz w:val="24"/>
          <w:szCs w:val="24"/>
        </w:rPr>
      </w:pPr>
    </w:p>
    <w:p w14:paraId="26D62171" w14:textId="77777777" w:rsidR="008F5190" w:rsidRPr="00782F0C" w:rsidRDefault="00A258F5" w:rsidP="00B47A03">
      <w:pPr>
        <w:pStyle w:val="Heading2"/>
        <w:tabs>
          <w:tab w:val="left" w:pos="1440"/>
        </w:tabs>
        <w:rPr>
          <w:rFonts w:cs="Arial"/>
        </w:rPr>
      </w:pPr>
      <w:bookmarkStart w:id="170" w:name="_Toc174356036"/>
      <w:bookmarkStart w:id="171" w:name="_Toc180764743"/>
      <w:r w:rsidRPr="00782F0C">
        <w:rPr>
          <w:rFonts w:cs="Arial"/>
          <w:lang w:val="en-GB"/>
        </w:rPr>
        <w:lastRenderedPageBreak/>
        <w:t>3</w:t>
      </w:r>
      <w:r w:rsidR="008F5190" w:rsidRPr="00782F0C">
        <w:rPr>
          <w:rFonts w:cs="Arial"/>
        </w:rPr>
        <w:t>.</w:t>
      </w:r>
      <w:r w:rsidR="00A64BBC" w:rsidRPr="00782F0C">
        <w:rPr>
          <w:rFonts w:cs="Arial"/>
        </w:rPr>
        <w:t>3</w:t>
      </w:r>
      <w:r w:rsidR="008F5190">
        <w:tab/>
      </w:r>
      <w:r w:rsidR="00A64BBC" w:rsidRPr="00782F0C">
        <w:rPr>
          <w:rFonts w:cs="Arial"/>
        </w:rPr>
        <w:t>Representing the Student Voice</w:t>
      </w:r>
      <w:bookmarkEnd w:id="170"/>
      <w:bookmarkEnd w:id="171"/>
    </w:p>
    <w:p w14:paraId="7FCDADB0" w14:textId="77777777" w:rsidR="008F5190" w:rsidRPr="00782F0C" w:rsidRDefault="008F5190" w:rsidP="00DE7C74">
      <w:pPr>
        <w:pStyle w:val="CLQEi"/>
        <w:tabs>
          <w:tab w:val="left" w:pos="900"/>
          <w:tab w:val="left" w:pos="1440"/>
        </w:tabs>
        <w:ind w:left="900"/>
        <w:rPr>
          <w:rFonts w:ascii="Arial" w:hAnsi="Arial" w:cs="Arial"/>
          <w:sz w:val="24"/>
          <w:szCs w:val="24"/>
        </w:rPr>
      </w:pPr>
    </w:p>
    <w:p w14:paraId="108D2E47" w14:textId="6CB2434A" w:rsidR="00A64BBC" w:rsidRPr="00782F0C" w:rsidRDefault="00A64BBC" w:rsidP="00A64BBC">
      <w:pPr>
        <w:pStyle w:val="CLQEi"/>
        <w:tabs>
          <w:tab w:val="left" w:pos="900"/>
          <w:tab w:val="left" w:pos="1440"/>
        </w:tabs>
        <w:ind w:left="900"/>
        <w:rPr>
          <w:rFonts w:ascii="Arial" w:hAnsi="Arial" w:cs="Arial"/>
          <w:sz w:val="24"/>
          <w:szCs w:val="24"/>
        </w:rPr>
      </w:pPr>
      <w:r w:rsidRPr="00782F0C">
        <w:rPr>
          <w:rFonts w:ascii="Arial" w:hAnsi="Arial" w:cs="Arial"/>
          <w:sz w:val="24"/>
          <w:szCs w:val="24"/>
        </w:rPr>
        <w:t>Feedback will be sought from both current and alumni students as part of the Institutional Review process.  This input can be provided virtually during the meeting if the event is held at Teesside University, via discussion with current students during a site visit at the Partner location</w:t>
      </w:r>
      <w:r w:rsidR="006F51FA">
        <w:rPr>
          <w:rFonts w:ascii="Arial" w:hAnsi="Arial" w:cs="Arial"/>
          <w:sz w:val="24"/>
          <w:szCs w:val="24"/>
        </w:rPr>
        <w:t xml:space="preserve"> or through completion of a questionnaire</w:t>
      </w:r>
      <w:r w:rsidRPr="00782F0C">
        <w:rPr>
          <w:rFonts w:ascii="Arial" w:hAnsi="Arial" w:cs="Arial"/>
          <w:sz w:val="24"/>
          <w:szCs w:val="24"/>
        </w:rPr>
        <w:t xml:space="preserve">.  Feedback may be incorporated into the </w:t>
      </w:r>
      <w:r w:rsidRPr="00E436C9">
        <w:rPr>
          <w:rFonts w:ascii="Arial" w:hAnsi="Arial" w:cs="Arial"/>
          <w:b/>
          <w:bCs/>
          <w:sz w:val="24"/>
          <w:szCs w:val="24"/>
        </w:rPr>
        <w:t xml:space="preserve">Institutional </w:t>
      </w:r>
      <w:r w:rsidR="00F955B4">
        <w:rPr>
          <w:rFonts w:ascii="Arial" w:hAnsi="Arial" w:cs="Arial"/>
          <w:b/>
          <w:bCs/>
          <w:sz w:val="24"/>
          <w:szCs w:val="24"/>
        </w:rPr>
        <w:t>Review</w:t>
      </w:r>
      <w:r w:rsidR="00B55308" w:rsidRPr="00E436C9">
        <w:rPr>
          <w:rFonts w:ascii="Arial" w:hAnsi="Arial" w:cs="Arial"/>
          <w:b/>
          <w:bCs/>
          <w:sz w:val="24"/>
          <w:szCs w:val="24"/>
        </w:rPr>
        <w:t>,</w:t>
      </w:r>
      <w:r w:rsidRPr="00E436C9">
        <w:rPr>
          <w:rFonts w:ascii="Arial" w:hAnsi="Arial" w:cs="Arial"/>
          <w:b/>
          <w:bCs/>
          <w:sz w:val="24"/>
          <w:szCs w:val="24"/>
        </w:rPr>
        <w:t xml:space="preserve"> </w:t>
      </w:r>
      <w:r w:rsidR="00B55308" w:rsidRPr="00E436C9">
        <w:rPr>
          <w:rFonts w:ascii="Arial" w:hAnsi="Arial" w:cs="Arial"/>
          <w:b/>
          <w:bCs/>
          <w:sz w:val="24"/>
          <w:szCs w:val="24"/>
        </w:rPr>
        <w:t xml:space="preserve">Resources </w:t>
      </w:r>
      <w:r w:rsidR="002320C3">
        <w:rPr>
          <w:rFonts w:ascii="Arial" w:hAnsi="Arial" w:cs="Arial"/>
          <w:b/>
          <w:bCs/>
          <w:sz w:val="24"/>
          <w:szCs w:val="24"/>
        </w:rPr>
        <w:t>and</w:t>
      </w:r>
      <w:r w:rsidRPr="00E436C9">
        <w:rPr>
          <w:rFonts w:ascii="Arial" w:hAnsi="Arial" w:cs="Arial"/>
          <w:b/>
          <w:bCs/>
          <w:sz w:val="24"/>
          <w:szCs w:val="24"/>
        </w:rPr>
        <w:t xml:space="preserve"> Risk Assessment Statement for Partners</w:t>
      </w:r>
      <w:r w:rsidRPr="00782F0C">
        <w:rPr>
          <w:rFonts w:ascii="Arial" w:hAnsi="Arial" w:cs="Arial"/>
          <w:sz w:val="24"/>
          <w:szCs w:val="24"/>
        </w:rPr>
        <w:t xml:space="preserve"> (</w:t>
      </w:r>
      <w:r w:rsidRPr="00782F0C">
        <w:rPr>
          <w:rFonts w:ascii="Arial" w:hAnsi="Arial" w:cs="Arial"/>
          <w:b/>
          <w:color w:val="FF0000"/>
          <w:sz w:val="24"/>
          <w:szCs w:val="24"/>
        </w:rPr>
        <w:t>E-Annex 4</w:t>
      </w:r>
      <w:r w:rsidR="00F955B4">
        <w:rPr>
          <w:rFonts w:ascii="Arial" w:hAnsi="Arial" w:cs="Arial"/>
          <w:b/>
          <w:color w:val="FF0000"/>
          <w:sz w:val="24"/>
          <w:szCs w:val="24"/>
        </w:rPr>
        <w:t>.</w:t>
      </w:r>
      <w:r w:rsidR="0081398C">
        <w:rPr>
          <w:rFonts w:ascii="Arial" w:hAnsi="Arial" w:cs="Arial"/>
          <w:b/>
          <w:color w:val="FF0000"/>
          <w:sz w:val="24"/>
          <w:szCs w:val="24"/>
        </w:rPr>
        <w:t>1</w:t>
      </w:r>
      <w:r w:rsidRPr="00782F0C">
        <w:rPr>
          <w:rFonts w:ascii="Arial" w:hAnsi="Arial" w:cs="Arial"/>
          <w:sz w:val="24"/>
          <w:szCs w:val="24"/>
        </w:rPr>
        <w:t>).</w:t>
      </w:r>
    </w:p>
    <w:p w14:paraId="13351EA8" w14:textId="77777777" w:rsidR="00A64BBC" w:rsidRPr="00782F0C" w:rsidRDefault="00A64BBC" w:rsidP="008F5190">
      <w:pPr>
        <w:pStyle w:val="CLQEi"/>
        <w:ind w:left="851"/>
        <w:rPr>
          <w:rFonts w:ascii="Arial" w:hAnsi="Arial" w:cs="Arial"/>
          <w:sz w:val="24"/>
          <w:szCs w:val="24"/>
        </w:rPr>
      </w:pPr>
    </w:p>
    <w:p w14:paraId="77E5C3BB" w14:textId="77777777" w:rsidR="008F5190" w:rsidRPr="00782F0C" w:rsidRDefault="00A64BBC" w:rsidP="008F5190">
      <w:pPr>
        <w:pStyle w:val="CLQEi"/>
        <w:ind w:left="851"/>
        <w:rPr>
          <w:rFonts w:ascii="Arial" w:hAnsi="Arial" w:cs="Arial"/>
          <w:sz w:val="24"/>
          <w:szCs w:val="24"/>
        </w:rPr>
      </w:pPr>
      <w:r w:rsidRPr="00782F0C">
        <w:rPr>
          <w:rFonts w:ascii="Arial" w:hAnsi="Arial" w:cs="Arial"/>
          <w:sz w:val="24"/>
          <w:szCs w:val="24"/>
        </w:rPr>
        <w:t>The</w:t>
      </w:r>
      <w:r w:rsidR="008F5190" w:rsidRPr="00782F0C">
        <w:rPr>
          <w:rFonts w:ascii="Arial" w:hAnsi="Arial" w:cs="Arial"/>
          <w:sz w:val="24"/>
          <w:szCs w:val="24"/>
        </w:rPr>
        <w:t xml:space="preserve"> following topics</w:t>
      </w:r>
      <w:r w:rsidRPr="00782F0C">
        <w:rPr>
          <w:rFonts w:ascii="Arial" w:hAnsi="Arial" w:cs="Arial"/>
          <w:sz w:val="24"/>
          <w:szCs w:val="24"/>
        </w:rPr>
        <w:t xml:space="preserve"> may be discussed</w:t>
      </w:r>
      <w:r w:rsidR="008F5190" w:rsidRPr="00782F0C">
        <w:rPr>
          <w:rFonts w:ascii="Arial" w:hAnsi="Arial" w:cs="Arial"/>
          <w:sz w:val="24"/>
          <w:szCs w:val="24"/>
        </w:rPr>
        <w:t>:</w:t>
      </w:r>
    </w:p>
    <w:p w14:paraId="4492DFAF" w14:textId="77777777" w:rsidR="00A64BBC" w:rsidRPr="00782F0C" w:rsidRDefault="00A64BBC" w:rsidP="008F5190">
      <w:pPr>
        <w:pStyle w:val="CLQEi"/>
        <w:ind w:left="851"/>
        <w:rPr>
          <w:rFonts w:ascii="Arial" w:hAnsi="Arial" w:cs="Arial"/>
          <w:sz w:val="24"/>
          <w:szCs w:val="24"/>
        </w:rPr>
      </w:pPr>
    </w:p>
    <w:p w14:paraId="519C1510"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 xml:space="preserve">The experience of studying </w:t>
      </w:r>
      <w:r w:rsidR="00A64BBC" w:rsidRPr="00782F0C">
        <w:rPr>
          <w:rFonts w:ascii="Arial" w:hAnsi="Arial" w:cs="Arial"/>
          <w:sz w:val="24"/>
          <w:szCs w:val="24"/>
        </w:rPr>
        <w:t xml:space="preserve">with the Partner on </w:t>
      </w:r>
      <w:r w:rsidRPr="00782F0C">
        <w:rPr>
          <w:rFonts w:ascii="Arial" w:hAnsi="Arial" w:cs="Arial"/>
          <w:sz w:val="24"/>
          <w:szCs w:val="24"/>
        </w:rPr>
        <w:t xml:space="preserve">their current course. </w:t>
      </w:r>
    </w:p>
    <w:p w14:paraId="6BE0F481"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student representation, and feedback and their perceived effectiveness.</w:t>
      </w:r>
    </w:p>
    <w:p w14:paraId="3010F612" w14:textId="77777777" w:rsidR="005F7D66" w:rsidRPr="00782F0C" w:rsidRDefault="005F7D66" w:rsidP="00205173">
      <w:pPr>
        <w:pStyle w:val="CLQEi"/>
        <w:numPr>
          <w:ilvl w:val="0"/>
          <w:numId w:val="12"/>
        </w:numPr>
        <w:ind w:left="1260"/>
        <w:rPr>
          <w:rFonts w:ascii="Arial" w:hAnsi="Arial" w:cs="Arial"/>
          <w:sz w:val="24"/>
          <w:szCs w:val="24"/>
        </w:rPr>
      </w:pPr>
      <w:r w:rsidRPr="00782F0C">
        <w:rPr>
          <w:rFonts w:ascii="Arial" w:hAnsi="Arial" w:cs="Arial"/>
          <w:sz w:val="24"/>
          <w:szCs w:val="24"/>
        </w:rPr>
        <w:t>Organisation and Manageme</w:t>
      </w:r>
      <w:r w:rsidR="00DE7C74" w:rsidRPr="00782F0C">
        <w:rPr>
          <w:rFonts w:ascii="Arial" w:hAnsi="Arial" w:cs="Arial"/>
          <w:sz w:val="24"/>
          <w:szCs w:val="24"/>
        </w:rPr>
        <w:t>nt issues.</w:t>
      </w:r>
    </w:p>
    <w:p w14:paraId="15BCD819" w14:textId="77777777" w:rsidR="005F7D66" w:rsidRPr="00782F0C" w:rsidRDefault="005F7D66" w:rsidP="00205173">
      <w:pPr>
        <w:pStyle w:val="CLQEi"/>
        <w:numPr>
          <w:ilvl w:val="0"/>
          <w:numId w:val="12"/>
        </w:numPr>
        <w:ind w:left="1260"/>
        <w:rPr>
          <w:rFonts w:ascii="Arial" w:hAnsi="Arial" w:cs="Arial"/>
          <w:sz w:val="24"/>
          <w:szCs w:val="24"/>
        </w:rPr>
      </w:pPr>
      <w:r w:rsidRPr="00782F0C">
        <w:rPr>
          <w:rFonts w:ascii="Arial" w:hAnsi="Arial" w:cs="Arial"/>
          <w:sz w:val="24"/>
          <w:szCs w:val="24"/>
        </w:rPr>
        <w:t>Resources (both physical and virtual)</w:t>
      </w:r>
      <w:r w:rsidR="00DE7C74" w:rsidRPr="00782F0C">
        <w:rPr>
          <w:rFonts w:ascii="Arial" w:hAnsi="Arial" w:cs="Arial"/>
          <w:sz w:val="24"/>
          <w:szCs w:val="24"/>
        </w:rPr>
        <w:t>.</w:t>
      </w:r>
    </w:p>
    <w:p w14:paraId="08BAFC78"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 xml:space="preserve">Arrangements for academic and pastoral support and their experience. </w:t>
      </w:r>
    </w:p>
    <w:p w14:paraId="087442B7" w14:textId="77777777" w:rsidR="008F5190" w:rsidRPr="00782F0C" w:rsidRDefault="008F5190" w:rsidP="00205173">
      <w:pPr>
        <w:pStyle w:val="CLQEi"/>
        <w:numPr>
          <w:ilvl w:val="0"/>
          <w:numId w:val="12"/>
        </w:numPr>
        <w:ind w:left="1260"/>
        <w:rPr>
          <w:rFonts w:ascii="Arial" w:hAnsi="Arial" w:cs="Arial"/>
          <w:sz w:val="24"/>
          <w:szCs w:val="24"/>
        </w:rPr>
      </w:pPr>
      <w:r w:rsidRPr="00782F0C">
        <w:rPr>
          <w:rFonts w:ascii="Arial" w:hAnsi="Arial" w:cs="Arial"/>
          <w:sz w:val="24"/>
          <w:szCs w:val="24"/>
        </w:rPr>
        <w:t>Opportunities for participation in academic governance structures.</w:t>
      </w:r>
    </w:p>
    <w:p w14:paraId="6F302604" w14:textId="77777777" w:rsidR="008F5190" w:rsidRPr="00782F0C" w:rsidRDefault="008F5190" w:rsidP="003E2A03">
      <w:pPr>
        <w:pStyle w:val="CLQEi"/>
        <w:tabs>
          <w:tab w:val="left" w:pos="900"/>
          <w:tab w:val="left" w:pos="1440"/>
        </w:tabs>
        <w:ind w:left="900"/>
        <w:rPr>
          <w:rFonts w:ascii="Arial" w:hAnsi="Arial" w:cs="Arial"/>
          <w:sz w:val="24"/>
          <w:szCs w:val="24"/>
        </w:rPr>
      </w:pPr>
    </w:p>
    <w:p w14:paraId="252F68DB" w14:textId="77777777" w:rsidR="001C168A" w:rsidRPr="00782F0C" w:rsidRDefault="00A258F5" w:rsidP="00656A5E">
      <w:pPr>
        <w:pStyle w:val="Heading2"/>
        <w:tabs>
          <w:tab w:val="clear" w:pos="907"/>
          <w:tab w:val="left" w:pos="900"/>
          <w:tab w:val="left" w:pos="1440"/>
        </w:tabs>
        <w:rPr>
          <w:rFonts w:cs="Arial"/>
        </w:rPr>
      </w:pPr>
      <w:bookmarkStart w:id="172" w:name="_Toc414979933"/>
      <w:bookmarkStart w:id="173" w:name="_Toc424226353"/>
      <w:bookmarkStart w:id="174" w:name="_Toc459879132"/>
      <w:bookmarkStart w:id="175" w:name="_Toc459879334"/>
      <w:bookmarkStart w:id="176" w:name="_Toc459879556"/>
      <w:bookmarkStart w:id="177" w:name="_Toc459879654"/>
      <w:bookmarkStart w:id="178" w:name="_Toc461706279"/>
      <w:bookmarkStart w:id="179" w:name="_Toc174356037"/>
      <w:bookmarkStart w:id="180" w:name="_Toc180764744"/>
      <w:r w:rsidRPr="00782F0C">
        <w:rPr>
          <w:rFonts w:cs="Arial"/>
          <w:lang w:val="en-GB"/>
        </w:rPr>
        <w:t>3</w:t>
      </w:r>
      <w:r w:rsidR="001C168A" w:rsidRPr="00782F0C">
        <w:rPr>
          <w:rFonts w:cs="Arial"/>
        </w:rPr>
        <w:t>.</w:t>
      </w:r>
      <w:r w:rsidR="005F7D66" w:rsidRPr="00782F0C">
        <w:rPr>
          <w:rFonts w:cs="Arial"/>
          <w:lang w:val="en-GB"/>
        </w:rPr>
        <w:t>4</w:t>
      </w:r>
      <w:r w:rsidR="001C168A">
        <w:tab/>
      </w:r>
      <w:r w:rsidR="001C168A" w:rsidRPr="00782F0C">
        <w:rPr>
          <w:rFonts w:cs="Arial"/>
        </w:rPr>
        <w:t xml:space="preserve">Outcome of the </w:t>
      </w:r>
      <w:r w:rsidR="00DE015D" w:rsidRPr="00782F0C">
        <w:rPr>
          <w:rFonts w:cs="Arial"/>
        </w:rPr>
        <w:t xml:space="preserve">Institutional </w:t>
      </w:r>
      <w:r w:rsidR="0099132F" w:rsidRPr="00782F0C">
        <w:rPr>
          <w:rFonts w:cs="Arial"/>
        </w:rPr>
        <w:t xml:space="preserve">Review </w:t>
      </w:r>
      <w:r w:rsidR="001C168A" w:rsidRPr="00782F0C">
        <w:rPr>
          <w:rFonts w:cs="Arial"/>
        </w:rPr>
        <w:t>Event and Period of Approval</w:t>
      </w:r>
      <w:bookmarkEnd w:id="172"/>
      <w:bookmarkEnd w:id="173"/>
      <w:bookmarkEnd w:id="174"/>
      <w:bookmarkEnd w:id="175"/>
      <w:bookmarkEnd w:id="176"/>
      <w:bookmarkEnd w:id="177"/>
      <w:bookmarkEnd w:id="178"/>
      <w:bookmarkEnd w:id="179"/>
      <w:bookmarkEnd w:id="180"/>
    </w:p>
    <w:p w14:paraId="26D667B6" w14:textId="77777777" w:rsidR="008512C5" w:rsidRPr="00782F0C" w:rsidRDefault="008512C5" w:rsidP="00656A5E">
      <w:pPr>
        <w:tabs>
          <w:tab w:val="left" w:pos="900"/>
          <w:tab w:val="left" w:pos="1440"/>
        </w:tabs>
        <w:rPr>
          <w:rFonts w:ascii="Arial" w:hAnsi="Arial" w:cs="Arial"/>
        </w:rPr>
      </w:pPr>
    </w:p>
    <w:p w14:paraId="0A5575E8" w14:textId="77777777" w:rsidR="001C168A" w:rsidRDefault="001C168A"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Institutional Review Panel is required to make a recommendation to </w:t>
      </w:r>
      <w:r w:rsidR="002776B9" w:rsidRPr="00782F0C">
        <w:rPr>
          <w:rFonts w:ascii="Arial" w:hAnsi="Arial" w:cs="Arial"/>
          <w:sz w:val="24"/>
          <w:szCs w:val="24"/>
        </w:rPr>
        <w:t>SLEC</w:t>
      </w:r>
      <w:r w:rsidR="00341AC1" w:rsidRPr="00782F0C">
        <w:rPr>
          <w:rFonts w:ascii="Arial" w:hAnsi="Arial" w:cs="Arial"/>
          <w:sz w:val="24"/>
          <w:szCs w:val="24"/>
        </w:rPr>
        <w:t xml:space="preserve"> </w:t>
      </w:r>
      <w:r w:rsidR="00303363" w:rsidRPr="00782F0C">
        <w:rPr>
          <w:rFonts w:ascii="Arial" w:hAnsi="Arial" w:cs="Arial"/>
          <w:sz w:val="24"/>
          <w:szCs w:val="24"/>
        </w:rPr>
        <w:t xml:space="preserve">on approval of the </w:t>
      </w:r>
      <w:r w:rsidRPr="00782F0C">
        <w:rPr>
          <w:rFonts w:ascii="Arial" w:hAnsi="Arial" w:cs="Arial"/>
          <w:sz w:val="24"/>
          <w:szCs w:val="24"/>
        </w:rPr>
        <w:t xml:space="preserve">continuation of a </w:t>
      </w:r>
      <w:r w:rsidR="004350F5" w:rsidRPr="00782F0C">
        <w:rPr>
          <w:rFonts w:ascii="Arial" w:hAnsi="Arial" w:cs="Arial"/>
          <w:sz w:val="24"/>
          <w:szCs w:val="24"/>
        </w:rPr>
        <w:t>P</w:t>
      </w:r>
      <w:r w:rsidRPr="00782F0C">
        <w:rPr>
          <w:rFonts w:ascii="Arial" w:hAnsi="Arial" w:cs="Arial"/>
          <w:sz w:val="24"/>
          <w:szCs w:val="24"/>
        </w:rPr>
        <w:t xml:space="preserve">artnership.  </w:t>
      </w:r>
      <w:r w:rsidR="00303363" w:rsidRPr="00782F0C">
        <w:rPr>
          <w:rFonts w:ascii="Arial" w:hAnsi="Arial" w:cs="Arial"/>
          <w:sz w:val="24"/>
          <w:szCs w:val="24"/>
        </w:rPr>
        <w:t xml:space="preserve">Outcomes of the event and the overview of post approval </w:t>
      </w:r>
      <w:r w:rsidR="00E10A53" w:rsidRPr="00782F0C">
        <w:rPr>
          <w:rFonts w:ascii="Arial" w:hAnsi="Arial" w:cs="Arial"/>
          <w:sz w:val="24"/>
          <w:szCs w:val="24"/>
        </w:rPr>
        <w:t xml:space="preserve">process </w:t>
      </w:r>
      <w:r w:rsidR="00303363" w:rsidRPr="00782F0C">
        <w:rPr>
          <w:rFonts w:ascii="Arial" w:hAnsi="Arial" w:cs="Arial"/>
          <w:sz w:val="24"/>
          <w:szCs w:val="24"/>
        </w:rPr>
        <w:t xml:space="preserve">is detailed in </w:t>
      </w:r>
      <w:r w:rsidR="007E61D7" w:rsidRPr="00231179">
        <w:rPr>
          <w:rFonts w:ascii="Arial" w:hAnsi="Arial" w:cs="Arial"/>
          <w:b/>
          <w:color w:val="FF0000"/>
          <w:sz w:val="24"/>
          <w:szCs w:val="24"/>
        </w:rPr>
        <w:t>Section</w:t>
      </w:r>
      <w:r w:rsidR="007A082B" w:rsidRPr="00231179">
        <w:rPr>
          <w:rFonts w:ascii="Arial" w:hAnsi="Arial" w:cs="Arial"/>
          <w:b/>
          <w:color w:val="FF0000"/>
          <w:sz w:val="24"/>
          <w:szCs w:val="24"/>
        </w:rPr>
        <w:t xml:space="preserve">s </w:t>
      </w:r>
      <w:r w:rsidR="00A258F5" w:rsidRPr="00231179">
        <w:rPr>
          <w:rFonts w:ascii="Arial" w:hAnsi="Arial" w:cs="Arial"/>
          <w:b/>
          <w:color w:val="FF0000"/>
          <w:sz w:val="24"/>
          <w:szCs w:val="24"/>
        </w:rPr>
        <w:t>2</w:t>
      </w:r>
      <w:r w:rsidR="00303363" w:rsidRPr="00231179">
        <w:rPr>
          <w:rFonts w:ascii="Arial" w:hAnsi="Arial" w:cs="Arial"/>
          <w:b/>
          <w:color w:val="FF0000"/>
          <w:sz w:val="24"/>
          <w:szCs w:val="24"/>
        </w:rPr>
        <w:t>.</w:t>
      </w:r>
      <w:r w:rsidR="005A7D78" w:rsidRPr="00231179">
        <w:rPr>
          <w:rFonts w:ascii="Arial" w:hAnsi="Arial" w:cs="Arial"/>
          <w:b/>
          <w:color w:val="FF0000"/>
          <w:sz w:val="24"/>
          <w:szCs w:val="24"/>
        </w:rPr>
        <w:t>9</w:t>
      </w:r>
      <w:r w:rsidR="00303363" w:rsidRPr="00231179">
        <w:rPr>
          <w:rFonts w:ascii="Arial" w:hAnsi="Arial" w:cs="Arial"/>
          <w:color w:val="FF0000"/>
          <w:sz w:val="24"/>
          <w:szCs w:val="24"/>
        </w:rPr>
        <w:t xml:space="preserve"> </w:t>
      </w:r>
      <w:r w:rsidR="00303363" w:rsidRPr="00231179">
        <w:rPr>
          <w:rFonts w:ascii="Arial" w:hAnsi="Arial" w:cs="Arial"/>
          <w:sz w:val="24"/>
          <w:szCs w:val="24"/>
        </w:rPr>
        <w:t xml:space="preserve">and </w:t>
      </w:r>
      <w:r w:rsidR="00A258F5" w:rsidRPr="00231179">
        <w:rPr>
          <w:rFonts w:ascii="Arial" w:hAnsi="Arial" w:cs="Arial"/>
          <w:b/>
          <w:color w:val="FF0000"/>
          <w:sz w:val="24"/>
          <w:szCs w:val="24"/>
        </w:rPr>
        <w:t>2</w:t>
      </w:r>
      <w:r w:rsidR="00303363" w:rsidRPr="00231179">
        <w:rPr>
          <w:rFonts w:ascii="Arial" w:hAnsi="Arial" w:cs="Arial"/>
          <w:b/>
          <w:color w:val="FF0000"/>
          <w:sz w:val="24"/>
          <w:szCs w:val="24"/>
        </w:rPr>
        <w:t>.</w:t>
      </w:r>
      <w:r w:rsidR="005A7D78" w:rsidRPr="00231179">
        <w:rPr>
          <w:rFonts w:ascii="Arial" w:hAnsi="Arial" w:cs="Arial"/>
          <w:b/>
          <w:color w:val="FF0000"/>
          <w:sz w:val="24"/>
          <w:szCs w:val="24"/>
        </w:rPr>
        <w:t>10</w:t>
      </w:r>
      <w:r w:rsidR="00035A4E" w:rsidRPr="00231179">
        <w:rPr>
          <w:rFonts w:ascii="Arial" w:hAnsi="Arial" w:cs="Arial"/>
          <w:sz w:val="24"/>
          <w:szCs w:val="24"/>
        </w:rPr>
        <w:t>.</w:t>
      </w:r>
    </w:p>
    <w:p w14:paraId="0B98EF05" w14:textId="77777777" w:rsidR="00177DA7" w:rsidRPr="00782F0C" w:rsidRDefault="00177DA7" w:rsidP="00656A5E">
      <w:pPr>
        <w:pStyle w:val="CLQEi"/>
        <w:tabs>
          <w:tab w:val="left" w:pos="900"/>
          <w:tab w:val="left" w:pos="1440"/>
        </w:tabs>
        <w:ind w:left="900"/>
        <w:rPr>
          <w:rFonts w:ascii="Arial" w:hAnsi="Arial" w:cs="Arial"/>
          <w:sz w:val="24"/>
          <w:szCs w:val="24"/>
        </w:rPr>
      </w:pPr>
    </w:p>
    <w:p w14:paraId="05164CF7" w14:textId="77777777" w:rsidR="000B73BB" w:rsidRPr="00694B97" w:rsidRDefault="00A258F5" w:rsidP="00694B97">
      <w:pPr>
        <w:pStyle w:val="Heading2"/>
        <w:tabs>
          <w:tab w:val="clear" w:pos="907"/>
          <w:tab w:val="left" w:pos="990"/>
        </w:tabs>
        <w:ind w:left="900" w:hanging="900"/>
      </w:pPr>
      <w:bookmarkStart w:id="181" w:name="_Toc174356038"/>
      <w:bookmarkStart w:id="182" w:name="_Toc180764745"/>
      <w:r w:rsidRPr="00694B97">
        <w:t>3</w:t>
      </w:r>
      <w:r w:rsidR="00035A4E" w:rsidRPr="00694B97">
        <w:t>.</w:t>
      </w:r>
      <w:r w:rsidR="005F7D66" w:rsidRPr="00694B97">
        <w:t>5</w:t>
      </w:r>
      <w:r w:rsidR="00DE015D" w:rsidRPr="00694B97">
        <w:tab/>
      </w:r>
      <w:r w:rsidR="00BE470C" w:rsidRPr="00694B97">
        <w:t xml:space="preserve">Teesside University </w:t>
      </w:r>
      <w:r w:rsidR="000B73BB" w:rsidRPr="00694B97">
        <w:t xml:space="preserve">Continuous Monitoring </w:t>
      </w:r>
      <w:r w:rsidR="00BE470C" w:rsidRPr="00694B97">
        <w:t>and Enhancement Processes</w:t>
      </w:r>
      <w:bookmarkEnd w:id="181"/>
      <w:bookmarkEnd w:id="182"/>
    </w:p>
    <w:p w14:paraId="43935168" w14:textId="77777777" w:rsidR="00C5262B" w:rsidRPr="008F6671" w:rsidRDefault="00C5262B" w:rsidP="0079458E">
      <w:pPr>
        <w:pStyle w:val="CLQEH2"/>
      </w:pPr>
    </w:p>
    <w:p w14:paraId="05A6ED09" w14:textId="6D04B971" w:rsidR="000B73BB" w:rsidRPr="008F6671" w:rsidRDefault="00BE470C" w:rsidP="0079458E">
      <w:pPr>
        <w:pStyle w:val="CLQEH2"/>
      </w:pPr>
      <w:r w:rsidRPr="008F6671">
        <w:t xml:space="preserve">Once </w:t>
      </w:r>
      <w:r w:rsidR="00AE6564" w:rsidRPr="008F6671">
        <w:t xml:space="preserve">the </w:t>
      </w:r>
      <w:r w:rsidR="00435267" w:rsidRPr="008F6671">
        <w:t>Institutional</w:t>
      </w:r>
      <w:r w:rsidR="00A2269F" w:rsidRPr="008F6671">
        <w:t xml:space="preserve"> Review process has concluded and </w:t>
      </w:r>
      <w:r w:rsidR="00AE6564" w:rsidRPr="008F6671">
        <w:t xml:space="preserve">continuation of the </w:t>
      </w:r>
      <w:r w:rsidRPr="008F6671">
        <w:t>Partner</w:t>
      </w:r>
      <w:r w:rsidR="00AE6564" w:rsidRPr="008F6671">
        <w:t>ship</w:t>
      </w:r>
      <w:r w:rsidRPr="008F6671">
        <w:t xml:space="preserve"> has been confirmed, the University will follow formal mechanisms to monitor the progress of the Partnership and any future developments</w:t>
      </w:r>
      <w:r w:rsidR="008F6671">
        <w:t>, s</w:t>
      </w:r>
      <w:r w:rsidRPr="008F6671">
        <w:t xml:space="preserve">ee </w:t>
      </w:r>
      <w:r w:rsidR="007E61D7" w:rsidRPr="008F6671">
        <w:rPr>
          <w:b/>
          <w:color w:val="FF0000"/>
        </w:rPr>
        <w:t>Section</w:t>
      </w:r>
      <w:r w:rsidRPr="008F6671">
        <w:rPr>
          <w:b/>
          <w:color w:val="FF0000"/>
        </w:rPr>
        <w:t xml:space="preserve"> </w:t>
      </w:r>
      <w:r w:rsidR="00A258F5" w:rsidRPr="008F6671">
        <w:rPr>
          <w:b/>
          <w:color w:val="FF0000"/>
        </w:rPr>
        <w:t>5</w:t>
      </w:r>
      <w:r w:rsidRPr="008F6671">
        <w:rPr>
          <w:b/>
        </w:rPr>
        <w:t xml:space="preserve"> Partner Monitoring and Oversight</w:t>
      </w:r>
      <w:r w:rsidRPr="008F6671">
        <w:t xml:space="preserve"> for further details.  </w:t>
      </w:r>
    </w:p>
    <w:p w14:paraId="6FE0151C" w14:textId="77777777" w:rsidR="00DE7C74" w:rsidRPr="00782F0C" w:rsidRDefault="00DE7C74" w:rsidP="0079458E">
      <w:pPr>
        <w:pStyle w:val="CLQEH2"/>
        <w:sectPr w:rsidR="00DE7C74" w:rsidRPr="00782F0C" w:rsidSect="003150F4">
          <w:pgSz w:w="11906" w:h="16838" w:code="9"/>
          <w:pgMar w:top="1440" w:right="1440" w:bottom="1440" w:left="1440" w:header="706" w:footer="706" w:gutter="0"/>
          <w:cols w:space="708"/>
          <w:docGrid w:linePitch="360"/>
        </w:sectPr>
      </w:pPr>
    </w:p>
    <w:p w14:paraId="0296BEC6" w14:textId="5B2E7478" w:rsidR="008F67A8" w:rsidRPr="00782F0C" w:rsidRDefault="00A258F5" w:rsidP="008F67A8">
      <w:pPr>
        <w:pStyle w:val="Heading1"/>
        <w:tabs>
          <w:tab w:val="clear" w:pos="907"/>
        </w:tabs>
        <w:ind w:left="900" w:hanging="900"/>
        <w:rPr>
          <w:rFonts w:ascii="Arial" w:hAnsi="Arial" w:cs="Arial"/>
          <w:lang w:val="en-GB"/>
        </w:rPr>
      </w:pPr>
      <w:bookmarkStart w:id="183" w:name="_Toc174356039"/>
      <w:bookmarkStart w:id="184" w:name="_Toc180764746"/>
      <w:r w:rsidRPr="00782F0C">
        <w:rPr>
          <w:rFonts w:ascii="Arial" w:hAnsi="Arial" w:cs="Arial"/>
          <w:lang w:val="en-GB"/>
        </w:rPr>
        <w:lastRenderedPageBreak/>
        <w:t>4</w:t>
      </w:r>
      <w:r w:rsidR="008F67A8" w:rsidRPr="00782F0C">
        <w:rPr>
          <w:rFonts w:ascii="Arial" w:hAnsi="Arial" w:cs="Arial"/>
        </w:rPr>
        <w:t>.</w:t>
      </w:r>
      <w:r w:rsidR="008F67A8">
        <w:tab/>
      </w:r>
      <w:r w:rsidR="0024172C" w:rsidRPr="00782F0C">
        <w:rPr>
          <w:rFonts w:ascii="Arial" w:hAnsi="Arial" w:cs="Arial"/>
          <w:lang w:val="en-GB"/>
        </w:rPr>
        <w:t xml:space="preserve">University </w:t>
      </w:r>
      <w:r w:rsidR="00F0735B" w:rsidRPr="00782F0C">
        <w:rPr>
          <w:rFonts w:ascii="Arial" w:hAnsi="Arial" w:cs="Arial"/>
          <w:lang w:val="en-GB"/>
        </w:rPr>
        <w:t>Approval</w:t>
      </w:r>
      <w:r w:rsidR="003E5FD4" w:rsidRPr="00782F0C">
        <w:rPr>
          <w:rFonts w:ascii="Arial" w:hAnsi="Arial" w:cs="Arial"/>
          <w:lang w:val="en-GB"/>
        </w:rPr>
        <w:t xml:space="preserve"> </w:t>
      </w:r>
      <w:bookmarkEnd w:id="183"/>
      <w:r w:rsidR="003C0D6B">
        <w:rPr>
          <w:rFonts w:ascii="Arial" w:hAnsi="Arial" w:cs="Arial"/>
          <w:lang w:val="en-GB"/>
        </w:rPr>
        <w:t>PROCESS</w:t>
      </w:r>
      <w:bookmarkEnd w:id="184"/>
      <w:r w:rsidR="003E5FD4" w:rsidRPr="00782F0C">
        <w:rPr>
          <w:rFonts w:ascii="Arial" w:hAnsi="Arial" w:cs="Arial"/>
          <w:lang w:val="en-GB"/>
        </w:rPr>
        <w:t xml:space="preserve"> </w:t>
      </w:r>
    </w:p>
    <w:p w14:paraId="6C215F1C" w14:textId="77777777" w:rsidR="008F67A8" w:rsidRPr="00782F0C" w:rsidRDefault="008F67A8" w:rsidP="008F67A8">
      <w:pPr>
        <w:tabs>
          <w:tab w:val="left" w:pos="900"/>
          <w:tab w:val="left" w:pos="1440"/>
        </w:tabs>
        <w:ind w:left="900" w:hanging="360"/>
        <w:rPr>
          <w:rFonts w:ascii="Arial" w:hAnsi="Arial" w:cs="Arial"/>
        </w:rPr>
      </w:pPr>
      <w:r w:rsidRPr="00782F0C">
        <w:rPr>
          <w:rFonts w:ascii="Arial" w:hAnsi="Arial" w:cs="Arial"/>
        </w:rPr>
        <w:tab/>
      </w:r>
    </w:p>
    <w:p w14:paraId="574AA351" w14:textId="65609B4D" w:rsidR="00017523" w:rsidRPr="00782F0C" w:rsidRDefault="00CC2D10" w:rsidP="00017523">
      <w:pPr>
        <w:pStyle w:val="Heading2"/>
        <w:ind w:left="851" w:hanging="851"/>
        <w:rPr>
          <w:rFonts w:cs="Arial"/>
          <w:b w:val="0"/>
          <w:u w:val="single"/>
          <w:lang w:val="en-GB"/>
        </w:rPr>
      </w:pPr>
      <w:bookmarkStart w:id="185" w:name="_Toc174356040"/>
      <w:bookmarkStart w:id="186" w:name="_Toc180764747"/>
      <w:r w:rsidRPr="00782F0C">
        <w:rPr>
          <w:rFonts w:cs="Arial"/>
          <w:lang w:val="en-GB"/>
        </w:rPr>
        <w:t>4.1</w:t>
      </w:r>
      <w:r w:rsidR="008F67A8">
        <w:tab/>
      </w:r>
      <w:r w:rsidR="00017523" w:rsidRPr="00782F0C">
        <w:rPr>
          <w:rFonts w:cs="Arial"/>
          <w:lang w:val="en-GB"/>
        </w:rPr>
        <w:t>Overview</w:t>
      </w:r>
      <w:bookmarkEnd w:id="186"/>
      <w:r w:rsidR="00017523" w:rsidRPr="00782F0C">
        <w:rPr>
          <w:rFonts w:cs="Arial"/>
          <w:lang w:val="en-GB"/>
        </w:rPr>
        <w:t xml:space="preserve"> </w:t>
      </w:r>
      <w:bookmarkEnd w:id="185"/>
    </w:p>
    <w:p w14:paraId="65684BCA" w14:textId="77777777" w:rsidR="00017523" w:rsidRPr="00782F0C" w:rsidRDefault="00017523" w:rsidP="00017523">
      <w:pPr>
        <w:tabs>
          <w:tab w:val="left" w:pos="900"/>
          <w:tab w:val="left" w:pos="1440"/>
        </w:tabs>
        <w:ind w:left="900"/>
        <w:rPr>
          <w:rFonts w:ascii="Arial" w:hAnsi="Arial" w:cs="Arial"/>
        </w:rPr>
      </w:pPr>
    </w:p>
    <w:p w14:paraId="6D307DC4" w14:textId="77777777" w:rsidR="00017523" w:rsidRPr="00744883" w:rsidRDefault="00017523" w:rsidP="00017523">
      <w:pPr>
        <w:tabs>
          <w:tab w:val="left" w:pos="900"/>
          <w:tab w:val="left" w:pos="1440"/>
        </w:tabs>
        <w:ind w:left="900"/>
        <w:rPr>
          <w:rFonts w:ascii="Arial" w:hAnsi="Arial" w:cs="Arial"/>
          <w:b/>
          <w:bCs/>
        </w:rPr>
      </w:pPr>
      <w:r w:rsidRPr="00744883">
        <w:rPr>
          <w:rFonts w:ascii="Arial" w:hAnsi="Arial" w:cs="Arial"/>
          <w:b/>
          <w:bCs/>
        </w:rPr>
        <w:t xml:space="preserve">Under the University approval processes, </w:t>
      </w:r>
      <w:r w:rsidR="00461ECC" w:rsidRPr="00744883">
        <w:rPr>
          <w:rFonts w:ascii="Arial" w:hAnsi="Arial" w:cs="Arial"/>
          <w:b/>
          <w:bCs/>
        </w:rPr>
        <w:t>Partner</w:t>
      </w:r>
      <w:r w:rsidRPr="00744883">
        <w:rPr>
          <w:rFonts w:ascii="Arial" w:hAnsi="Arial" w:cs="Arial"/>
          <w:b/>
          <w:bCs/>
        </w:rPr>
        <w:t xml:space="preserve"> provision is normally defined as a short award, in such cases the Partnership Approval/Review will be considered alongside the Course and/or Location Approval</w:t>
      </w:r>
      <w:r w:rsidR="00C85F6C" w:rsidRPr="00744883">
        <w:rPr>
          <w:rFonts w:ascii="Arial" w:hAnsi="Arial" w:cs="Arial"/>
          <w:b/>
          <w:bCs/>
        </w:rPr>
        <w:t>.</w:t>
      </w:r>
    </w:p>
    <w:p w14:paraId="7855ABEE" w14:textId="77777777" w:rsidR="00017523" w:rsidRPr="00782F0C" w:rsidRDefault="00017523" w:rsidP="00017523">
      <w:pPr>
        <w:tabs>
          <w:tab w:val="left" w:pos="900"/>
          <w:tab w:val="left" w:pos="1440"/>
        </w:tabs>
        <w:ind w:left="900"/>
        <w:rPr>
          <w:rFonts w:ascii="Arial" w:hAnsi="Arial" w:cs="Arial"/>
        </w:rPr>
      </w:pPr>
    </w:p>
    <w:p w14:paraId="09B1C0AD" w14:textId="77777777" w:rsidR="00017523" w:rsidRPr="00782F0C" w:rsidRDefault="00017523" w:rsidP="00017523">
      <w:pPr>
        <w:tabs>
          <w:tab w:val="left" w:pos="900"/>
          <w:tab w:val="num" w:pos="1080"/>
          <w:tab w:val="left" w:pos="1260"/>
          <w:tab w:val="left" w:pos="1440"/>
        </w:tabs>
        <w:ind w:left="900" w:hanging="900"/>
        <w:rPr>
          <w:rFonts w:ascii="Arial" w:hAnsi="Arial" w:cs="Arial"/>
        </w:rPr>
      </w:pPr>
      <w:r w:rsidRPr="00782F0C">
        <w:rPr>
          <w:rFonts w:ascii="Arial" w:hAnsi="Arial" w:cs="Arial"/>
        </w:rPr>
        <w:tab/>
        <w:t>The Partner will provide evidence that their ethos and environment for teaching, learning and skills development is appropriate to H</w:t>
      </w:r>
      <w:r w:rsidR="00165EFB" w:rsidRPr="00782F0C">
        <w:rPr>
          <w:rFonts w:ascii="Arial" w:hAnsi="Arial" w:cs="Arial"/>
        </w:rPr>
        <w:t>E</w:t>
      </w:r>
      <w:r w:rsidRPr="00782F0C">
        <w:rPr>
          <w:rFonts w:ascii="Arial" w:hAnsi="Arial" w:cs="Arial"/>
        </w:rPr>
        <w:t xml:space="preserve"> and that resources and operational arrangements are in place to support the HE </w:t>
      </w:r>
      <w:proofErr w:type="gramStart"/>
      <w:r w:rsidRPr="00782F0C">
        <w:rPr>
          <w:rFonts w:ascii="Arial" w:hAnsi="Arial" w:cs="Arial"/>
        </w:rPr>
        <w:t>provision</w:t>
      </w:r>
      <w:proofErr w:type="gramEnd"/>
      <w:r w:rsidRPr="00782F0C">
        <w:rPr>
          <w:rFonts w:ascii="Arial" w:hAnsi="Arial" w:cs="Arial"/>
        </w:rPr>
        <w:t xml:space="preserve"> to be delivered by the Partner.</w:t>
      </w:r>
    </w:p>
    <w:p w14:paraId="03396007" w14:textId="77777777" w:rsidR="00017523" w:rsidRPr="00782F0C" w:rsidRDefault="00017523" w:rsidP="00017523">
      <w:pPr>
        <w:tabs>
          <w:tab w:val="left" w:pos="900"/>
          <w:tab w:val="num" w:pos="1080"/>
          <w:tab w:val="left" w:pos="1260"/>
          <w:tab w:val="left" w:pos="1440"/>
        </w:tabs>
        <w:ind w:left="900" w:hanging="900"/>
        <w:rPr>
          <w:rFonts w:ascii="Arial" w:hAnsi="Arial" w:cs="Arial"/>
        </w:rPr>
      </w:pPr>
    </w:p>
    <w:p w14:paraId="4B25A257" w14:textId="04ED765A" w:rsidR="002E330A" w:rsidRPr="00782F0C" w:rsidRDefault="00017523" w:rsidP="008F67A8">
      <w:pPr>
        <w:tabs>
          <w:tab w:val="left" w:pos="900"/>
          <w:tab w:val="left" w:pos="1440"/>
        </w:tabs>
        <w:ind w:left="900" w:hanging="360"/>
        <w:rPr>
          <w:rFonts w:ascii="Arial" w:hAnsi="Arial" w:cs="Arial"/>
        </w:rPr>
      </w:pPr>
      <w:r w:rsidRPr="00782F0C">
        <w:rPr>
          <w:rFonts w:ascii="Arial" w:hAnsi="Arial" w:cs="Arial"/>
        </w:rPr>
        <w:tab/>
        <w:t>In summary, the University Approval</w:t>
      </w:r>
      <w:r w:rsidR="008F67A8" w:rsidRPr="00782F0C">
        <w:rPr>
          <w:rFonts w:ascii="Arial" w:hAnsi="Arial" w:cs="Arial"/>
        </w:rPr>
        <w:t xml:space="preserve"> process </w:t>
      </w:r>
      <w:r w:rsidR="00FC7D35" w:rsidRPr="00782F0C">
        <w:rPr>
          <w:rFonts w:ascii="Arial" w:hAnsi="Arial" w:cs="Arial"/>
        </w:rPr>
        <w:t xml:space="preserve">normally </w:t>
      </w:r>
      <w:r w:rsidR="008F67A8" w:rsidRPr="00782F0C">
        <w:rPr>
          <w:rFonts w:ascii="Arial" w:hAnsi="Arial" w:cs="Arial"/>
        </w:rPr>
        <w:t xml:space="preserve">applies to undergraduate </w:t>
      </w:r>
      <w:r w:rsidR="00BE73A7" w:rsidRPr="00782F0C">
        <w:rPr>
          <w:rFonts w:ascii="Arial" w:hAnsi="Arial" w:cs="Arial"/>
        </w:rPr>
        <w:t>and postgraduate aw</w:t>
      </w:r>
      <w:r w:rsidR="008F67A8" w:rsidRPr="00782F0C">
        <w:rPr>
          <w:rFonts w:ascii="Arial" w:hAnsi="Arial" w:cs="Arial"/>
        </w:rPr>
        <w:t xml:space="preserve">ards of </w:t>
      </w:r>
      <w:r w:rsidR="008F67A8" w:rsidRPr="00782F0C">
        <w:rPr>
          <w:rFonts w:ascii="Arial" w:hAnsi="Arial" w:cs="Arial"/>
          <w:u w:val="single"/>
        </w:rPr>
        <w:t>up to and including 60 credits</w:t>
      </w:r>
      <w:r w:rsidR="00BE73A7" w:rsidRPr="00782F0C">
        <w:rPr>
          <w:rFonts w:ascii="Arial" w:hAnsi="Arial" w:cs="Arial"/>
        </w:rPr>
        <w:t xml:space="preserve"> where Partners</w:t>
      </w:r>
      <w:r w:rsidR="008F67A8" w:rsidRPr="00782F0C">
        <w:rPr>
          <w:rFonts w:ascii="Arial" w:hAnsi="Arial" w:cs="Arial"/>
        </w:rPr>
        <w:t xml:space="preserve"> are actively involved in the administration, delivery and/or assessment of the award.  </w:t>
      </w:r>
    </w:p>
    <w:p w14:paraId="7DD1CD7A" w14:textId="77777777" w:rsidR="00C85F6C" w:rsidRPr="00782F0C" w:rsidRDefault="00C85F6C" w:rsidP="008F67A8">
      <w:pPr>
        <w:tabs>
          <w:tab w:val="left" w:pos="900"/>
          <w:tab w:val="left" w:pos="1440"/>
        </w:tabs>
        <w:ind w:left="900" w:hanging="360"/>
        <w:rPr>
          <w:rFonts w:ascii="Arial" w:hAnsi="Arial" w:cs="Arial"/>
        </w:rPr>
      </w:pPr>
    </w:p>
    <w:p w14:paraId="74C4CB69" w14:textId="77777777" w:rsidR="008F67A8" w:rsidRPr="00782F0C" w:rsidRDefault="002E330A" w:rsidP="008F67A8">
      <w:pPr>
        <w:tabs>
          <w:tab w:val="left" w:pos="900"/>
          <w:tab w:val="left" w:pos="1440"/>
        </w:tabs>
        <w:ind w:left="900" w:hanging="360"/>
        <w:rPr>
          <w:rFonts w:ascii="Arial" w:hAnsi="Arial" w:cs="Arial"/>
        </w:rPr>
      </w:pPr>
      <w:r w:rsidRPr="00782F0C">
        <w:rPr>
          <w:rFonts w:ascii="Arial" w:hAnsi="Arial" w:cs="Arial"/>
        </w:rPr>
        <w:tab/>
      </w:r>
      <w:r w:rsidR="008F67A8" w:rsidRPr="00782F0C">
        <w:rPr>
          <w:rFonts w:ascii="Arial" w:hAnsi="Arial" w:cs="Arial"/>
        </w:rPr>
        <w:t>It is applicable:</w:t>
      </w:r>
    </w:p>
    <w:p w14:paraId="3CBC725B" w14:textId="77777777" w:rsidR="008F67A8" w:rsidRPr="00782F0C" w:rsidRDefault="008F67A8" w:rsidP="008F67A8">
      <w:pPr>
        <w:tabs>
          <w:tab w:val="left" w:pos="900"/>
          <w:tab w:val="left" w:pos="1440"/>
        </w:tabs>
        <w:rPr>
          <w:rFonts w:ascii="Arial" w:hAnsi="Arial" w:cs="Arial"/>
        </w:rPr>
      </w:pPr>
    </w:p>
    <w:p w14:paraId="247BE69A" w14:textId="77777777" w:rsidR="008F67A8" w:rsidRPr="00782F0C" w:rsidRDefault="008F67A8" w:rsidP="00205173">
      <w:pPr>
        <w:numPr>
          <w:ilvl w:val="0"/>
          <w:numId w:val="24"/>
        </w:numPr>
        <w:ind w:left="1260"/>
        <w:rPr>
          <w:rFonts w:ascii="Arial" w:hAnsi="Arial" w:cs="Arial"/>
        </w:rPr>
      </w:pPr>
      <w:r w:rsidRPr="00782F0C">
        <w:rPr>
          <w:rFonts w:ascii="Arial" w:hAnsi="Arial" w:cs="Arial"/>
        </w:rPr>
        <w:t>Where an existing module/award already approved and delivered by the University is to be delivered by a Partner.</w:t>
      </w:r>
    </w:p>
    <w:p w14:paraId="404A57BE" w14:textId="77777777" w:rsidR="008F67A8" w:rsidRPr="00782F0C" w:rsidRDefault="008F67A8" w:rsidP="008F67A8">
      <w:pPr>
        <w:tabs>
          <w:tab w:val="left" w:pos="720"/>
          <w:tab w:val="left" w:pos="900"/>
          <w:tab w:val="left" w:pos="1080"/>
          <w:tab w:val="left" w:pos="1260"/>
          <w:tab w:val="left" w:pos="1440"/>
        </w:tabs>
        <w:ind w:left="900"/>
        <w:rPr>
          <w:rFonts w:ascii="Arial" w:hAnsi="Arial" w:cs="Arial"/>
          <w:b/>
        </w:rPr>
      </w:pPr>
      <w:r w:rsidRPr="00782F0C">
        <w:rPr>
          <w:rFonts w:ascii="Arial" w:hAnsi="Arial" w:cs="Arial"/>
          <w:b/>
        </w:rPr>
        <w:t>Or</w:t>
      </w:r>
    </w:p>
    <w:p w14:paraId="7F14FDE5" w14:textId="77777777" w:rsidR="008F67A8" w:rsidRPr="00782F0C" w:rsidRDefault="008F67A8" w:rsidP="00205173">
      <w:pPr>
        <w:numPr>
          <w:ilvl w:val="0"/>
          <w:numId w:val="24"/>
        </w:numPr>
        <w:ind w:left="1260"/>
        <w:rPr>
          <w:rFonts w:ascii="Arial" w:hAnsi="Arial" w:cs="Arial"/>
        </w:rPr>
      </w:pPr>
      <w:r w:rsidRPr="00782F0C">
        <w:rPr>
          <w:rFonts w:ascii="Arial" w:hAnsi="Arial" w:cs="Arial"/>
        </w:rPr>
        <w:t>Where a new award is approved to be delivered by a Partner organisation.</w:t>
      </w:r>
    </w:p>
    <w:p w14:paraId="635D2D48" w14:textId="77777777" w:rsidR="002E330A" w:rsidRPr="00782F0C" w:rsidRDefault="002E330A" w:rsidP="002E330A">
      <w:pPr>
        <w:ind w:left="900"/>
        <w:rPr>
          <w:rFonts w:ascii="Arial" w:hAnsi="Arial" w:cs="Arial"/>
        </w:rPr>
      </w:pPr>
    </w:p>
    <w:p w14:paraId="089EFD00" w14:textId="77777777" w:rsidR="00B920AF" w:rsidRPr="00782F0C" w:rsidRDefault="00017523" w:rsidP="00DE7C74">
      <w:pPr>
        <w:tabs>
          <w:tab w:val="left" w:pos="900"/>
          <w:tab w:val="left" w:pos="1440"/>
        </w:tabs>
        <w:ind w:left="900"/>
        <w:rPr>
          <w:rFonts w:ascii="Arial" w:hAnsi="Arial" w:cs="Arial"/>
        </w:rPr>
      </w:pPr>
      <w:r w:rsidRPr="00782F0C">
        <w:rPr>
          <w:rFonts w:ascii="Arial" w:hAnsi="Arial" w:cs="Arial"/>
        </w:rPr>
        <w:t xml:space="preserve">However, it may </w:t>
      </w:r>
      <w:r w:rsidR="002E330A" w:rsidRPr="00782F0C">
        <w:rPr>
          <w:rFonts w:ascii="Arial" w:hAnsi="Arial" w:cs="Arial"/>
        </w:rPr>
        <w:t>also apply wh</w:t>
      </w:r>
      <w:r w:rsidR="00B920AF" w:rsidRPr="00782F0C">
        <w:rPr>
          <w:rFonts w:ascii="Arial" w:hAnsi="Arial" w:cs="Arial"/>
        </w:rPr>
        <w:t xml:space="preserve">ere taught credit is delivered through </w:t>
      </w:r>
      <w:r w:rsidR="00435267" w:rsidRPr="00782F0C">
        <w:rPr>
          <w:rFonts w:ascii="Arial" w:hAnsi="Arial" w:cs="Arial"/>
        </w:rPr>
        <w:t>a subcontracting</w:t>
      </w:r>
      <w:r w:rsidR="00B920AF" w:rsidRPr="00782F0C">
        <w:rPr>
          <w:rFonts w:ascii="Arial" w:hAnsi="Arial" w:cs="Arial"/>
        </w:rPr>
        <w:t xml:space="preserve"> arrangement with a new </w:t>
      </w:r>
      <w:r w:rsidR="00461ECC" w:rsidRPr="00782F0C">
        <w:rPr>
          <w:rFonts w:ascii="Arial" w:hAnsi="Arial" w:cs="Arial"/>
        </w:rPr>
        <w:t>Partner</w:t>
      </w:r>
      <w:r w:rsidR="00B920AF" w:rsidRPr="00782F0C">
        <w:rPr>
          <w:rFonts w:ascii="Arial" w:hAnsi="Arial" w:cs="Arial"/>
        </w:rPr>
        <w:t xml:space="preserve"> as part of a </w:t>
      </w:r>
      <w:r w:rsidR="009856FF">
        <w:rPr>
          <w:rFonts w:ascii="Arial" w:hAnsi="Arial" w:cs="Arial"/>
        </w:rPr>
        <w:t>Professional</w:t>
      </w:r>
      <w:r w:rsidR="00B920AF" w:rsidRPr="00782F0C">
        <w:rPr>
          <w:rFonts w:ascii="Arial" w:hAnsi="Arial" w:cs="Arial"/>
        </w:rPr>
        <w:t xml:space="preserve"> </w:t>
      </w:r>
      <w:r w:rsidR="009E2EBA">
        <w:rPr>
          <w:rFonts w:ascii="Arial" w:hAnsi="Arial" w:cs="Arial"/>
        </w:rPr>
        <w:t>A</w:t>
      </w:r>
      <w:r w:rsidR="00B920AF" w:rsidRPr="00782F0C">
        <w:rPr>
          <w:rFonts w:ascii="Arial" w:hAnsi="Arial" w:cs="Arial"/>
        </w:rPr>
        <w:t>pprenticeship.</w:t>
      </w:r>
    </w:p>
    <w:p w14:paraId="565C944F" w14:textId="77777777" w:rsidR="008F67A8" w:rsidRPr="00782F0C" w:rsidRDefault="008F67A8" w:rsidP="009D340E">
      <w:pPr>
        <w:ind w:left="900"/>
        <w:rPr>
          <w:rFonts w:ascii="Arial" w:hAnsi="Arial" w:cs="Arial"/>
        </w:rPr>
      </w:pPr>
    </w:p>
    <w:p w14:paraId="38B27417" w14:textId="331517A1" w:rsidR="008F67A8" w:rsidRPr="00782F0C" w:rsidRDefault="008F67A8" w:rsidP="008F67A8">
      <w:pPr>
        <w:tabs>
          <w:tab w:val="left" w:pos="900"/>
          <w:tab w:val="left" w:pos="1440"/>
        </w:tabs>
        <w:ind w:left="900"/>
        <w:rPr>
          <w:rFonts w:ascii="Arial" w:hAnsi="Arial" w:cs="Arial"/>
        </w:rPr>
      </w:pPr>
      <w:r w:rsidRPr="00782F0C">
        <w:rPr>
          <w:rFonts w:ascii="Arial" w:hAnsi="Arial" w:cs="Arial"/>
        </w:rPr>
        <w:t>The processe</w:t>
      </w:r>
      <w:r w:rsidR="00FC7D35" w:rsidRPr="00782F0C">
        <w:rPr>
          <w:rFonts w:ascii="Arial" w:hAnsi="Arial" w:cs="Arial"/>
        </w:rPr>
        <w:t xml:space="preserve">s outlined are applicable to Partnership </w:t>
      </w:r>
      <w:r w:rsidRPr="00231179">
        <w:rPr>
          <w:rFonts w:ascii="Arial" w:hAnsi="Arial" w:cs="Arial"/>
        </w:rPr>
        <w:t>arrangements that typically fall under Typology 2 (</w:t>
      </w:r>
      <w:r w:rsidR="00165EFB" w:rsidRPr="00231179">
        <w:rPr>
          <w:rFonts w:ascii="Arial" w:hAnsi="Arial" w:cs="Arial"/>
        </w:rPr>
        <w:t>C</w:t>
      </w:r>
      <w:r w:rsidRPr="00231179">
        <w:rPr>
          <w:rFonts w:ascii="Arial" w:hAnsi="Arial" w:cs="Arial"/>
        </w:rPr>
        <w:t>o-delivery)</w:t>
      </w:r>
      <w:r w:rsidR="00B920AF" w:rsidRPr="00231179">
        <w:rPr>
          <w:rFonts w:ascii="Arial" w:hAnsi="Arial" w:cs="Arial"/>
        </w:rPr>
        <w:t xml:space="preserve"> </w:t>
      </w:r>
      <w:r w:rsidRPr="00231179">
        <w:rPr>
          <w:rFonts w:ascii="Arial" w:hAnsi="Arial" w:cs="Arial"/>
        </w:rPr>
        <w:t>as defined in the list of typologies</w:t>
      </w:r>
      <w:r w:rsidRPr="00782F0C">
        <w:rPr>
          <w:rFonts w:ascii="Arial" w:hAnsi="Arial" w:cs="Arial"/>
        </w:rPr>
        <w:t xml:space="preserve"> available in </w:t>
      </w:r>
      <w:r w:rsidR="007E61D7" w:rsidRPr="00231179">
        <w:rPr>
          <w:rFonts w:ascii="Arial" w:hAnsi="Arial" w:cs="Arial"/>
          <w:b/>
          <w:color w:val="FF0000"/>
        </w:rPr>
        <w:t>Section</w:t>
      </w:r>
      <w:r w:rsidRPr="00231179">
        <w:rPr>
          <w:rFonts w:ascii="Arial" w:hAnsi="Arial" w:cs="Arial"/>
          <w:b/>
          <w:color w:val="FF0000"/>
        </w:rPr>
        <w:t xml:space="preserve"> </w:t>
      </w:r>
      <w:r w:rsidR="007C04AC" w:rsidRPr="00231179">
        <w:rPr>
          <w:rFonts w:ascii="Arial" w:hAnsi="Arial" w:cs="Arial"/>
          <w:b/>
          <w:color w:val="FF0000"/>
        </w:rPr>
        <w:t>1.8</w:t>
      </w:r>
      <w:r w:rsidRPr="00231179">
        <w:rPr>
          <w:rFonts w:ascii="Arial" w:hAnsi="Arial" w:cs="Arial"/>
        </w:rPr>
        <w:t xml:space="preserve"> of this document</w:t>
      </w:r>
      <w:r w:rsidRPr="00782F0C">
        <w:rPr>
          <w:rFonts w:ascii="Arial" w:hAnsi="Arial" w:cs="Arial"/>
        </w:rPr>
        <w:t>.</w:t>
      </w:r>
    </w:p>
    <w:p w14:paraId="311C6495" w14:textId="77777777" w:rsidR="008F67A8" w:rsidRPr="00782F0C" w:rsidRDefault="008F67A8" w:rsidP="008F67A8">
      <w:pPr>
        <w:tabs>
          <w:tab w:val="num" w:pos="720"/>
          <w:tab w:val="left" w:pos="900"/>
          <w:tab w:val="left" w:pos="1080"/>
          <w:tab w:val="left" w:pos="1440"/>
        </w:tabs>
        <w:rPr>
          <w:rFonts w:ascii="Arial" w:hAnsi="Arial" w:cs="Arial"/>
        </w:rPr>
      </w:pPr>
    </w:p>
    <w:p w14:paraId="294B73E2" w14:textId="48388CBF" w:rsidR="008F67A8" w:rsidRPr="00782F0C" w:rsidRDefault="008F67A8" w:rsidP="008F67A8">
      <w:pPr>
        <w:tabs>
          <w:tab w:val="left" w:pos="720"/>
          <w:tab w:val="left" w:pos="900"/>
          <w:tab w:val="left" w:pos="1440"/>
        </w:tabs>
        <w:ind w:left="900" w:right="-154" w:hanging="720"/>
        <w:rPr>
          <w:rFonts w:ascii="Arial" w:hAnsi="Arial" w:cs="Arial"/>
        </w:rPr>
      </w:pPr>
      <w:r w:rsidRPr="00782F0C">
        <w:rPr>
          <w:rFonts w:ascii="Arial" w:hAnsi="Arial" w:cs="Arial"/>
        </w:rPr>
        <w:tab/>
      </w:r>
      <w:r w:rsidRPr="00782F0C">
        <w:rPr>
          <w:rFonts w:ascii="Arial" w:hAnsi="Arial" w:cs="Arial"/>
        </w:rPr>
        <w:tab/>
        <w:t>Th</w:t>
      </w:r>
      <w:r w:rsidR="00E41B51" w:rsidRPr="00782F0C">
        <w:rPr>
          <w:rFonts w:ascii="Arial" w:hAnsi="Arial" w:cs="Arial"/>
        </w:rPr>
        <w:t>is type of</w:t>
      </w:r>
      <w:r w:rsidRPr="00782F0C">
        <w:rPr>
          <w:rFonts w:ascii="Arial" w:hAnsi="Arial" w:cs="Arial"/>
        </w:rPr>
        <w:t xml:space="preserve"> provision </w:t>
      </w:r>
      <w:r w:rsidR="00E41B51" w:rsidRPr="00782F0C">
        <w:rPr>
          <w:rFonts w:ascii="Arial" w:hAnsi="Arial" w:cs="Arial"/>
        </w:rPr>
        <w:t>i</w:t>
      </w:r>
      <w:r w:rsidRPr="00782F0C">
        <w:rPr>
          <w:rFonts w:ascii="Arial" w:hAnsi="Arial" w:cs="Arial"/>
        </w:rPr>
        <w:t xml:space="preserve">s </w:t>
      </w:r>
      <w:r w:rsidR="00E41B51" w:rsidRPr="00782F0C">
        <w:rPr>
          <w:rFonts w:ascii="Arial" w:hAnsi="Arial" w:cs="Arial"/>
        </w:rPr>
        <w:t xml:space="preserve">normally </w:t>
      </w:r>
      <w:r w:rsidRPr="00782F0C">
        <w:rPr>
          <w:rFonts w:ascii="Arial" w:hAnsi="Arial" w:cs="Arial"/>
        </w:rPr>
        <w:t>generated through Partnership working</w:t>
      </w:r>
      <w:r w:rsidR="00E41B51" w:rsidRPr="00782F0C">
        <w:rPr>
          <w:rFonts w:ascii="Arial" w:hAnsi="Arial" w:cs="Arial"/>
        </w:rPr>
        <w:t xml:space="preserve"> which</w:t>
      </w:r>
      <w:r w:rsidRPr="00782F0C">
        <w:rPr>
          <w:rFonts w:ascii="Arial" w:hAnsi="Arial" w:cs="Arial"/>
        </w:rPr>
        <w:t xml:space="preserve"> is likely to b</w:t>
      </w:r>
      <w:r w:rsidR="00E41B51" w:rsidRPr="00782F0C">
        <w:rPr>
          <w:rFonts w:ascii="Arial" w:hAnsi="Arial" w:cs="Arial"/>
        </w:rPr>
        <w:t>e</w:t>
      </w:r>
      <w:r w:rsidRPr="00782F0C">
        <w:rPr>
          <w:rFonts w:ascii="Arial" w:hAnsi="Arial" w:cs="Arial"/>
        </w:rPr>
        <w:t xml:space="preserve"> diverse.  The University recognises that different Partnerships (differentiated firstly by the nature of the Partner and secondly by the nature of the provision) present differing levels of risk.  Whilst all provision must adhere to the guiding principles of collaborative provision, the requirement for the management of these Partnerships must contain a degree of flexibility and interpretation according to risk associated with the Partnership and the size of the academic award.</w:t>
      </w:r>
      <w:r w:rsidR="0071182A">
        <w:rPr>
          <w:rFonts w:ascii="Arial" w:hAnsi="Arial" w:cs="Arial"/>
        </w:rPr>
        <w:t xml:space="preserve">  </w:t>
      </w:r>
      <w:r w:rsidR="009F42E4" w:rsidRPr="0020798B">
        <w:rPr>
          <w:rFonts w:ascii="Arial" w:hAnsi="Arial" w:cs="Arial"/>
          <w:b/>
          <w:color w:val="FF0000"/>
          <w:shd w:val="clear" w:color="auto" w:fill="E6E6E6"/>
        </w:rPr>
        <w:t>S</w:t>
      </w:r>
      <w:r w:rsidR="0071182A" w:rsidRPr="0020798B">
        <w:rPr>
          <w:rFonts w:ascii="Arial" w:hAnsi="Arial" w:cs="Arial"/>
          <w:b/>
          <w:color w:val="FF0000"/>
          <w:shd w:val="clear" w:color="auto" w:fill="E6E6E6"/>
        </w:rPr>
        <w:t xml:space="preserve">ection </w:t>
      </w:r>
      <w:r w:rsidR="009F42E4" w:rsidRPr="0020798B">
        <w:rPr>
          <w:rFonts w:ascii="Arial" w:hAnsi="Arial" w:cs="Arial"/>
          <w:b/>
          <w:color w:val="FF0000"/>
          <w:shd w:val="clear" w:color="auto" w:fill="E6E6E6"/>
        </w:rPr>
        <w:t>1.6</w:t>
      </w:r>
      <w:r w:rsidR="009F42E4">
        <w:rPr>
          <w:rFonts w:ascii="Arial" w:hAnsi="Arial" w:cs="Arial"/>
        </w:rPr>
        <w:t xml:space="preserve"> describes how Teesside University define the level of risk associated with Partnership arrangements.</w:t>
      </w:r>
    </w:p>
    <w:p w14:paraId="4EA97114" w14:textId="77777777" w:rsidR="008F67A8" w:rsidRPr="00782F0C" w:rsidRDefault="008F67A8" w:rsidP="008F67A8">
      <w:pPr>
        <w:tabs>
          <w:tab w:val="left" w:pos="720"/>
          <w:tab w:val="left" w:pos="900"/>
          <w:tab w:val="left" w:pos="1440"/>
          <w:tab w:val="left" w:pos="1530"/>
        </w:tabs>
        <w:ind w:left="900" w:hanging="720"/>
        <w:rPr>
          <w:rFonts w:ascii="Arial" w:hAnsi="Arial" w:cs="Arial"/>
        </w:rPr>
      </w:pPr>
      <w:r w:rsidRPr="00782F0C">
        <w:rPr>
          <w:rFonts w:ascii="Arial" w:hAnsi="Arial" w:cs="Arial"/>
        </w:rPr>
        <w:tab/>
      </w:r>
      <w:r w:rsidRPr="00782F0C">
        <w:rPr>
          <w:rFonts w:ascii="Arial" w:hAnsi="Arial" w:cs="Arial"/>
        </w:rPr>
        <w:tab/>
        <w:t xml:space="preserve"> </w:t>
      </w:r>
    </w:p>
    <w:p w14:paraId="5563ED26" w14:textId="77777777" w:rsidR="006E6DE6" w:rsidRPr="00782F0C" w:rsidRDefault="005256C0" w:rsidP="006E6DE6">
      <w:pPr>
        <w:ind w:left="900"/>
        <w:rPr>
          <w:rFonts w:ascii="Arial" w:hAnsi="Arial" w:cs="Arial"/>
        </w:rPr>
      </w:pPr>
      <w:r>
        <w:rPr>
          <w:rFonts w:ascii="Arial" w:hAnsi="Arial" w:cs="Arial"/>
        </w:rPr>
        <w:t xml:space="preserve">Student Learning </w:t>
      </w:r>
      <w:r w:rsidR="00684C5A">
        <w:rPr>
          <w:rFonts w:ascii="Arial" w:hAnsi="Arial" w:cs="Arial"/>
        </w:rPr>
        <w:t>&amp;</w:t>
      </w:r>
      <w:r>
        <w:rPr>
          <w:rFonts w:ascii="Arial" w:hAnsi="Arial" w:cs="Arial"/>
        </w:rPr>
        <w:t xml:space="preserve"> Academic Registry</w:t>
      </w:r>
      <w:r w:rsidR="006E6DE6" w:rsidRPr="00782F0C">
        <w:rPr>
          <w:rFonts w:ascii="Arial" w:hAnsi="Arial" w:cs="Arial"/>
        </w:rPr>
        <w:t xml:space="preserve"> will prepare the </w:t>
      </w:r>
      <w:r w:rsidR="006E6DE6" w:rsidRPr="00782F0C">
        <w:rPr>
          <w:rFonts w:ascii="Arial" w:hAnsi="Arial" w:cs="Arial"/>
          <w:b/>
        </w:rPr>
        <w:t>P</w:t>
      </w:r>
      <w:r w:rsidR="00165EFB" w:rsidRPr="00782F0C">
        <w:rPr>
          <w:rFonts w:ascii="Arial" w:hAnsi="Arial" w:cs="Arial"/>
          <w:b/>
        </w:rPr>
        <w:t xml:space="preserve">artner </w:t>
      </w:r>
      <w:r w:rsidR="009E2EBA">
        <w:rPr>
          <w:rFonts w:ascii="Arial" w:hAnsi="Arial" w:cs="Arial"/>
          <w:b/>
        </w:rPr>
        <w:t>Validation Arrangements</w:t>
      </w:r>
      <w:r w:rsidR="006E6DE6" w:rsidRPr="00782F0C">
        <w:rPr>
          <w:rFonts w:ascii="Arial" w:hAnsi="Arial" w:cs="Arial"/>
        </w:rPr>
        <w:t xml:space="preserve"> </w:t>
      </w:r>
      <w:r w:rsidR="00165EFB" w:rsidRPr="00782F0C">
        <w:rPr>
          <w:rFonts w:ascii="Arial" w:hAnsi="Arial" w:cs="Arial"/>
        </w:rPr>
        <w:t>(</w:t>
      </w:r>
      <w:r w:rsidR="00165EFB" w:rsidRPr="00782F0C">
        <w:rPr>
          <w:rFonts w:ascii="Arial" w:hAnsi="Arial" w:cs="Arial"/>
          <w:b/>
          <w:bCs/>
          <w:color w:val="FF0000"/>
        </w:rPr>
        <w:t>E-SAPs-Annex</w:t>
      </w:r>
      <w:r w:rsidR="00165EFB" w:rsidRPr="009E2EBA">
        <w:rPr>
          <w:rFonts w:ascii="Arial" w:hAnsi="Arial" w:cs="Arial"/>
          <w:b/>
          <w:bCs/>
          <w:color w:val="FF0000"/>
        </w:rPr>
        <w:t xml:space="preserve"> 1</w:t>
      </w:r>
      <w:r w:rsidR="00165EFB" w:rsidRPr="00782F0C">
        <w:rPr>
          <w:rFonts w:ascii="Arial" w:hAnsi="Arial" w:cs="Arial"/>
        </w:rPr>
        <w:t xml:space="preserve">) </w:t>
      </w:r>
      <w:r w:rsidR="006E6DE6" w:rsidRPr="00782F0C">
        <w:rPr>
          <w:rFonts w:ascii="Arial" w:hAnsi="Arial" w:cs="Arial"/>
        </w:rPr>
        <w:t xml:space="preserve">prior to the </w:t>
      </w:r>
      <w:r w:rsidR="009E2EBA">
        <w:rPr>
          <w:rFonts w:ascii="Arial" w:hAnsi="Arial" w:cs="Arial"/>
        </w:rPr>
        <w:t>A</w:t>
      </w:r>
      <w:r w:rsidR="006E6DE6" w:rsidRPr="00782F0C">
        <w:rPr>
          <w:rFonts w:ascii="Arial" w:hAnsi="Arial" w:cs="Arial"/>
        </w:rPr>
        <w:t xml:space="preserve">pproval </w:t>
      </w:r>
      <w:r w:rsidR="009E2EBA">
        <w:rPr>
          <w:rFonts w:ascii="Arial" w:hAnsi="Arial" w:cs="Arial"/>
        </w:rPr>
        <w:t>E</w:t>
      </w:r>
      <w:r w:rsidR="006E6DE6" w:rsidRPr="00782F0C">
        <w:rPr>
          <w:rFonts w:ascii="Arial" w:hAnsi="Arial" w:cs="Arial"/>
        </w:rPr>
        <w:t xml:space="preserve">vent, which will set out the panel and documentation requirements.  </w:t>
      </w:r>
    </w:p>
    <w:p w14:paraId="758D9F52" w14:textId="77777777" w:rsidR="006E6DE6" w:rsidRPr="00782F0C" w:rsidRDefault="006E6DE6" w:rsidP="006E6DE6">
      <w:pPr>
        <w:ind w:left="900"/>
        <w:rPr>
          <w:rFonts w:ascii="Arial" w:hAnsi="Arial" w:cs="Arial"/>
        </w:rPr>
      </w:pPr>
    </w:p>
    <w:p w14:paraId="2F2C4544" w14:textId="77777777" w:rsidR="008F67A8" w:rsidRPr="00782F0C" w:rsidRDefault="005D083E" w:rsidP="003F0509">
      <w:pPr>
        <w:pStyle w:val="Heading2"/>
        <w:rPr>
          <w:rFonts w:cs="Arial"/>
          <w:lang w:val="en-US"/>
        </w:rPr>
      </w:pPr>
      <w:bookmarkStart w:id="187" w:name="_Toc174356041"/>
      <w:bookmarkStart w:id="188" w:name="_Toc180764748"/>
      <w:r w:rsidRPr="10078914">
        <w:rPr>
          <w:rFonts w:cs="Arial"/>
          <w:lang w:val="en-US"/>
        </w:rPr>
        <w:lastRenderedPageBreak/>
        <w:t>4</w:t>
      </w:r>
      <w:r w:rsidR="008F67A8" w:rsidRPr="10078914">
        <w:rPr>
          <w:rFonts w:cs="Arial"/>
          <w:lang w:val="en-US"/>
        </w:rPr>
        <w:t>.</w:t>
      </w:r>
      <w:r w:rsidR="00704D03" w:rsidRPr="10078914">
        <w:rPr>
          <w:rFonts w:cs="Arial"/>
          <w:lang w:val="en-US"/>
        </w:rPr>
        <w:t>2</w:t>
      </w:r>
      <w:r w:rsidR="003F0509">
        <w:tab/>
      </w:r>
      <w:r w:rsidR="008F67A8" w:rsidRPr="10078914">
        <w:rPr>
          <w:rFonts w:cs="Arial"/>
          <w:lang w:val="en-US"/>
        </w:rPr>
        <w:t>Due Diligence &amp; Authorisation to Proceed</w:t>
      </w:r>
      <w:bookmarkEnd w:id="187"/>
      <w:bookmarkEnd w:id="188"/>
    </w:p>
    <w:p w14:paraId="5069FC4C" w14:textId="77777777" w:rsidR="008F67A8" w:rsidRPr="00782F0C" w:rsidRDefault="008F67A8" w:rsidP="008F67A8">
      <w:pPr>
        <w:rPr>
          <w:rFonts w:ascii="Arial" w:hAnsi="Arial" w:cs="Arial"/>
        </w:rPr>
      </w:pPr>
    </w:p>
    <w:p w14:paraId="0D00CB1A" w14:textId="4AA37742" w:rsidR="006E6DE6" w:rsidRPr="00782F0C" w:rsidRDefault="006E6DE6" w:rsidP="006E6DE6">
      <w:pPr>
        <w:tabs>
          <w:tab w:val="left" w:pos="900"/>
          <w:tab w:val="left" w:pos="1440"/>
        </w:tabs>
        <w:ind w:left="900"/>
        <w:rPr>
          <w:rFonts w:ascii="Arial" w:hAnsi="Arial" w:cs="Arial"/>
        </w:rPr>
      </w:pPr>
      <w:r w:rsidRPr="00782F0C">
        <w:rPr>
          <w:rFonts w:ascii="Arial" w:hAnsi="Arial" w:cs="Arial"/>
        </w:rPr>
        <w:t xml:space="preserve">Following </w:t>
      </w:r>
      <w:r w:rsidR="006A4BC8" w:rsidRPr="00782F0C">
        <w:rPr>
          <w:rFonts w:ascii="Arial" w:hAnsi="Arial" w:cs="Arial"/>
        </w:rPr>
        <w:t xml:space="preserve">confirmation </w:t>
      </w:r>
      <w:r w:rsidR="00C9448C" w:rsidRPr="00782F0C">
        <w:rPr>
          <w:rFonts w:ascii="Arial" w:hAnsi="Arial" w:cs="Arial"/>
        </w:rPr>
        <w:t xml:space="preserve">by the relevant member of the University Executive Team (as </w:t>
      </w:r>
      <w:r w:rsidR="00C9448C" w:rsidRPr="00EF3171">
        <w:rPr>
          <w:rFonts w:ascii="Arial" w:hAnsi="Arial" w:cs="Arial"/>
        </w:rPr>
        <w:t xml:space="preserve">outlined in </w:t>
      </w:r>
      <w:r w:rsidR="00C9448C" w:rsidRPr="00EF3171">
        <w:rPr>
          <w:rFonts w:ascii="Arial" w:hAnsi="Arial" w:cs="Arial"/>
          <w:b/>
          <w:color w:val="FF0000"/>
        </w:rPr>
        <w:t>Section 1.5</w:t>
      </w:r>
      <w:r w:rsidR="00C9448C" w:rsidRPr="00EF3171">
        <w:rPr>
          <w:rFonts w:ascii="Arial" w:hAnsi="Arial" w:cs="Arial"/>
          <w:bCs/>
        </w:rPr>
        <w:t>)</w:t>
      </w:r>
      <w:r w:rsidR="00C9448C">
        <w:rPr>
          <w:rFonts w:ascii="Arial" w:hAnsi="Arial" w:cs="Arial"/>
          <w:bCs/>
        </w:rPr>
        <w:t xml:space="preserve"> </w:t>
      </w:r>
      <w:r w:rsidR="006A4BC8" w:rsidRPr="00782F0C">
        <w:rPr>
          <w:rFonts w:ascii="Arial" w:hAnsi="Arial" w:cs="Arial"/>
        </w:rPr>
        <w:t xml:space="preserve">that the Partnership </w:t>
      </w:r>
      <w:r w:rsidR="0037529C">
        <w:rPr>
          <w:rFonts w:ascii="Arial" w:hAnsi="Arial" w:cs="Arial"/>
        </w:rPr>
        <w:t>(</w:t>
      </w:r>
      <w:r w:rsidR="0037529C" w:rsidRPr="00495DCE">
        <w:rPr>
          <w:rFonts w:ascii="Arial" w:hAnsi="Arial" w:cs="Arial"/>
          <w:b/>
          <w:color w:val="FF0000"/>
          <w:shd w:val="clear" w:color="auto" w:fill="E6E6E6"/>
        </w:rPr>
        <w:t>E-Annex 3</w:t>
      </w:r>
      <w:r w:rsidR="0037529C">
        <w:rPr>
          <w:rFonts w:ascii="Arial" w:hAnsi="Arial" w:cs="Arial"/>
        </w:rPr>
        <w:t>)</w:t>
      </w:r>
      <w:r w:rsidR="006A4BC8" w:rsidRPr="00782F0C">
        <w:rPr>
          <w:rFonts w:ascii="Arial" w:hAnsi="Arial" w:cs="Arial"/>
        </w:rPr>
        <w:t xml:space="preserve"> </w:t>
      </w:r>
      <w:r w:rsidR="006A4BC8">
        <w:rPr>
          <w:rFonts w:ascii="Arial" w:hAnsi="Arial" w:cs="Arial"/>
        </w:rPr>
        <w:t xml:space="preserve">or </w:t>
      </w:r>
      <w:r w:rsidR="005F53EE">
        <w:rPr>
          <w:rFonts w:ascii="Arial" w:hAnsi="Arial" w:cs="Arial"/>
        </w:rPr>
        <w:t>Partnership Review</w:t>
      </w:r>
      <w:r w:rsidR="006A4BC8">
        <w:rPr>
          <w:rFonts w:ascii="Arial" w:hAnsi="Arial" w:cs="Arial"/>
        </w:rPr>
        <w:t xml:space="preserve"> (</w:t>
      </w:r>
      <w:r w:rsidR="006A4BC8" w:rsidRPr="009E2EBA">
        <w:rPr>
          <w:rFonts w:ascii="Arial" w:hAnsi="Arial" w:cs="Arial"/>
          <w:b/>
          <w:bCs/>
          <w:color w:val="FF0000"/>
        </w:rPr>
        <w:t>E-Annex 3.</w:t>
      </w:r>
      <w:r w:rsidR="005F53EE">
        <w:rPr>
          <w:rFonts w:ascii="Arial" w:hAnsi="Arial" w:cs="Arial"/>
          <w:b/>
          <w:bCs/>
          <w:color w:val="FF0000"/>
        </w:rPr>
        <w:t>2</w:t>
      </w:r>
      <w:r w:rsidR="006A4BC8">
        <w:rPr>
          <w:rFonts w:ascii="Arial" w:hAnsi="Arial" w:cs="Arial"/>
        </w:rPr>
        <w:t xml:space="preserve">) </w:t>
      </w:r>
      <w:r w:rsidR="00C9448C" w:rsidRPr="00782F0C">
        <w:rPr>
          <w:rFonts w:ascii="Arial" w:hAnsi="Arial" w:cs="Arial"/>
        </w:rPr>
        <w:t xml:space="preserve">may </w:t>
      </w:r>
      <w:r w:rsidR="00925800">
        <w:rPr>
          <w:rFonts w:ascii="Arial" w:hAnsi="Arial" w:cs="Arial"/>
        </w:rPr>
        <w:t xml:space="preserve">proceed, </w:t>
      </w:r>
      <w:r w:rsidR="00925800" w:rsidRPr="00EF3171">
        <w:rPr>
          <w:rFonts w:ascii="Arial" w:hAnsi="Arial" w:cs="Arial"/>
        </w:rPr>
        <w:t>SLAR</w:t>
      </w:r>
      <w:r w:rsidR="003F0509" w:rsidRPr="00782F0C">
        <w:rPr>
          <w:rFonts w:ascii="Arial" w:hAnsi="Arial" w:cs="Arial"/>
        </w:rPr>
        <w:t xml:space="preserve"> </w:t>
      </w:r>
      <w:r w:rsidRPr="00782F0C">
        <w:rPr>
          <w:rFonts w:ascii="Arial" w:hAnsi="Arial" w:cs="Arial"/>
        </w:rPr>
        <w:t>(QAV), in conjunction with the relevant Associate Dean within the Academic School, will progress with University approval, via the most appropriate process.</w:t>
      </w:r>
    </w:p>
    <w:p w14:paraId="727C4F9A" w14:textId="77777777" w:rsidR="006E6DE6" w:rsidRPr="00782F0C" w:rsidRDefault="006E6DE6" w:rsidP="006E6DE6">
      <w:pPr>
        <w:tabs>
          <w:tab w:val="left" w:pos="900"/>
          <w:tab w:val="left" w:pos="1440"/>
        </w:tabs>
        <w:ind w:left="900"/>
        <w:rPr>
          <w:rFonts w:ascii="Arial" w:hAnsi="Arial" w:cs="Arial"/>
        </w:rPr>
      </w:pPr>
    </w:p>
    <w:p w14:paraId="2606B8C3" w14:textId="64FB3320" w:rsidR="00294FE3" w:rsidRPr="00782F0C" w:rsidRDefault="00294FE3" w:rsidP="00294FE3">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As highlighted in </w:t>
      </w:r>
      <w:r w:rsidR="007E61D7" w:rsidRPr="00EF3171">
        <w:rPr>
          <w:rFonts w:ascii="Arial" w:hAnsi="Arial" w:cs="Arial"/>
          <w:b/>
          <w:color w:val="FF0000"/>
          <w:sz w:val="24"/>
          <w:szCs w:val="24"/>
        </w:rPr>
        <w:t>Section</w:t>
      </w:r>
      <w:r w:rsidRPr="00EF3171">
        <w:rPr>
          <w:rFonts w:ascii="Arial" w:hAnsi="Arial" w:cs="Arial"/>
          <w:b/>
          <w:color w:val="FF0000"/>
          <w:sz w:val="24"/>
          <w:szCs w:val="24"/>
        </w:rPr>
        <w:t xml:space="preserve"> </w:t>
      </w:r>
      <w:r w:rsidR="004A2396">
        <w:rPr>
          <w:rFonts w:ascii="Arial" w:hAnsi="Arial" w:cs="Arial"/>
          <w:b/>
          <w:color w:val="FF0000"/>
          <w:sz w:val="24"/>
          <w:szCs w:val="24"/>
        </w:rPr>
        <w:t>1.6</w:t>
      </w:r>
      <w:r w:rsidRPr="00782F0C">
        <w:rPr>
          <w:rFonts w:ascii="Arial" w:hAnsi="Arial" w:cs="Arial"/>
          <w:sz w:val="24"/>
          <w:szCs w:val="24"/>
        </w:rPr>
        <w:t xml:space="preserve"> Teesside University adopts a </w:t>
      </w:r>
      <w:r w:rsidR="00165EFB" w:rsidRPr="00782F0C">
        <w:rPr>
          <w:rFonts w:ascii="Arial" w:hAnsi="Arial" w:cs="Arial"/>
          <w:sz w:val="24"/>
          <w:szCs w:val="24"/>
        </w:rPr>
        <w:t>risk-based</w:t>
      </w:r>
      <w:r w:rsidRPr="00782F0C">
        <w:rPr>
          <w:rFonts w:ascii="Arial" w:hAnsi="Arial" w:cs="Arial"/>
          <w:sz w:val="24"/>
          <w:szCs w:val="24"/>
        </w:rPr>
        <w:t xml:space="preserve"> approach through its approval and review procedures to ensure potential risks are considered, managed</w:t>
      </w:r>
      <w:r w:rsidR="009E2EBA">
        <w:rPr>
          <w:rFonts w:ascii="Arial" w:hAnsi="Arial" w:cs="Arial"/>
          <w:sz w:val="24"/>
          <w:szCs w:val="24"/>
        </w:rPr>
        <w:t>,</w:t>
      </w:r>
      <w:r w:rsidRPr="00782F0C">
        <w:rPr>
          <w:rFonts w:ascii="Arial" w:hAnsi="Arial" w:cs="Arial"/>
          <w:sz w:val="24"/>
          <w:szCs w:val="24"/>
        </w:rPr>
        <w:t xml:space="preserve"> and mitigated, </w:t>
      </w:r>
      <w:r w:rsidR="00D47A95">
        <w:rPr>
          <w:rFonts w:ascii="Arial" w:hAnsi="Arial" w:cs="Arial"/>
          <w:sz w:val="24"/>
          <w:szCs w:val="24"/>
        </w:rPr>
        <w:t>whilst</w:t>
      </w:r>
      <w:r w:rsidRPr="00782F0C">
        <w:rPr>
          <w:rFonts w:ascii="Arial" w:hAnsi="Arial" w:cs="Arial"/>
          <w:sz w:val="24"/>
          <w:szCs w:val="24"/>
        </w:rPr>
        <w:t xml:space="preserve"> the level and profile of risk is evaluated through academic, business</w:t>
      </w:r>
      <w:r w:rsidR="009E2EBA">
        <w:rPr>
          <w:rFonts w:ascii="Arial" w:hAnsi="Arial" w:cs="Arial"/>
          <w:sz w:val="24"/>
          <w:szCs w:val="24"/>
        </w:rPr>
        <w:t>,</w:t>
      </w:r>
      <w:r w:rsidRPr="00782F0C">
        <w:rPr>
          <w:rFonts w:ascii="Arial" w:hAnsi="Arial" w:cs="Arial"/>
          <w:sz w:val="24"/>
          <w:szCs w:val="24"/>
        </w:rPr>
        <w:t xml:space="preserve"> and financial </w:t>
      </w:r>
      <w:r w:rsidR="00E27055">
        <w:rPr>
          <w:rFonts w:ascii="Arial" w:hAnsi="Arial" w:cs="Arial"/>
          <w:sz w:val="24"/>
          <w:szCs w:val="24"/>
        </w:rPr>
        <w:t>D</w:t>
      </w:r>
      <w:r w:rsidRPr="00782F0C">
        <w:rPr>
          <w:rFonts w:ascii="Arial" w:hAnsi="Arial" w:cs="Arial"/>
          <w:sz w:val="24"/>
          <w:szCs w:val="24"/>
        </w:rPr>
        <w:t xml:space="preserve">ue </w:t>
      </w:r>
      <w:r w:rsidR="00E27055">
        <w:rPr>
          <w:rFonts w:ascii="Arial" w:hAnsi="Arial" w:cs="Arial"/>
          <w:sz w:val="24"/>
          <w:szCs w:val="24"/>
        </w:rPr>
        <w:t>D</w:t>
      </w:r>
      <w:r w:rsidRPr="00782F0C">
        <w:rPr>
          <w:rFonts w:ascii="Arial" w:hAnsi="Arial" w:cs="Arial"/>
          <w:sz w:val="24"/>
          <w:szCs w:val="24"/>
        </w:rPr>
        <w:t xml:space="preserve">iligence.  </w:t>
      </w:r>
    </w:p>
    <w:p w14:paraId="6AEAE761" w14:textId="77777777" w:rsidR="00294FE3" w:rsidRPr="00782F0C" w:rsidRDefault="00294FE3" w:rsidP="00294FE3">
      <w:pPr>
        <w:pStyle w:val="CLQEi"/>
        <w:tabs>
          <w:tab w:val="left" w:pos="900"/>
          <w:tab w:val="left" w:pos="1440"/>
        </w:tabs>
        <w:ind w:left="900"/>
        <w:rPr>
          <w:rFonts w:ascii="Arial" w:hAnsi="Arial" w:cs="Arial"/>
          <w:sz w:val="24"/>
          <w:szCs w:val="24"/>
        </w:rPr>
      </w:pPr>
    </w:p>
    <w:p w14:paraId="50BB6C93" w14:textId="4212AFEE" w:rsidR="00D86031" w:rsidRPr="00782F0C" w:rsidRDefault="00D37DDD" w:rsidP="00294FE3">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In the case of </w:t>
      </w:r>
      <w:bookmarkStart w:id="189" w:name="_Hlk134459319"/>
      <w:r w:rsidR="00BE73A7" w:rsidRPr="00782F0C">
        <w:rPr>
          <w:rFonts w:ascii="Arial" w:hAnsi="Arial" w:cs="Arial"/>
          <w:sz w:val="24"/>
          <w:szCs w:val="24"/>
        </w:rPr>
        <w:t>Q</w:t>
      </w:r>
      <w:r w:rsidR="00C2023B" w:rsidRPr="00782F0C">
        <w:rPr>
          <w:rFonts w:ascii="Arial" w:hAnsi="Arial" w:cs="Arial"/>
          <w:sz w:val="24"/>
          <w:szCs w:val="24"/>
        </w:rPr>
        <w:t xml:space="preserve">uality Assurance Authorisation Panel </w:t>
      </w:r>
      <w:bookmarkEnd w:id="189"/>
      <w:r w:rsidR="00C2023B" w:rsidRPr="00782F0C">
        <w:rPr>
          <w:rFonts w:ascii="Arial" w:hAnsi="Arial" w:cs="Arial"/>
          <w:sz w:val="24"/>
          <w:szCs w:val="24"/>
        </w:rPr>
        <w:t>(Q</w:t>
      </w:r>
      <w:r w:rsidR="00BE73A7" w:rsidRPr="00782F0C">
        <w:rPr>
          <w:rFonts w:ascii="Arial" w:hAnsi="Arial" w:cs="Arial"/>
          <w:sz w:val="24"/>
          <w:szCs w:val="24"/>
        </w:rPr>
        <w:t>AAP</w:t>
      </w:r>
      <w:r w:rsidR="00C2023B" w:rsidRPr="00782F0C">
        <w:rPr>
          <w:rFonts w:ascii="Arial" w:hAnsi="Arial" w:cs="Arial"/>
          <w:sz w:val="24"/>
          <w:szCs w:val="24"/>
        </w:rPr>
        <w:t>)</w:t>
      </w:r>
      <w:r w:rsidR="001318FA" w:rsidRPr="00782F0C">
        <w:rPr>
          <w:rFonts w:ascii="Arial" w:hAnsi="Arial" w:cs="Arial"/>
          <w:sz w:val="24"/>
          <w:szCs w:val="24"/>
        </w:rPr>
        <w:t xml:space="preserve"> activity</w:t>
      </w:r>
      <w:r w:rsidR="004A2396" w:rsidRPr="004A2396">
        <w:rPr>
          <w:rFonts w:ascii="Arial" w:hAnsi="Arial" w:cs="Arial"/>
          <w:sz w:val="24"/>
          <w:szCs w:val="24"/>
        </w:rPr>
        <w:t xml:space="preserve"> </w:t>
      </w:r>
      <w:r w:rsidR="004A2396" w:rsidRPr="00782F0C">
        <w:rPr>
          <w:rFonts w:ascii="Arial" w:hAnsi="Arial" w:cs="Arial"/>
          <w:sz w:val="24"/>
          <w:szCs w:val="24"/>
        </w:rPr>
        <w:t>in partnership with relevant Associate Dean(s) within Schools,</w:t>
      </w:r>
      <w:r w:rsidR="001318FA" w:rsidRPr="00782F0C">
        <w:rPr>
          <w:rFonts w:ascii="Arial" w:hAnsi="Arial" w:cs="Arial"/>
          <w:sz w:val="24"/>
          <w:szCs w:val="24"/>
        </w:rPr>
        <w:t xml:space="preserve"> </w:t>
      </w:r>
      <w:r w:rsidR="005256C0">
        <w:rPr>
          <w:rFonts w:ascii="Arial" w:hAnsi="Arial" w:cs="Arial"/>
          <w:sz w:val="24"/>
          <w:szCs w:val="24"/>
        </w:rPr>
        <w:t>SLAR</w:t>
      </w:r>
      <w:r w:rsidR="003F0509" w:rsidRPr="00782F0C">
        <w:rPr>
          <w:rFonts w:ascii="Arial" w:hAnsi="Arial" w:cs="Arial"/>
          <w:sz w:val="24"/>
          <w:szCs w:val="24"/>
        </w:rPr>
        <w:t xml:space="preserve"> </w:t>
      </w:r>
      <w:r w:rsidR="005A46D3" w:rsidRPr="00782F0C">
        <w:rPr>
          <w:rFonts w:ascii="Arial" w:hAnsi="Arial" w:cs="Arial"/>
          <w:sz w:val="24"/>
          <w:szCs w:val="24"/>
        </w:rPr>
        <w:t>(QAV)</w:t>
      </w:r>
      <w:r w:rsidR="005476FD" w:rsidRPr="00782F0C">
        <w:rPr>
          <w:rFonts w:ascii="Arial" w:hAnsi="Arial" w:cs="Arial"/>
          <w:sz w:val="24"/>
          <w:szCs w:val="24"/>
        </w:rPr>
        <w:t xml:space="preserve"> will co-ordinate and progress</w:t>
      </w:r>
      <w:r w:rsidR="00B633FB">
        <w:rPr>
          <w:rFonts w:ascii="Arial" w:hAnsi="Arial" w:cs="Arial"/>
          <w:sz w:val="24"/>
          <w:szCs w:val="24"/>
        </w:rPr>
        <w:t xml:space="preserve"> </w:t>
      </w:r>
      <w:r w:rsidR="005476FD" w:rsidRPr="00782F0C">
        <w:rPr>
          <w:rFonts w:ascii="Arial" w:hAnsi="Arial" w:cs="Arial"/>
          <w:sz w:val="24"/>
          <w:szCs w:val="24"/>
        </w:rPr>
        <w:t>the</w:t>
      </w:r>
      <w:r w:rsidR="00294FE3" w:rsidRPr="00782F0C">
        <w:rPr>
          <w:rFonts w:ascii="Arial" w:hAnsi="Arial" w:cs="Arial"/>
          <w:sz w:val="24"/>
          <w:szCs w:val="24"/>
        </w:rPr>
        <w:t xml:space="preserve"> Due Diligence with Partners who are proposing credit-bearing provis</w:t>
      </w:r>
      <w:r w:rsidR="00EB2F86" w:rsidRPr="00782F0C">
        <w:rPr>
          <w:rFonts w:ascii="Arial" w:hAnsi="Arial" w:cs="Arial"/>
          <w:sz w:val="24"/>
          <w:szCs w:val="24"/>
        </w:rPr>
        <w:t>ion.</w:t>
      </w:r>
    </w:p>
    <w:p w14:paraId="41411274" w14:textId="77777777" w:rsidR="00D86031" w:rsidRPr="00782F0C" w:rsidRDefault="00D86031" w:rsidP="00294FE3">
      <w:pPr>
        <w:pStyle w:val="CLQEi"/>
        <w:tabs>
          <w:tab w:val="left" w:pos="900"/>
          <w:tab w:val="left" w:pos="1440"/>
        </w:tabs>
        <w:ind w:left="900"/>
        <w:rPr>
          <w:rFonts w:ascii="Arial" w:hAnsi="Arial" w:cs="Arial"/>
          <w:sz w:val="24"/>
          <w:szCs w:val="24"/>
        </w:rPr>
      </w:pPr>
    </w:p>
    <w:p w14:paraId="786DB7D1" w14:textId="4CD8D9E5" w:rsidR="00294FE3" w:rsidRPr="00782F0C" w:rsidRDefault="00294FE3" w:rsidP="00D86031">
      <w:pPr>
        <w:pStyle w:val="CLQEi"/>
        <w:tabs>
          <w:tab w:val="left" w:pos="900"/>
          <w:tab w:val="left" w:pos="1440"/>
        </w:tabs>
        <w:ind w:left="900"/>
        <w:rPr>
          <w:rFonts w:ascii="Arial" w:hAnsi="Arial" w:cs="Arial"/>
          <w:sz w:val="24"/>
          <w:szCs w:val="24"/>
        </w:rPr>
      </w:pPr>
      <w:r w:rsidRPr="00782F0C">
        <w:rPr>
          <w:rFonts w:ascii="Arial" w:hAnsi="Arial" w:cs="Arial"/>
          <w:sz w:val="24"/>
          <w:szCs w:val="24"/>
        </w:rPr>
        <w:t>The Due Diligence process</w:t>
      </w:r>
      <w:r w:rsidR="001318FA" w:rsidRPr="00782F0C">
        <w:rPr>
          <w:rFonts w:ascii="Arial" w:hAnsi="Arial" w:cs="Arial"/>
          <w:sz w:val="24"/>
          <w:szCs w:val="24"/>
        </w:rPr>
        <w:t xml:space="preserve"> will be proportionate to the level of risk</w:t>
      </w:r>
      <w:r w:rsidR="00C82371" w:rsidRPr="00782F0C">
        <w:rPr>
          <w:rFonts w:ascii="Arial" w:hAnsi="Arial" w:cs="Arial"/>
          <w:sz w:val="24"/>
          <w:szCs w:val="24"/>
        </w:rPr>
        <w:t xml:space="preserve"> and will be managed alongside the development of courses leading to University </w:t>
      </w:r>
      <w:r w:rsidR="00D86031" w:rsidRPr="00782F0C">
        <w:rPr>
          <w:rFonts w:ascii="Arial" w:hAnsi="Arial" w:cs="Arial"/>
          <w:sz w:val="24"/>
          <w:szCs w:val="24"/>
        </w:rPr>
        <w:t>a</w:t>
      </w:r>
      <w:r w:rsidR="00C82371" w:rsidRPr="00782F0C">
        <w:rPr>
          <w:rFonts w:ascii="Arial" w:hAnsi="Arial" w:cs="Arial"/>
          <w:sz w:val="24"/>
          <w:szCs w:val="24"/>
        </w:rPr>
        <w:t xml:space="preserve">cademic </w:t>
      </w:r>
      <w:r w:rsidR="00D86031" w:rsidRPr="00782F0C">
        <w:rPr>
          <w:rFonts w:ascii="Arial" w:hAnsi="Arial" w:cs="Arial"/>
          <w:sz w:val="24"/>
          <w:szCs w:val="24"/>
        </w:rPr>
        <w:t>c</w:t>
      </w:r>
      <w:r w:rsidR="00C82371" w:rsidRPr="00782F0C">
        <w:rPr>
          <w:rFonts w:ascii="Arial" w:hAnsi="Arial" w:cs="Arial"/>
          <w:sz w:val="24"/>
          <w:szCs w:val="24"/>
        </w:rPr>
        <w:t>redit</w:t>
      </w:r>
      <w:r w:rsidR="00D86031" w:rsidRPr="00782F0C">
        <w:rPr>
          <w:rFonts w:ascii="Arial" w:hAnsi="Arial" w:cs="Arial"/>
          <w:sz w:val="24"/>
          <w:szCs w:val="24"/>
        </w:rPr>
        <w:t xml:space="preserve">.  Due Diligence will be assessed through the completion of </w:t>
      </w:r>
      <w:r w:rsidRPr="00782F0C">
        <w:rPr>
          <w:rFonts w:ascii="Arial" w:hAnsi="Arial" w:cs="Arial"/>
          <w:sz w:val="24"/>
          <w:szCs w:val="24"/>
        </w:rPr>
        <w:t>form</w:t>
      </w:r>
      <w:r w:rsidRPr="00782F0C">
        <w:rPr>
          <w:rFonts w:ascii="Arial" w:hAnsi="Arial" w:cs="Arial"/>
          <w:b/>
          <w:color w:val="0070C0"/>
          <w:sz w:val="24"/>
          <w:szCs w:val="24"/>
        </w:rPr>
        <w:t xml:space="preserve"> </w:t>
      </w:r>
      <w:r w:rsidRPr="00782F0C">
        <w:rPr>
          <w:rFonts w:ascii="Arial" w:hAnsi="Arial" w:cs="Arial"/>
          <w:b/>
          <w:color w:val="FF0000"/>
          <w:sz w:val="24"/>
          <w:szCs w:val="24"/>
        </w:rPr>
        <w:t xml:space="preserve">E-Annex </w:t>
      </w:r>
      <w:r w:rsidR="00B633FB" w:rsidRPr="00782F0C">
        <w:rPr>
          <w:rFonts w:ascii="Arial" w:hAnsi="Arial" w:cs="Arial"/>
          <w:b/>
          <w:color w:val="FF0000"/>
          <w:sz w:val="24"/>
          <w:szCs w:val="24"/>
        </w:rPr>
        <w:t>3</w:t>
      </w:r>
      <w:r w:rsidR="00B633FB">
        <w:rPr>
          <w:rFonts w:ascii="Arial" w:hAnsi="Arial" w:cs="Arial"/>
          <w:b/>
          <w:color w:val="FF0000"/>
          <w:sz w:val="24"/>
          <w:szCs w:val="24"/>
        </w:rPr>
        <w:t>.2</w:t>
      </w:r>
      <w:r w:rsidRPr="00782F0C">
        <w:rPr>
          <w:rFonts w:ascii="Arial" w:hAnsi="Arial" w:cs="Arial"/>
          <w:b/>
          <w:sz w:val="24"/>
          <w:szCs w:val="24"/>
        </w:rPr>
        <w:t xml:space="preserve">: </w:t>
      </w:r>
      <w:r w:rsidR="00B633FB">
        <w:rPr>
          <w:rFonts w:ascii="Arial" w:hAnsi="Arial" w:cs="Arial"/>
          <w:b/>
          <w:sz w:val="24"/>
          <w:szCs w:val="24"/>
        </w:rPr>
        <w:t>Partnership Review</w:t>
      </w:r>
      <w:r w:rsidR="00D86031" w:rsidRPr="00782F0C">
        <w:rPr>
          <w:rFonts w:ascii="Arial" w:hAnsi="Arial" w:cs="Arial"/>
          <w:b/>
          <w:sz w:val="24"/>
          <w:szCs w:val="24"/>
        </w:rPr>
        <w:t xml:space="preserve">, </w:t>
      </w:r>
      <w:r w:rsidR="00D86031" w:rsidRPr="00782F0C">
        <w:rPr>
          <w:rFonts w:ascii="Arial" w:hAnsi="Arial" w:cs="Arial"/>
          <w:sz w:val="24"/>
          <w:szCs w:val="24"/>
        </w:rPr>
        <w:t xml:space="preserve">which </w:t>
      </w:r>
      <w:r w:rsidRPr="00782F0C">
        <w:rPr>
          <w:rFonts w:ascii="Arial" w:hAnsi="Arial" w:cs="Arial"/>
          <w:sz w:val="24"/>
          <w:szCs w:val="24"/>
        </w:rPr>
        <w:t xml:space="preserve">includes: </w:t>
      </w:r>
    </w:p>
    <w:p w14:paraId="2431B84D" w14:textId="77777777" w:rsidR="003F0509" w:rsidRPr="00782F0C" w:rsidRDefault="003F0509" w:rsidP="00D86031">
      <w:pPr>
        <w:pStyle w:val="CLQEi"/>
        <w:tabs>
          <w:tab w:val="left" w:pos="900"/>
          <w:tab w:val="left" w:pos="1440"/>
        </w:tabs>
        <w:ind w:left="900"/>
        <w:rPr>
          <w:rFonts w:ascii="Arial" w:hAnsi="Arial" w:cs="Arial"/>
          <w:sz w:val="24"/>
          <w:szCs w:val="24"/>
        </w:rPr>
      </w:pPr>
    </w:p>
    <w:p w14:paraId="227820B1" w14:textId="77777777" w:rsidR="00294FE3" w:rsidRPr="00782F0C" w:rsidRDefault="00294FE3"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Legal Due Diligence, (</w:t>
      </w:r>
      <w:r w:rsidRPr="00782F0C">
        <w:rPr>
          <w:rFonts w:ascii="Arial" w:hAnsi="Arial" w:cs="Arial"/>
          <w:b/>
          <w:color w:val="FF0000"/>
          <w:sz w:val="24"/>
          <w:szCs w:val="24"/>
        </w:rPr>
        <w:t>E-Annex 6</w:t>
      </w:r>
      <w:r w:rsidRPr="00782F0C">
        <w:rPr>
          <w:rFonts w:ascii="Arial" w:hAnsi="Arial" w:cs="Arial"/>
          <w:sz w:val="24"/>
          <w:szCs w:val="24"/>
        </w:rPr>
        <w:t xml:space="preserve"> </w:t>
      </w:r>
      <w:r w:rsidRPr="00782F0C">
        <w:rPr>
          <w:rFonts w:ascii="Arial" w:hAnsi="Arial" w:cs="Arial"/>
          <w:b/>
          <w:sz w:val="24"/>
          <w:szCs w:val="24"/>
        </w:rPr>
        <w:t>Collaborative P</w:t>
      </w:r>
      <w:r w:rsidR="00804B6E" w:rsidRPr="00782F0C">
        <w:rPr>
          <w:rFonts w:ascii="Arial" w:hAnsi="Arial" w:cs="Arial"/>
          <w:b/>
          <w:sz w:val="24"/>
          <w:szCs w:val="24"/>
        </w:rPr>
        <w:t>rovision</w:t>
      </w:r>
      <w:r w:rsidRPr="00782F0C">
        <w:rPr>
          <w:rFonts w:ascii="Arial" w:hAnsi="Arial" w:cs="Arial"/>
          <w:b/>
          <w:sz w:val="24"/>
          <w:szCs w:val="24"/>
        </w:rPr>
        <w:t xml:space="preserve"> - Legal Due Diligence</w:t>
      </w:r>
      <w:r w:rsidRPr="00782F0C">
        <w:rPr>
          <w:rFonts w:ascii="Arial" w:hAnsi="Arial" w:cs="Arial"/>
          <w:sz w:val="24"/>
          <w:szCs w:val="24"/>
        </w:rPr>
        <w:t xml:space="preserve"> should be completed by the Partner and provided to L</w:t>
      </w:r>
      <w:r w:rsidR="000E47F1" w:rsidRPr="00782F0C">
        <w:rPr>
          <w:rFonts w:ascii="Arial" w:hAnsi="Arial" w:cs="Arial"/>
          <w:sz w:val="24"/>
          <w:szCs w:val="24"/>
        </w:rPr>
        <w:t>GS</w:t>
      </w:r>
      <w:r w:rsidRPr="00782F0C">
        <w:rPr>
          <w:rFonts w:ascii="Arial" w:hAnsi="Arial" w:cs="Arial"/>
          <w:sz w:val="24"/>
          <w:szCs w:val="24"/>
        </w:rPr>
        <w:t xml:space="preserve"> who will consider and sign-off the legal status and background proforma)</w:t>
      </w:r>
    </w:p>
    <w:p w14:paraId="758ADB0C" w14:textId="77777777" w:rsidR="00294FE3" w:rsidRPr="00782F0C" w:rsidRDefault="00294FE3"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Financial Due D</w:t>
      </w:r>
      <w:r w:rsidR="000733A1" w:rsidRPr="00782F0C">
        <w:rPr>
          <w:rFonts w:ascii="Arial" w:hAnsi="Arial" w:cs="Arial"/>
          <w:sz w:val="24"/>
          <w:szCs w:val="24"/>
        </w:rPr>
        <w:t>iligence, via a</w:t>
      </w:r>
      <w:r w:rsidRPr="00782F0C">
        <w:rPr>
          <w:rFonts w:ascii="Arial" w:hAnsi="Arial" w:cs="Arial"/>
          <w:sz w:val="24"/>
          <w:szCs w:val="24"/>
        </w:rPr>
        <w:t xml:space="preserve"> credit check </w:t>
      </w:r>
      <w:r w:rsidR="000733A1" w:rsidRPr="00782F0C">
        <w:rPr>
          <w:rFonts w:ascii="Arial" w:hAnsi="Arial" w:cs="Arial"/>
          <w:sz w:val="24"/>
          <w:szCs w:val="24"/>
        </w:rPr>
        <w:t>report</w:t>
      </w:r>
    </w:p>
    <w:p w14:paraId="6B0256C4" w14:textId="77777777" w:rsidR="00294FE3" w:rsidRPr="00782F0C" w:rsidRDefault="00294FE3" w:rsidP="00205173">
      <w:pPr>
        <w:pStyle w:val="CLQEParagraph"/>
        <w:numPr>
          <w:ilvl w:val="0"/>
          <w:numId w:val="38"/>
        </w:numPr>
        <w:ind w:left="1260"/>
        <w:rPr>
          <w:rFonts w:ascii="Arial" w:hAnsi="Arial" w:cs="Arial"/>
          <w:b/>
          <w:sz w:val="24"/>
          <w:szCs w:val="24"/>
        </w:rPr>
      </w:pPr>
      <w:r w:rsidRPr="00782F0C">
        <w:rPr>
          <w:rFonts w:ascii="Arial" w:hAnsi="Arial" w:cs="Arial"/>
          <w:sz w:val="24"/>
          <w:szCs w:val="24"/>
        </w:rPr>
        <w:t xml:space="preserve">School, </w:t>
      </w:r>
      <w:r w:rsidR="007E0314" w:rsidRPr="007E0314">
        <w:rPr>
          <w:rFonts w:ascii="Arial" w:hAnsi="Arial" w:cs="Arial"/>
          <w:sz w:val="24"/>
          <w:szCs w:val="24"/>
        </w:rPr>
        <w:t xml:space="preserve">IT &amp; Digital Services </w:t>
      </w:r>
      <w:r w:rsidR="007E0314">
        <w:rPr>
          <w:rFonts w:ascii="Arial" w:hAnsi="Arial" w:cs="Arial"/>
          <w:sz w:val="24"/>
          <w:szCs w:val="24"/>
        </w:rPr>
        <w:t>(</w:t>
      </w:r>
      <w:r w:rsidRPr="00782F0C">
        <w:rPr>
          <w:rFonts w:ascii="Arial" w:hAnsi="Arial" w:cs="Arial"/>
          <w:sz w:val="24"/>
          <w:szCs w:val="24"/>
        </w:rPr>
        <w:t>ITDS</w:t>
      </w:r>
      <w:r w:rsidR="007E0314">
        <w:rPr>
          <w:rFonts w:ascii="Arial" w:hAnsi="Arial" w:cs="Arial"/>
          <w:sz w:val="24"/>
          <w:szCs w:val="24"/>
        </w:rPr>
        <w:t>),</w:t>
      </w:r>
      <w:r w:rsidRPr="00782F0C">
        <w:rPr>
          <w:rFonts w:ascii="Arial" w:hAnsi="Arial" w:cs="Arial"/>
          <w:sz w:val="24"/>
          <w:szCs w:val="24"/>
        </w:rPr>
        <w:t xml:space="preserve"> </w:t>
      </w:r>
      <w:r w:rsidR="007E0314">
        <w:rPr>
          <w:rFonts w:ascii="Arial" w:hAnsi="Arial" w:cs="Arial"/>
          <w:sz w:val="24"/>
          <w:szCs w:val="24"/>
        </w:rPr>
        <w:t>and</w:t>
      </w:r>
      <w:r w:rsidRPr="00782F0C">
        <w:rPr>
          <w:rFonts w:ascii="Arial" w:hAnsi="Arial" w:cs="Arial"/>
          <w:sz w:val="24"/>
          <w:szCs w:val="24"/>
        </w:rPr>
        <w:t xml:space="preserve"> </w:t>
      </w:r>
      <w:r w:rsidR="007E0314">
        <w:rPr>
          <w:rFonts w:ascii="Arial" w:hAnsi="Arial" w:cs="Arial"/>
          <w:sz w:val="24"/>
          <w:szCs w:val="24"/>
        </w:rPr>
        <w:t>Student and Library Services (</w:t>
      </w:r>
      <w:r w:rsidRPr="00782F0C">
        <w:rPr>
          <w:rFonts w:ascii="Arial" w:hAnsi="Arial" w:cs="Arial"/>
          <w:sz w:val="24"/>
          <w:szCs w:val="24"/>
        </w:rPr>
        <w:t>SLS</w:t>
      </w:r>
      <w:r w:rsidR="007E0314">
        <w:rPr>
          <w:rFonts w:ascii="Arial" w:hAnsi="Arial" w:cs="Arial"/>
          <w:sz w:val="24"/>
          <w:szCs w:val="24"/>
        </w:rPr>
        <w:t>)</w:t>
      </w:r>
      <w:r w:rsidRPr="00782F0C">
        <w:rPr>
          <w:rFonts w:ascii="Arial" w:hAnsi="Arial" w:cs="Arial"/>
          <w:sz w:val="24"/>
          <w:szCs w:val="24"/>
        </w:rPr>
        <w:t xml:space="preserve"> </w:t>
      </w:r>
      <w:r w:rsidR="000733A1" w:rsidRPr="00782F0C">
        <w:rPr>
          <w:rFonts w:ascii="Arial" w:hAnsi="Arial" w:cs="Arial"/>
          <w:sz w:val="24"/>
          <w:szCs w:val="24"/>
        </w:rPr>
        <w:t xml:space="preserve">consideration and </w:t>
      </w:r>
      <w:r w:rsidR="003F0509" w:rsidRPr="00782F0C">
        <w:rPr>
          <w:rFonts w:ascii="Arial" w:hAnsi="Arial" w:cs="Arial"/>
          <w:sz w:val="24"/>
          <w:szCs w:val="24"/>
        </w:rPr>
        <w:t>approval</w:t>
      </w:r>
    </w:p>
    <w:p w14:paraId="272027E2" w14:textId="77777777" w:rsidR="00D86031" w:rsidRPr="00782F0C" w:rsidRDefault="00D86031" w:rsidP="00D86031">
      <w:pPr>
        <w:pStyle w:val="CLQEParagraph"/>
        <w:rPr>
          <w:rFonts w:ascii="Arial" w:hAnsi="Arial" w:cs="Arial"/>
          <w:sz w:val="24"/>
          <w:szCs w:val="24"/>
        </w:rPr>
      </w:pPr>
    </w:p>
    <w:p w14:paraId="17A6C233" w14:textId="77777777" w:rsidR="00294FE3" w:rsidRPr="00782F0C" w:rsidRDefault="00294FE3" w:rsidP="003F0509">
      <w:pPr>
        <w:pStyle w:val="CLQEParagraph"/>
        <w:ind w:left="900"/>
        <w:rPr>
          <w:rFonts w:ascii="Arial" w:hAnsi="Arial" w:cs="Arial"/>
          <w:sz w:val="24"/>
          <w:szCs w:val="24"/>
        </w:rPr>
      </w:pPr>
      <w:bookmarkStart w:id="190" w:name="_Hlk53995258"/>
      <w:r w:rsidRPr="00782F0C">
        <w:rPr>
          <w:rFonts w:ascii="Arial" w:hAnsi="Arial" w:cs="Arial"/>
          <w:sz w:val="24"/>
          <w:szCs w:val="24"/>
        </w:rPr>
        <w:t xml:space="preserve">A </w:t>
      </w:r>
      <w:r w:rsidRPr="00782F0C">
        <w:rPr>
          <w:rFonts w:ascii="Arial" w:hAnsi="Arial" w:cs="Arial"/>
          <w:b/>
          <w:sz w:val="24"/>
          <w:szCs w:val="24"/>
        </w:rPr>
        <w:t>Declaration of Interest for Partner Institutions</w:t>
      </w:r>
      <w:r w:rsidRPr="00782F0C">
        <w:rPr>
          <w:rFonts w:ascii="Arial" w:hAnsi="Arial" w:cs="Arial"/>
          <w:sz w:val="24"/>
          <w:szCs w:val="24"/>
        </w:rPr>
        <w:t xml:space="preserve"> form (see </w:t>
      </w:r>
      <w:r w:rsidRPr="00782F0C">
        <w:rPr>
          <w:rFonts w:ascii="Arial" w:hAnsi="Arial" w:cs="Arial"/>
          <w:b/>
          <w:color w:val="FF0000"/>
          <w:sz w:val="24"/>
          <w:szCs w:val="24"/>
        </w:rPr>
        <w:t>E-Annex 2</w:t>
      </w:r>
      <w:r w:rsidRPr="00782F0C">
        <w:rPr>
          <w:rFonts w:ascii="Arial" w:hAnsi="Arial" w:cs="Arial"/>
          <w:sz w:val="24"/>
          <w:szCs w:val="24"/>
        </w:rPr>
        <w:t xml:space="preserve">) must be completed alongside the Due Diligence processes and prior to </w:t>
      </w:r>
      <w:r w:rsidR="00F917DB" w:rsidRPr="00782F0C">
        <w:rPr>
          <w:rFonts w:ascii="Arial" w:hAnsi="Arial" w:cs="Arial"/>
          <w:sz w:val="24"/>
          <w:szCs w:val="24"/>
        </w:rPr>
        <w:t>continuing</w:t>
      </w:r>
      <w:r w:rsidRPr="00782F0C">
        <w:rPr>
          <w:rFonts w:ascii="Arial" w:hAnsi="Arial" w:cs="Arial"/>
          <w:sz w:val="24"/>
          <w:szCs w:val="24"/>
        </w:rPr>
        <w:t xml:space="preserve"> a contract with a Partner.</w:t>
      </w:r>
    </w:p>
    <w:bookmarkEnd w:id="190"/>
    <w:p w14:paraId="7374E1BC" w14:textId="77777777" w:rsidR="00294FE3" w:rsidRPr="00782F0C" w:rsidRDefault="00294FE3" w:rsidP="00294FE3">
      <w:pPr>
        <w:pStyle w:val="CLQEParagraph"/>
        <w:tabs>
          <w:tab w:val="left" w:pos="900"/>
          <w:tab w:val="left" w:pos="1440"/>
        </w:tabs>
        <w:ind w:left="900"/>
        <w:rPr>
          <w:rFonts w:ascii="Arial" w:hAnsi="Arial" w:cs="Arial"/>
          <w:sz w:val="24"/>
          <w:szCs w:val="24"/>
        </w:rPr>
      </w:pPr>
    </w:p>
    <w:p w14:paraId="6604E6E0" w14:textId="60889323" w:rsidR="00F61C07" w:rsidRPr="00782F0C" w:rsidRDefault="001E5D5F" w:rsidP="00F61C07">
      <w:pPr>
        <w:pStyle w:val="Heading2"/>
        <w:rPr>
          <w:rFonts w:cs="Arial"/>
        </w:rPr>
      </w:pPr>
      <w:bookmarkStart w:id="191" w:name="_Toc174356042"/>
      <w:bookmarkStart w:id="192" w:name="_Toc180764749"/>
      <w:r w:rsidRPr="00782F0C">
        <w:rPr>
          <w:rFonts w:cs="Arial"/>
        </w:rPr>
        <w:t>4</w:t>
      </w:r>
      <w:r w:rsidR="004A4082" w:rsidRPr="00782F0C">
        <w:rPr>
          <w:rFonts w:cs="Arial"/>
        </w:rPr>
        <w:t>.</w:t>
      </w:r>
      <w:r w:rsidR="00704D03" w:rsidRPr="00782F0C">
        <w:rPr>
          <w:rFonts w:cs="Arial"/>
        </w:rPr>
        <w:t>3</w:t>
      </w:r>
      <w:r w:rsidR="008F67A8">
        <w:tab/>
      </w:r>
      <w:r w:rsidR="00FD3EC8" w:rsidRPr="00782F0C">
        <w:rPr>
          <w:rFonts w:cs="Arial"/>
        </w:rPr>
        <w:t xml:space="preserve">Constitution of </w:t>
      </w:r>
      <w:r w:rsidR="00C26477" w:rsidRPr="00782F0C">
        <w:rPr>
          <w:rFonts w:cs="Arial"/>
          <w:lang w:val="en-GB"/>
        </w:rPr>
        <w:t>University Approval Panel</w:t>
      </w:r>
      <w:bookmarkEnd w:id="192"/>
      <w:r w:rsidR="00C26477" w:rsidRPr="00782F0C">
        <w:rPr>
          <w:rFonts w:cs="Arial"/>
          <w:lang w:val="en-GB"/>
        </w:rPr>
        <w:t xml:space="preserve"> </w:t>
      </w:r>
      <w:bookmarkEnd w:id="191"/>
    </w:p>
    <w:p w14:paraId="651A09B2" w14:textId="77777777" w:rsidR="00226ECC" w:rsidRPr="00782F0C" w:rsidRDefault="00226ECC" w:rsidP="00F61C07">
      <w:pPr>
        <w:ind w:left="900"/>
        <w:rPr>
          <w:rStyle w:val="normaltextrun"/>
          <w:rFonts w:ascii="Arial" w:hAnsi="Arial" w:cs="Arial"/>
          <w:color w:val="000000"/>
          <w:shd w:val="clear" w:color="auto" w:fill="FFFFFF"/>
        </w:rPr>
      </w:pPr>
    </w:p>
    <w:p w14:paraId="60547684" w14:textId="31FCBD45" w:rsidR="00B03595" w:rsidRPr="00B03595" w:rsidRDefault="00B03595" w:rsidP="00694B97">
      <w:pPr>
        <w:tabs>
          <w:tab w:val="left" w:pos="1440"/>
        </w:tabs>
        <w:ind w:left="900" w:right="-154"/>
        <w:rPr>
          <w:rFonts w:ascii="Arial" w:hAnsi="Arial" w:cs="Arial"/>
        </w:rPr>
      </w:pPr>
      <w:r w:rsidRPr="00B03595">
        <w:rPr>
          <w:rFonts w:ascii="Arial" w:hAnsi="Arial"/>
        </w:rPr>
        <w:t xml:space="preserve">The membership of the University Approval Panel is closely aligned to the Quality Assurance Authorisation Panel and considers Partnership arrangements normally aligned with Typology 2 (Co-delivery).  The Panel will be convened by Student Learning </w:t>
      </w:r>
      <w:r w:rsidR="00804FC4">
        <w:rPr>
          <w:rFonts w:ascii="Arial" w:hAnsi="Arial"/>
        </w:rPr>
        <w:t>&amp;</w:t>
      </w:r>
      <w:r w:rsidRPr="00B03595">
        <w:rPr>
          <w:rFonts w:ascii="Arial" w:hAnsi="Arial"/>
        </w:rPr>
        <w:t xml:space="preserve"> Academic Registry (QAV) in consultation with the school, and will normally comprise of:</w:t>
      </w:r>
    </w:p>
    <w:p w14:paraId="23537E25" w14:textId="77777777" w:rsidR="00B03595" w:rsidRPr="00782F0C" w:rsidRDefault="00B03595" w:rsidP="00B03595">
      <w:pPr>
        <w:tabs>
          <w:tab w:val="left" w:pos="720"/>
          <w:tab w:val="left" w:pos="900"/>
          <w:tab w:val="left" w:pos="1440"/>
        </w:tabs>
        <w:ind w:left="900" w:right="-154" w:hanging="720"/>
        <w:rPr>
          <w:rFonts w:ascii="Arial" w:hAnsi="Arial" w:cs="Arial"/>
        </w:rPr>
      </w:pPr>
    </w:p>
    <w:p w14:paraId="551B2343" w14:textId="4CB4FCD5" w:rsidR="00B03595" w:rsidRPr="00782F0C" w:rsidRDefault="00B03595" w:rsidP="00205173">
      <w:pPr>
        <w:pStyle w:val="paragraph"/>
        <w:numPr>
          <w:ilvl w:val="0"/>
          <w:numId w:val="56"/>
        </w:numPr>
        <w:spacing w:before="0" w:beforeAutospacing="0" w:after="0" w:afterAutospacing="0"/>
        <w:ind w:left="1260"/>
        <w:textAlignment w:val="baseline"/>
        <w:rPr>
          <w:rFonts w:ascii="Arial" w:hAnsi="Arial" w:cs="Arial"/>
        </w:rPr>
      </w:pPr>
      <w:r w:rsidRPr="00782F0C">
        <w:rPr>
          <w:rStyle w:val="normaltextrun"/>
          <w:rFonts w:ascii="Arial" w:hAnsi="Arial" w:cs="Arial"/>
          <w:b/>
          <w:bCs/>
        </w:rPr>
        <w:t xml:space="preserve">Chair: </w:t>
      </w:r>
      <w:r w:rsidRPr="00782F0C">
        <w:rPr>
          <w:rStyle w:val="normaltextrun"/>
          <w:rFonts w:ascii="Arial" w:hAnsi="Arial" w:cs="Arial"/>
        </w:rPr>
        <w:t xml:space="preserve">School Associate Dean </w:t>
      </w:r>
      <w:r>
        <w:rPr>
          <w:rStyle w:val="normaltextrun"/>
          <w:rFonts w:ascii="Arial" w:hAnsi="Arial" w:cs="Arial"/>
        </w:rPr>
        <w:t>(</w:t>
      </w:r>
      <w:r w:rsidRPr="00782F0C">
        <w:rPr>
          <w:rStyle w:val="normaltextrun"/>
          <w:rFonts w:ascii="Arial" w:hAnsi="Arial" w:cs="Arial"/>
        </w:rPr>
        <w:t xml:space="preserve">Learning </w:t>
      </w:r>
      <w:r w:rsidR="003C1490">
        <w:rPr>
          <w:rStyle w:val="normaltextrun"/>
          <w:rFonts w:ascii="Arial" w:hAnsi="Arial" w:cs="Arial"/>
        </w:rPr>
        <w:t>&amp;</w:t>
      </w:r>
      <w:r w:rsidRPr="00782F0C">
        <w:rPr>
          <w:rStyle w:val="normaltextrun"/>
          <w:rFonts w:ascii="Arial" w:hAnsi="Arial" w:cs="Arial"/>
        </w:rPr>
        <w:t xml:space="preserve"> Teaching</w:t>
      </w:r>
      <w:r>
        <w:rPr>
          <w:rStyle w:val="normaltextrun"/>
          <w:rFonts w:ascii="Arial" w:hAnsi="Arial" w:cs="Arial"/>
        </w:rPr>
        <w:t>)</w:t>
      </w:r>
      <w:r w:rsidRPr="00782F0C">
        <w:rPr>
          <w:rStyle w:val="normaltextrun"/>
          <w:rFonts w:ascii="Arial" w:hAnsi="Arial" w:cs="Arial"/>
        </w:rPr>
        <w:t>, or nominee, related to the link School (i.e.</w:t>
      </w:r>
      <w:r>
        <w:rPr>
          <w:rStyle w:val="normaltextrun"/>
          <w:rFonts w:ascii="Arial" w:hAnsi="Arial" w:cs="Arial"/>
        </w:rPr>
        <w:t>,</w:t>
      </w:r>
      <w:r w:rsidRPr="00782F0C">
        <w:rPr>
          <w:rStyle w:val="normaltextrun"/>
          <w:rFonts w:ascii="Arial" w:hAnsi="Arial" w:cs="Arial"/>
        </w:rPr>
        <w:t xml:space="preserve"> Head of Department)</w:t>
      </w:r>
    </w:p>
    <w:p w14:paraId="0D24A8AB" w14:textId="77777777" w:rsidR="00B03595" w:rsidRPr="00782F0C" w:rsidRDefault="00B03595" w:rsidP="00205173">
      <w:pPr>
        <w:pStyle w:val="paragraph"/>
        <w:numPr>
          <w:ilvl w:val="0"/>
          <w:numId w:val="56"/>
        </w:numPr>
        <w:spacing w:before="0" w:beforeAutospacing="0" w:after="0" w:afterAutospacing="0"/>
        <w:ind w:left="1260"/>
        <w:textAlignment w:val="baseline"/>
        <w:rPr>
          <w:rFonts w:ascii="Arial" w:hAnsi="Arial" w:cs="Arial"/>
        </w:rPr>
      </w:pPr>
      <w:r w:rsidRPr="00782F0C">
        <w:rPr>
          <w:rStyle w:val="normaltextrun"/>
          <w:rFonts w:ascii="Arial" w:hAnsi="Arial" w:cs="Arial"/>
        </w:rPr>
        <w:t xml:space="preserve">Representative from </w:t>
      </w:r>
      <w:r>
        <w:rPr>
          <w:rStyle w:val="normaltextrun"/>
          <w:rFonts w:ascii="Arial" w:hAnsi="Arial" w:cs="Arial"/>
        </w:rPr>
        <w:t>Student Learning &amp; Academic Registry</w:t>
      </w:r>
      <w:r w:rsidRPr="00782F0C">
        <w:rPr>
          <w:rStyle w:val="normaltextrun"/>
          <w:rFonts w:ascii="Arial" w:hAnsi="Arial" w:cs="Arial"/>
        </w:rPr>
        <w:t xml:space="preserve"> (QAV)</w:t>
      </w:r>
    </w:p>
    <w:p w14:paraId="52676E1A" w14:textId="77777777" w:rsidR="00B03595" w:rsidRPr="00782F0C" w:rsidRDefault="00B03595" w:rsidP="00205173">
      <w:pPr>
        <w:pStyle w:val="paragraph"/>
        <w:numPr>
          <w:ilvl w:val="0"/>
          <w:numId w:val="56"/>
        </w:numPr>
        <w:spacing w:before="0" w:beforeAutospacing="0" w:after="0" w:afterAutospacing="0"/>
        <w:ind w:left="1260"/>
        <w:textAlignment w:val="baseline"/>
        <w:rPr>
          <w:rFonts w:ascii="Arial" w:hAnsi="Arial" w:cs="Arial"/>
        </w:rPr>
      </w:pPr>
      <w:r w:rsidRPr="00782F0C">
        <w:rPr>
          <w:rStyle w:val="normaltextrun"/>
          <w:rFonts w:ascii="Arial" w:hAnsi="Arial" w:cs="Arial"/>
          <w:b/>
          <w:bCs/>
        </w:rPr>
        <w:t>Officer:</w:t>
      </w:r>
      <w:r w:rsidRPr="00782F0C">
        <w:rPr>
          <w:rStyle w:val="normaltextrun"/>
          <w:rFonts w:ascii="Arial" w:hAnsi="Arial" w:cs="Arial"/>
        </w:rPr>
        <w:t xml:space="preserve"> </w:t>
      </w:r>
      <w:r>
        <w:rPr>
          <w:rStyle w:val="normaltextrun"/>
          <w:rFonts w:ascii="Arial" w:hAnsi="Arial" w:cs="Arial"/>
        </w:rPr>
        <w:t>Student Learning &amp; Academic Registry</w:t>
      </w:r>
      <w:r w:rsidRPr="00782F0C">
        <w:rPr>
          <w:rStyle w:val="normaltextrun"/>
          <w:rFonts w:ascii="Arial" w:hAnsi="Arial" w:cs="Arial"/>
        </w:rPr>
        <w:t xml:space="preserve"> (QAV)</w:t>
      </w:r>
    </w:p>
    <w:p w14:paraId="64F7CE4F" w14:textId="77777777" w:rsidR="00B03595" w:rsidRPr="00782F0C" w:rsidRDefault="00B03595" w:rsidP="00B03595">
      <w:pPr>
        <w:pStyle w:val="paragraph"/>
        <w:spacing w:before="0" w:beforeAutospacing="0" w:after="0" w:afterAutospacing="0"/>
        <w:ind w:left="993"/>
        <w:textAlignment w:val="baseline"/>
        <w:rPr>
          <w:rFonts w:ascii="Arial" w:hAnsi="Arial" w:cs="Arial"/>
        </w:rPr>
      </w:pPr>
    </w:p>
    <w:p w14:paraId="11B29800" w14:textId="565459D5" w:rsidR="00B03595" w:rsidRDefault="00B03595" w:rsidP="00B03595">
      <w:pPr>
        <w:pStyle w:val="paragraph"/>
        <w:spacing w:before="0" w:beforeAutospacing="0" w:after="0" w:afterAutospacing="0"/>
        <w:ind w:left="900"/>
        <w:textAlignment w:val="baseline"/>
        <w:rPr>
          <w:rStyle w:val="normaltextrun"/>
          <w:rFonts w:ascii="Arial" w:hAnsi="Arial"/>
        </w:rPr>
      </w:pPr>
      <w:r w:rsidRPr="00B03595">
        <w:rPr>
          <w:rStyle w:val="normaltextrun"/>
          <w:rFonts w:ascii="Arial" w:hAnsi="Arial"/>
        </w:rPr>
        <w:t>Additional Panel members will normally comprise of a selection of colleagues with expertise aligned to the awards under consideration:</w:t>
      </w:r>
    </w:p>
    <w:p w14:paraId="7D073424" w14:textId="77777777" w:rsidR="003C1490" w:rsidRPr="00B03595" w:rsidRDefault="003C1490" w:rsidP="00B03595">
      <w:pPr>
        <w:pStyle w:val="paragraph"/>
        <w:spacing w:before="0" w:beforeAutospacing="0" w:after="0" w:afterAutospacing="0"/>
        <w:ind w:left="900"/>
        <w:textAlignment w:val="baseline"/>
        <w:rPr>
          <w:rStyle w:val="normaltextrun"/>
          <w:rFonts w:ascii="Arial" w:hAnsi="Arial" w:cs="Arial"/>
        </w:rPr>
      </w:pPr>
    </w:p>
    <w:p w14:paraId="0B7DEFAD" w14:textId="77777777" w:rsidR="00B03595" w:rsidRPr="00782F0C" w:rsidRDefault="00B03595" w:rsidP="00205173">
      <w:pPr>
        <w:pStyle w:val="paragraph"/>
        <w:numPr>
          <w:ilvl w:val="0"/>
          <w:numId w:val="57"/>
        </w:numPr>
        <w:spacing w:before="0" w:beforeAutospacing="0" w:after="0" w:afterAutospacing="0"/>
        <w:textAlignment w:val="baseline"/>
        <w:rPr>
          <w:rFonts w:ascii="Arial" w:hAnsi="Arial" w:cs="Arial"/>
        </w:rPr>
      </w:pPr>
      <w:r w:rsidRPr="00782F0C">
        <w:rPr>
          <w:rStyle w:val="normaltextrun"/>
          <w:rFonts w:ascii="Arial" w:hAnsi="Arial" w:cs="Arial"/>
        </w:rPr>
        <w:lastRenderedPageBreak/>
        <w:t>School Principal Lecturer</w:t>
      </w:r>
    </w:p>
    <w:p w14:paraId="796071BF" w14:textId="77777777" w:rsidR="00B03595" w:rsidRPr="00782F0C" w:rsidRDefault="00B03595" w:rsidP="00205173">
      <w:pPr>
        <w:pStyle w:val="paragraph"/>
        <w:numPr>
          <w:ilvl w:val="0"/>
          <w:numId w:val="57"/>
        </w:numPr>
        <w:spacing w:before="0" w:beforeAutospacing="0" w:after="0" w:afterAutospacing="0"/>
        <w:textAlignment w:val="baseline"/>
        <w:rPr>
          <w:rFonts w:ascii="Arial" w:hAnsi="Arial" w:cs="Arial"/>
        </w:rPr>
      </w:pPr>
      <w:r w:rsidRPr="00782F0C">
        <w:rPr>
          <w:rStyle w:val="normaltextrun"/>
          <w:rFonts w:ascii="Arial" w:hAnsi="Arial" w:cs="Arial"/>
        </w:rPr>
        <w:t>Academic colleagues from Teesside University independent of the course(s) under consideration</w:t>
      </w:r>
    </w:p>
    <w:p w14:paraId="03F8AB8B" w14:textId="77777777" w:rsidR="00B03595" w:rsidRPr="00782F0C" w:rsidRDefault="00B03595" w:rsidP="00205173">
      <w:pPr>
        <w:pStyle w:val="paragraph"/>
        <w:numPr>
          <w:ilvl w:val="0"/>
          <w:numId w:val="57"/>
        </w:numPr>
        <w:spacing w:before="0" w:beforeAutospacing="0" w:after="0" w:afterAutospacing="0"/>
        <w:textAlignment w:val="baseline"/>
        <w:rPr>
          <w:rFonts w:ascii="Arial" w:hAnsi="Arial" w:cs="Arial"/>
        </w:rPr>
      </w:pPr>
      <w:r w:rsidRPr="00782F0C">
        <w:rPr>
          <w:rStyle w:val="normaltextrun"/>
          <w:rFonts w:ascii="Arial" w:hAnsi="Arial" w:cs="Arial"/>
        </w:rPr>
        <w:t xml:space="preserve">Member of Academic Staff, external to the </w:t>
      </w:r>
      <w:r>
        <w:rPr>
          <w:rStyle w:val="normaltextrun"/>
          <w:rFonts w:ascii="Arial" w:hAnsi="Arial" w:cs="Arial"/>
        </w:rPr>
        <w:t>s</w:t>
      </w:r>
      <w:r w:rsidRPr="00782F0C">
        <w:rPr>
          <w:rStyle w:val="normaltextrun"/>
          <w:rFonts w:ascii="Arial" w:hAnsi="Arial" w:cs="Arial"/>
        </w:rPr>
        <w:t>chool, with recent Partner working experience</w:t>
      </w:r>
    </w:p>
    <w:p w14:paraId="75D9B069" w14:textId="77777777" w:rsidR="00B03595" w:rsidRPr="007E3768" w:rsidRDefault="00B03595" w:rsidP="00205173">
      <w:pPr>
        <w:pStyle w:val="CLQEi"/>
        <w:numPr>
          <w:ilvl w:val="0"/>
          <w:numId w:val="57"/>
        </w:numPr>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p>
    <w:p w14:paraId="3B519FD6" w14:textId="221BEF49" w:rsidR="00B03595" w:rsidRPr="00782F0C" w:rsidRDefault="00B03595" w:rsidP="00205173">
      <w:pPr>
        <w:pStyle w:val="paragraph"/>
        <w:numPr>
          <w:ilvl w:val="1"/>
          <w:numId w:val="74"/>
        </w:numPr>
        <w:spacing w:before="0" w:beforeAutospacing="0" w:after="0" w:afterAutospacing="0"/>
        <w:textAlignment w:val="baseline"/>
        <w:rPr>
          <w:rFonts w:ascii="Arial" w:hAnsi="Arial" w:cs="Arial"/>
        </w:rPr>
      </w:pPr>
      <w:r w:rsidRPr="00782F0C">
        <w:rPr>
          <w:rStyle w:val="normaltextrun"/>
          <w:rFonts w:ascii="Arial" w:hAnsi="Arial" w:cs="Arial"/>
        </w:rPr>
        <w:t>Academic Librarian, with subject expertise</w:t>
      </w:r>
    </w:p>
    <w:p w14:paraId="456D999A" w14:textId="2EE99477" w:rsidR="00B03595" w:rsidRDefault="00B03595" w:rsidP="00205173">
      <w:pPr>
        <w:pStyle w:val="paragraph"/>
        <w:numPr>
          <w:ilvl w:val="1"/>
          <w:numId w:val="74"/>
        </w:numPr>
        <w:spacing w:before="0" w:beforeAutospacing="0" w:after="0" w:afterAutospacing="0"/>
        <w:textAlignment w:val="baseline"/>
        <w:rPr>
          <w:rStyle w:val="normaltextrun"/>
          <w:rFonts w:ascii="Arial" w:hAnsi="Arial" w:cs="Arial"/>
        </w:rPr>
      </w:pPr>
      <w:r w:rsidRPr="00B91315">
        <w:rPr>
          <w:rStyle w:val="normaltextrun"/>
          <w:rFonts w:ascii="Arial" w:hAnsi="Arial" w:cs="Arial"/>
        </w:rPr>
        <w:t>Colleague with Professional Apprenticeship knowledge</w:t>
      </w:r>
    </w:p>
    <w:p w14:paraId="18AA8004" w14:textId="320A0290" w:rsidR="00B03595" w:rsidRPr="00B91315" w:rsidRDefault="00B03595" w:rsidP="00205173">
      <w:pPr>
        <w:pStyle w:val="paragraph"/>
        <w:numPr>
          <w:ilvl w:val="1"/>
          <w:numId w:val="74"/>
        </w:numPr>
        <w:spacing w:before="0" w:beforeAutospacing="0" w:after="0" w:afterAutospacing="0"/>
        <w:textAlignment w:val="baseline"/>
        <w:rPr>
          <w:rStyle w:val="normaltextrun"/>
          <w:rFonts w:ascii="Arial" w:hAnsi="Arial" w:cs="Arial"/>
        </w:rPr>
      </w:pPr>
      <w:r w:rsidRPr="00B91315">
        <w:rPr>
          <w:rStyle w:val="normaltextrun"/>
          <w:rFonts w:ascii="Arial" w:hAnsi="Arial" w:cs="Arial"/>
        </w:rPr>
        <w:t>Student and Library Services (Student Futures)</w:t>
      </w:r>
    </w:p>
    <w:p w14:paraId="5FFDCF7A" w14:textId="3E0A742B" w:rsidR="00B03595" w:rsidRPr="00782F0C" w:rsidRDefault="001D0500" w:rsidP="00205173">
      <w:pPr>
        <w:pStyle w:val="paragraph"/>
        <w:numPr>
          <w:ilvl w:val="1"/>
          <w:numId w:val="74"/>
        </w:numPr>
        <w:spacing w:before="0" w:beforeAutospacing="0" w:after="0" w:afterAutospacing="0"/>
        <w:textAlignment w:val="baseline"/>
        <w:rPr>
          <w:rStyle w:val="eop"/>
          <w:rFonts w:ascii="Arial" w:hAnsi="Arial" w:cs="Arial"/>
        </w:rPr>
      </w:pPr>
      <w:r>
        <w:rPr>
          <w:rStyle w:val="normaltextrun"/>
          <w:rFonts w:ascii="Arial" w:hAnsi="Arial" w:cs="Arial"/>
        </w:rPr>
        <w:t>Assistant Director Digital Transformation (SLAR)</w:t>
      </w:r>
      <w:r w:rsidR="00B03595" w:rsidRPr="00782F0C">
        <w:rPr>
          <w:rStyle w:val="normaltextrun"/>
          <w:rFonts w:ascii="Arial" w:hAnsi="Arial" w:cs="Arial"/>
        </w:rPr>
        <w:t xml:space="preserve"> </w:t>
      </w:r>
    </w:p>
    <w:p w14:paraId="270D53BD" w14:textId="77777777" w:rsidR="00B03595" w:rsidRPr="00782F0C" w:rsidRDefault="00B03595" w:rsidP="00B03595">
      <w:pPr>
        <w:pStyle w:val="paragraph"/>
        <w:spacing w:before="0" w:beforeAutospacing="0" w:after="0" w:afterAutospacing="0"/>
        <w:ind w:left="993"/>
        <w:textAlignment w:val="baseline"/>
        <w:rPr>
          <w:rStyle w:val="normaltextrun"/>
          <w:rFonts w:ascii="Arial" w:hAnsi="Arial" w:cs="Arial"/>
        </w:rPr>
      </w:pPr>
    </w:p>
    <w:p w14:paraId="45523A06" w14:textId="18C6BA77" w:rsidR="00B03595" w:rsidRPr="00782F0C" w:rsidRDefault="00B43477" w:rsidP="00B03595">
      <w:pPr>
        <w:pStyle w:val="paragraph"/>
        <w:spacing w:before="0" w:beforeAutospacing="0" w:after="0" w:afterAutospacing="0"/>
        <w:ind w:left="900"/>
        <w:textAlignment w:val="baseline"/>
        <w:rPr>
          <w:rFonts w:ascii="Arial" w:hAnsi="Arial" w:cs="Arial"/>
        </w:rPr>
      </w:pPr>
      <w:r>
        <w:rPr>
          <w:rStyle w:val="normaltextrun"/>
          <w:rFonts w:ascii="Arial" w:hAnsi="Arial" w:cs="Arial"/>
        </w:rPr>
        <w:t xml:space="preserve">An External Academic is not </w:t>
      </w:r>
      <w:r w:rsidR="00B30A89">
        <w:rPr>
          <w:rStyle w:val="normaltextrun"/>
          <w:rFonts w:ascii="Arial" w:hAnsi="Arial" w:cs="Arial"/>
        </w:rPr>
        <w:t xml:space="preserve">normally </w:t>
      </w:r>
      <w:r w:rsidR="00113997">
        <w:rPr>
          <w:rStyle w:val="normaltextrun"/>
          <w:rFonts w:ascii="Arial" w:hAnsi="Arial" w:cs="Arial"/>
        </w:rPr>
        <w:t xml:space="preserve">required for </w:t>
      </w:r>
      <w:r w:rsidR="00F617AE">
        <w:rPr>
          <w:rStyle w:val="normaltextrun"/>
          <w:rFonts w:ascii="Arial" w:hAnsi="Arial" w:cs="Arial"/>
        </w:rPr>
        <w:t xml:space="preserve">a University </w:t>
      </w:r>
      <w:r w:rsidR="00B30A89">
        <w:rPr>
          <w:rStyle w:val="normaltextrun"/>
          <w:rFonts w:ascii="Arial" w:hAnsi="Arial" w:cs="Arial"/>
        </w:rPr>
        <w:t>Approval</w:t>
      </w:r>
      <w:r w:rsidR="00730E5D">
        <w:rPr>
          <w:rStyle w:val="normaltextrun"/>
          <w:rFonts w:ascii="Arial" w:hAnsi="Arial" w:cs="Arial"/>
        </w:rPr>
        <w:t xml:space="preserve"> panel</w:t>
      </w:r>
      <w:r w:rsidR="00B30A89">
        <w:rPr>
          <w:rStyle w:val="normaltextrun"/>
          <w:rFonts w:ascii="Arial" w:hAnsi="Arial" w:cs="Arial"/>
        </w:rPr>
        <w:t xml:space="preserve">.  However, </w:t>
      </w:r>
      <w:r w:rsidR="00B03595" w:rsidRPr="00782F0C">
        <w:rPr>
          <w:rStyle w:val="normaltextrun"/>
          <w:rFonts w:ascii="Arial" w:hAnsi="Arial" w:cs="Arial"/>
        </w:rPr>
        <w:t>for non-congruent awards</w:t>
      </w:r>
      <w:r w:rsidR="00273F3A">
        <w:rPr>
          <w:rStyle w:val="normaltextrun"/>
          <w:rFonts w:ascii="Arial" w:hAnsi="Arial" w:cs="Arial"/>
        </w:rPr>
        <w:t xml:space="preserve"> - </w:t>
      </w:r>
      <w:r w:rsidR="00B03595" w:rsidRPr="00782F0C">
        <w:rPr>
          <w:rStyle w:val="normaltextrun"/>
          <w:rFonts w:ascii="Arial" w:hAnsi="Arial" w:cs="Arial"/>
        </w:rPr>
        <w:t>when it is advised that an External Academic should participate in the consideration of a University Partnership or course</w:t>
      </w:r>
      <w:r w:rsidR="00392947">
        <w:rPr>
          <w:rStyle w:val="normaltextrun"/>
          <w:rFonts w:ascii="Arial" w:hAnsi="Arial" w:cs="Arial"/>
        </w:rPr>
        <w:t xml:space="preserve"> -</w:t>
      </w:r>
      <w:r w:rsidR="00B03595" w:rsidRPr="00782F0C">
        <w:rPr>
          <w:rStyle w:val="normaltextrun"/>
          <w:rFonts w:ascii="Arial" w:hAnsi="Arial" w:cs="Arial"/>
        </w:rPr>
        <w:t xml:space="preserve"> it is recommended that Partnership consideration immediately precedes Course Approval on the QAAP agenda</w:t>
      </w:r>
      <w:r w:rsidR="00392947">
        <w:rPr>
          <w:rStyle w:val="normaltextrun"/>
          <w:rFonts w:ascii="Arial" w:hAnsi="Arial" w:cs="Arial"/>
        </w:rPr>
        <w:t xml:space="preserve"> to facil</w:t>
      </w:r>
      <w:r w:rsidR="00D26576">
        <w:rPr>
          <w:rStyle w:val="normaltextrun"/>
          <w:rFonts w:ascii="Arial" w:hAnsi="Arial" w:cs="Arial"/>
        </w:rPr>
        <w:t>itate this process</w:t>
      </w:r>
      <w:r w:rsidR="00B03595" w:rsidRPr="00782F0C">
        <w:rPr>
          <w:rStyle w:val="normaltextrun"/>
          <w:rFonts w:ascii="Arial" w:hAnsi="Arial" w:cs="Arial"/>
        </w:rPr>
        <w:t>.</w:t>
      </w:r>
    </w:p>
    <w:p w14:paraId="15BE3F0F" w14:textId="77777777" w:rsidR="00F940D2" w:rsidRPr="00782F0C" w:rsidRDefault="00F940D2" w:rsidP="00557026">
      <w:pPr>
        <w:ind w:left="993"/>
        <w:rPr>
          <w:rFonts w:ascii="Arial" w:hAnsi="Arial" w:cs="Arial"/>
        </w:rPr>
      </w:pPr>
    </w:p>
    <w:p w14:paraId="3E85E74F" w14:textId="77777777" w:rsidR="008F67A8" w:rsidRPr="00782F0C" w:rsidRDefault="005D083E" w:rsidP="008F67A8">
      <w:pPr>
        <w:pStyle w:val="Heading2"/>
        <w:ind w:left="900" w:hanging="900"/>
        <w:rPr>
          <w:rFonts w:cs="Arial"/>
        </w:rPr>
      </w:pPr>
      <w:bookmarkStart w:id="193" w:name="_Toc174356043"/>
      <w:bookmarkStart w:id="194" w:name="_Toc180764750"/>
      <w:r w:rsidRPr="00782F0C">
        <w:rPr>
          <w:rFonts w:cs="Arial"/>
          <w:lang w:val="en-GB"/>
        </w:rPr>
        <w:t>4</w:t>
      </w:r>
      <w:r w:rsidR="004A4082" w:rsidRPr="00782F0C">
        <w:rPr>
          <w:rFonts w:cs="Arial"/>
          <w:lang w:val="en-GB"/>
        </w:rPr>
        <w:t>.</w:t>
      </w:r>
      <w:r w:rsidR="00704D03" w:rsidRPr="00782F0C">
        <w:rPr>
          <w:rFonts w:cs="Arial"/>
          <w:lang w:val="en-GB"/>
        </w:rPr>
        <w:t>4</w:t>
      </w:r>
      <w:r w:rsidR="008F67A8">
        <w:tab/>
      </w:r>
      <w:r w:rsidR="008F67A8" w:rsidRPr="00782F0C">
        <w:rPr>
          <w:rFonts w:cs="Arial"/>
        </w:rPr>
        <w:t>Partnership Approval/Review - Documentation</w:t>
      </w:r>
      <w:bookmarkEnd w:id="193"/>
      <w:bookmarkEnd w:id="194"/>
      <w:r w:rsidR="008F67A8" w:rsidRPr="00782F0C">
        <w:rPr>
          <w:rFonts w:cs="Arial"/>
        </w:rPr>
        <w:t xml:space="preserve"> </w:t>
      </w:r>
    </w:p>
    <w:p w14:paraId="320798C4" w14:textId="77777777" w:rsidR="00BD7C10" w:rsidRPr="00782F0C" w:rsidRDefault="00BD7C10" w:rsidP="00BD7C10">
      <w:pPr>
        <w:rPr>
          <w:rFonts w:ascii="Arial" w:hAnsi="Arial" w:cs="Arial"/>
          <w:lang w:val="x-none"/>
        </w:rPr>
      </w:pPr>
    </w:p>
    <w:p w14:paraId="687C7396" w14:textId="77777777" w:rsidR="008F67A8" w:rsidRPr="00782F0C" w:rsidRDefault="008F67A8" w:rsidP="008F67A8">
      <w:pPr>
        <w:tabs>
          <w:tab w:val="num" w:pos="720"/>
          <w:tab w:val="left" w:pos="900"/>
          <w:tab w:val="left" w:pos="1440"/>
        </w:tabs>
        <w:ind w:left="900"/>
        <w:rPr>
          <w:rFonts w:ascii="Arial" w:hAnsi="Arial" w:cs="Arial"/>
        </w:rPr>
      </w:pPr>
      <w:r w:rsidRPr="00782F0C">
        <w:rPr>
          <w:rFonts w:ascii="Arial" w:hAnsi="Arial" w:cs="Arial"/>
        </w:rPr>
        <w:t xml:space="preserve">In preparation for </w:t>
      </w:r>
      <w:r w:rsidR="00A3479B" w:rsidRPr="00782F0C">
        <w:rPr>
          <w:rFonts w:ascii="Arial" w:hAnsi="Arial" w:cs="Arial"/>
        </w:rPr>
        <w:t>QAAP</w:t>
      </w:r>
      <w:r w:rsidRPr="00782F0C">
        <w:rPr>
          <w:rFonts w:ascii="Arial" w:hAnsi="Arial" w:cs="Arial"/>
        </w:rPr>
        <w:t xml:space="preserve">, </w:t>
      </w:r>
      <w:r w:rsidR="00EE2459" w:rsidRPr="00782F0C">
        <w:rPr>
          <w:rFonts w:ascii="Arial" w:hAnsi="Arial" w:cs="Arial"/>
        </w:rPr>
        <w:t xml:space="preserve">the </w:t>
      </w:r>
      <w:r w:rsidRPr="00782F0C">
        <w:rPr>
          <w:rFonts w:ascii="Arial" w:hAnsi="Arial" w:cs="Arial"/>
        </w:rPr>
        <w:t>Partner with support from the Academic School</w:t>
      </w:r>
      <w:r w:rsidR="00BD7C10" w:rsidRPr="00782F0C">
        <w:rPr>
          <w:rFonts w:ascii="Arial" w:hAnsi="Arial" w:cs="Arial"/>
        </w:rPr>
        <w:t>,</w:t>
      </w:r>
      <w:r w:rsidRPr="00782F0C">
        <w:rPr>
          <w:rFonts w:ascii="Arial" w:hAnsi="Arial" w:cs="Arial"/>
        </w:rPr>
        <w:t xml:space="preserve"> will prepare the following documentation for discussion at the event:</w:t>
      </w:r>
    </w:p>
    <w:p w14:paraId="096B4046" w14:textId="77777777" w:rsidR="008F67A8" w:rsidRPr="00782F0C" w:rsidRDefault="008F67A8" w:rsidP="008F67A8">
      <w:pPr>
        <w:tabs>
          <w:tab w:val="num" w:pos="720"/>
          <w:tab w:val="left" w:pos="900"/>
          <w:tab w:val="left" w:pos="1440"/>
        </w:tabs>
        <w:ind w:left="900"/>
        <w:rPr>
          <w:rFonts w:ascii="Arial" w:hAnsi="Arial" w:cs="Arial"/>
        </w:rPr>
      </w:pPr>
    </w:p>
    <w:p w14:paraId="728D7DCA" w14:textId="7ED520C9" w:rsidR="008F67A8" w:rsidRPr="00782F0C" w:rsidRDefault="00226ECC" w:rsidP="00205173">
      <w:pPr>
        <w:numPr>
          <w:ilvl w:val="0"/>
          <w:numId w:val="37"/>
        </w:numPr>
        <w:ind w:left="1260"/>
        <w:rPr>
          <w:rFonts w:ascii="Arial" w:hAnsi="Arial" w:cs="Arial"/>
        </w:rPr>
      </w:pPr>
      <w:r w:rsidRPr="00782F0C">
        <w:rPr>
          <w:rFonts w:ascii="Arial" w:hAnsi="Arial" w:cs="Arial"/>
        </w:rPr>
        <w:t xml:space="preserve">Collaborative Provision - </w:t>
      </w:r>
      <w:r w:rsidR="008F67A8" w:rsidRPr="00782F0C">
        <w:rPr>
          <w:rFonts w:ascii="Arial" w:hAnsi="Arial" w:cs="Arial"/>
        </w:rPr>
        <w:t xml:space="preserve">Due Diligence </w:t>
      </w:r>
      <w:r w:rsidRPr="00782F0C">
        <w:rPr>
          <w:rFonts w:ascii="Arial" w:hAnsi="Arial" w:cs="Arial"/>
        </w:rPr>
        <w:t>including</w:t>
      </w:r>
      <w:r w:rsidR="008F67A8" w:rsidRPr="00782F0C">
        <w:rPr>
          <w:rFonts w:ascii="Arial" w:hAnsi="Arial" w:cs="Arial"/>
        </w:rPr>
        <w:t xml:space="preserve"> Authorisation to Proceed (</w:t>
      </w:r>
      <w:r w:rsidR="008F67A8" w:rsidRPr="00782F0C">
        <w:rPr>
          <w:rFonts w:ascii="Arial" w:hAnsi="Arial" w:cs="Arial"/>
          <w:b/>
          <w:color w:val="FF0000"/>
        </w:rPr>
        <w:t>E-Annex 3</w:t>
      </w:r>
      <w:r w:rsidR="008F67A8" w:rsidRPr="00782F0C">
        <w:rPr>
          <w:rFonts w:ascii="Arial" w:hAnsi="Arial" w:cs="Arial"/>
        </w:rPr>
        <w:t>)</w:t>
      </w:r>
      <w:r w:rsidR="002E3A89">
        <w:rPr>
          <w:rFonts w:ascii="Arial" w:hAnsi="Arial" w:cs="Arial"/>
        </w:rPr>
        <w:t xml:space="preserve"> or Partnership Review (</w:t>
      </w:r>
      <w:r w:rsidR="002E3A89" w:rsidRPr="00BE6653">
        <w:rPr>
          <w:rFonts w:ascii="Arial" w:hAnsi="Arial" w:cs="Arial"/>
          <w:b/>
          <w:color w:val="FF0000"/>
          <w:shd w:val="clear" w:color="auto" w:fill="E6E6E6"/>
        </w:rPr>
        <w:t>E-Annex 3.2</w:t>
      </w:r>
      <w:r w:rsidR="002E3A89">
        <w:rPr>
          <w:rFonts w:ascii="Arial" w:hAnsi="Arial" w:cs="Arial"/>
        </w:rPr>
        <w:t>) (Chair only)</w:t>
      </w:r>
    </w:p>
    <w:p w14:paraId="391FAFB6" w14:textId="77777777" w:rsidR="008F67A8" w:rsidRPr="00782F0C" w:rsidRDefault="00226ECC" w:rsidP="00205173">
      <w:pPr>
        <w:numPr>
          <w:ilvl w:val="0"/>
          <w:numId w:val="37"/>
        </w:numPr>
        <w:ind w:left="1260"/>
        <w:rPr>
          <w:rFonts w:ascii="Arial" w:hAnsi="Arial" w:cs="Arial"/>
        </w:rPr>
      </w:pPr>
      <w:r w:rsidRPr="00782F0C">
        <w:rPr>
          <w:rFonts w:ascii="Arial" w:hAnsi="Arial" w:cs="Arial"/>
        </w:rPr>
        <w:t xml:space="preserve">Collaborative Provision - </w:t>
      </w:r>
      <w:r w:rsidR="008F67A8" w:rsidRPr="00782F0C">
        <w:rPr>
          <w:rFonts w:ascii="Arial" w:hAnsi="Arial" w:cs="Arial"/>
        </w:rPr>
        <w:t>Legal Due Diligence (</w:t>
      </w:r>
      <w:r w:rsidR="008F67A8" w:rsidRPr="00782F0C">
        <w:rPr>
          <w:rFonts w:ascii="Arial" w:hAnsi="Arial" w:cs="Arial"/>
          <w:b/>
          <w:color w:val="FF0000"/>
        </w:rPr>
        <w:t>E-Annex 6</w:t>
      </w:r>
      <w:r w:rsidR="008F67A8" w:rsidRPr="00782F0C">
        <w:rPr>
          <w:rFonts w:ascii="Arial" w:hAnsi="Arial" w:cs="Arial"/>
        </w:rPr>
        <w:t>)</w:t>
      </w:r>
      <w:r w:rsidR="008C78B3" w:rsidRPr="00782F0C">
        <w:rPr>
          <w:rFonts w:ascii="Arial" w:hAnsi="Arial" w:cs="Arial"/>
        </w:rPr>
        <w:t xml:space="preserve">, </w:t>
      </w:r>
      <w:r w:rsidRPr="00782F0C">
        <w:rPr>
          <w:rFonts w:ascii="Arial" w:hAnsi="Arial" w:cs="Arial"/>
        </w:rPr>
        <w:t>(</w:t>
      </w:r>
      <w:r w:rsidR="008C78B3" w:rsidRPr="00782F0C">
        <w:rPr>
          <w:rFonts w:ascii="Arial" w:hAnsi="Arial" w:cs="Arial"/>
        </w:rPr>
        <w:t>Chair only</w:t>
      </w:r>
      <w:r w:rsidRPr="00782F0C">
        <w:rPr>
          <w:rFonts w:ascii="Arial" w:hAnsi="Arial" w:cs="Arial"/>
        </w:rPr>
        <w:t>)</w:t>
      </w:r>
    </w:p>
    <w:p w14:paraId="0FA4A061" w14:textId="77777777" w:rsidR="008F67A8" w:rsidRPr="00782F0C" w:rsidRDefault="004A2772" w:rsidP="00205173">
      <w:pPr>
        <w:numPr>
          <w:ilvl w:val="0"/>
          <w:numId w:val="37"/>
        </w:numPr>
        <w:ind w:left="1260"/>
        <w:rPr>
          <w:rFonts w:ascii="Arial" w:hAnsi="Arial" w:cs="Arial"/>
        </w:rPr>
      </w:pPr>
      <w:r w:rsidRPr="00782F0C">
        <w:rPr>
          <w:rFonts w:ascii="Arial" w:hAnsi="Arial" w:cs="Arial"/>
        </w:rPr>
        <w:t>Generic</w:t>
      </w:r>
      <w:r w:rsidR="008F67A8" w:rsidRPr="00782F0C">
        <w:rPr>
          <w:rFonts w:ascii="Arial" w:hAnsi="Arial" w:cs="Arial"/>
        </w:rPr>
        <w:t xml:space="preserve"> </w:t>
      </w:r>
      <w:r w:rsidR="008F67A8" w:rsidRPr="00782F0C">
        <w:rPr>
          <w:rFonts w:ascii="Arial" w:hAnsi="Arial" w:cs="Arial"/>
          <w:b/>
        </w:rPr>
        <w:t xml:space="preserve">Operations Manual, and agreed Addendum </w:t>
      </w:r>
      <w:r w:rsidR="008F67A8" w:rsidRPr="00782F0C">
        <w:rPr>
          <w:rFonts w:ascii="Arial" w:hAnsi="Arial" w:cs="Arial"/>
        </w:rPr>
        <w:t>incorporating the</w:t>
      </w:r>
      <w:r w:rsidR="008F67A8" w:rsidRPr="00782F0C">
        <w:rPr>
          <w:rFonts w:ascii="Arial" w:hAnsi="Arial" w:cs="Arial"/>
          <w:b/>
        </w:rPr>
        <w:t xml:space="preserve"> Operational Statement</w:t>
      </w:r>
    </w:p>
    <w:p w14:paraId="39A952C0" w14:textId="77777777" w:rsidR="00B479C5" w:rsidRPr="00782F0C" w:rsidRDefault="008F67A8" w:rsidP="00205173">
      <w:pPr>
        <w:numPr>
          <w:ilvl w:val="0"/>
          <w:numId w:val="37"/>
        </w:numPr>
        <w:ind w:left="1260"/>
        <w:rPr>
          <w:rFonts w:ascii="Arial" w:hAnsi="Arial" w:cs="Arial"/>
        </w:rPr>
      </w:pPr>
      <w:r w:rsidRPr="00782F0C">
        <w:rPr>
          <w:rFonts w:ascii="Arial" w:hAnsi="Arial" w:cs="Arial"/>
        </w:rPr>
        <w:t xml:space="preserve">The </w:t>
      </w:r>
      <w:r w:rsidR="00027C3B" w:rsidRPr="00782F0C">
        <w:rPr>
          <w:rFonts w:ascii="Arial" w:hAnsi="Arial" w:cs="Arial"/>
          <w:b/>
        </w:rPr>
        <w:t>University</w:t>
      </w:r>
      <w:r w:rsidR="000756B7" w:rsidRPr="00782F0C">
        <w:rPr>
          <w:rFonts w:ascii="Arial" w:hAnsi="Arial" w:cs="Arial"/>
          <w:b/>
        </w:rPr>
        <w:t xml:space="preserve"> Approval</w:t>
      </w:r>
      <w:r w:rsidRPr="00782F0C">
        <w:rPr>
          <w:rFonts w:ascii="Arial" w:hAnsi="Arial" w:cs="Arial"/>
          <w:b/>
        </w:rPr>
        <w:t xml:space="preserve"> Statement </w:t>
      </w:r>
      <w:r w:rsidRPr="00782F0C">
        <w:rPr>
          <w:rFonts w:ascii="Arial" w:hAnsi="Arial" w:cs="Arial"/>
        </w:rPr>
        <w:t>(</w:t>
      </w:r>
      <w:r w:rsidRPr="00782F0C">
        <w:rPr>
          <w:rFonts w:ascii="Arial" w:hAnsi="Arial" w:cs="Arial"/>
          <w:b/>
          <w:color w:val="FF0000"/>
        </w:rPr>
        <w:t xml:space="preserve">E-Annex </w:t>
      </w:r>
      <w:r w:rsidR="00FD3EC8" w:rsidRPr="00782F0C">
        <w:rPr>
          <w:rFonts w:ascii="Arial" w:hAnsi="Arial" w:cs="Arial"/>
          <w:b/>
          <w:color w:val="FF0000"/>
        </w:rPr>
        <w:t>1</w:t>
      </w:r>
      <w:r w:rsidR="00B7408D" w:rsidRPr="00782F0C">
        <w:rPr>
          <w:rFonts w:ascii="Arial" w:hAnsi="Arial" w:cs="Arial"/>
          <w:b/>
          <w:color w:val="FF0000"/>
        </w:rPr>
        <w:t>7</w:t>
      </w:r>
      <w:r w:rsidRPr="00782F0C">
        <w:rPr>
          <w:rFonts w:ascii="Arial" w:hAnsi="Arial" w:cs="Arial"/>
        </w:rPr>
        <w:t>)</w:t>
      </w:r>
    </w:p>
    <w:p w14:paraId="2FD85B5B" w14:textId="77777777" w:rsidR="00B479C5" w:rsidRPr="00782F0C" w:rsidRDefault="00B479C5" w:rsidP="00B479C5">
      <w:pPr>
        <w:ind w:left="851"/>
        <w:rPr>
          <w:rFonts w:ascii="Arial" w:hAnsi="Arial" w:cs="Arial"/>
        </w:rPr>
      </w:pPr>
    </w:p>
    <w:p w14:paraId="1A35701A" w14:textId="0A997634" w:rsidR="008F67A8" w:rsidRPr="00782F0C" w:rsidRDefault="00B479C5" w:rsidP="00B953F2">
      <w:pPr>
        <w:ind w:left="900"/>
        <w:rPr>
          <w:rFonts w:ascii="Arial" w:hAnsi="Arial" w:cs="Arial"/>
          <w:b/>
          <w:i/>
        </w:rPr>
      </w:pPr>
      <w:r w:rsidRPr="00782F0C">
        <w:rPr>
          <w:rFonts w:ascii="Arial" w:hAnsi="Arial" w:cs="Arial"/>
        </w:rPr>
        <w:t>T</w:t>
      </w:r>
      <w:r w:rsidR="008F67A8" w:rsidRPr="00782F0C">
        <w:rPr>
          <w:rFonts w:ascii="Arial" w:hAnsi="Arial" w:cs="Arial"/>
        </w:rPr>
        <w:t xml:space="preserve">he purpose of the </w:t>
      </w:r>
      <w:r w:rsidR="00027C3B" w:rsidRPr="002D21CD">
        <w:rPr>
          <w:rFonts w:ascii="Arial" w:hAnsi="Arial" w:cs="Arial"/>
          <w:b/>
          <w:bCs/>
        </w:rPr>
        <w:t>University Approval</w:t>
      </w:r>
      <w:r w:rsidRPr="002D21CD">
        <w:rPr>
          <w:rFonts w:ascii="Arial" w:hAnsi="Arial" w:cs="Arial"/>
          <w:b/>
          <w:bCs/>
        </w:rPr>
        <w:t xml:space="preserve"> </w:t>
      </w:r>
      <w:r w:rsidR="00027C3B" w:rsidRPr="002D21CD">
        <w:rPr>
          <w:rFonts w:ascii="Arial" w:hAnsi="Arial" w:cs="Arial"/>
          <w:b/>
          <w:bCs/>
        </w:rPr>
        <w:t>S</w:t>
      </w:r>
      <w:r w:rsidR="008F67A8" w:rsidRPr="002D21CD">
        <w:rPr>
          <w:rFonts w:ascii="Arial" w:hAnsi="Arial" w:cs="Arial"/>
          <w:b/>
          <w:bCs/>
        </w:rPr>
        <w:t>tatement</w:t>
      </w:r>
      <w:r w:rsidRPr="00782F0C">
        <w:rPr>
          <w:rFonts w:ascii="Arial" w:hAnsi="Arial" w:cs="Arial"/>
        </w:rPr>
        <w:t xml:space="preserve"> (</w:t>
      </w:r>
      <w:r w:rsidRPr="00782F0C">
        <w:rPr>
          <w:rFonts w:ascii="Arial" w:hAnsi="Arial" w:cs="Arial"/>
          <w:b/>
          <w:color w:val="FF0000"/>
        </w:rPr>
        <w:t>E-Annex 17</w:t>
      </w:r>
      <w:r w:rsidRPr="00782F0C">
        <w:rPr>
          <w:rFonts w:ascii="Arial" w:hAnsi="Arial" w:cs="Arial"/>
        </w:rPr>
        <w:t>)</w:t>
      </w:r>
      <w:r w:rsidR="008F67A8" w:rsidRPr="00782F0C">
        <w:rPr>
          <w:rFonts w:ascii="Arial" w:hAnsi="Arial" w:cs="Arial"/>
        </w:rPr>
        <w:t xml:space="preserve"> is to ensure the appropriateness of quality assurance, staffing and physical premises that will be used for delivery and availability of IT, learning and specialist resources.  Issues identified during the location visit must be noted on this statement for further discussion during the </w:t>
      </w:r>
      <w:r w:rsidR="00E27055">
        <w:rPr>
          <w:rFonts w:ascii="Arial" w:hAnsi="Arial" w:cs="Arial"/>
        </w:rPr>
        <w:t>A</w:t>
      </w:r>
      <w:r w:rsidR="008F67A8" w:rsidRPr="00782F0C">
        <w:rPr>
          <w:rFonts w:ascii="Arial" w:hAnsi="Arial" w:cs="Arial"/>
        </w:rPr>
        <w:t xml:space="preserve">pproval event.  </w:t>
      </w:r>
      <w:r w:rsidRPr="00782F0C">
        <w:rPr>
          <w:rFonts w:ascii="Arial" w:hAnsi="Arial" w:cs="Arial"/>
          <w:b/>
          <w:i/>
        </w:rPr>
        <w:t>It is important to note that w</w:t>
      </w:r>
      <w:r w:rsidR="008F67A8" w:rsidRPr="00782F0C">
        <w:rPr>
          <w:rFonts w:ascii="Arial" w:hAnsi="Arial" w:cs="Arial"/>
          <w:b/>
          <w:i/>
        </w:rPr>
        <w:t>here a Partner intends to hire premises on an ad hoc basis, a location visit is not normally required but a minimum specification for selecting a venue should be provided along with a statement detailing how students will access resources.</w:t>
      </w:r>
    </w:p>
    <w:p w14:paraId="0F1A5836" w14:textId="77777777" w:rsidR="000756B7" w:rsidRPr="00782F0C" w:rsidRDefault="000756B7" w:rsidP="00B479C5">
      <w:pPr>
        <w:tabs>
          <w:tab w:val="left" w:pos="1560"/>
        </w:tabs>
        <w:ind w:left="851"/>
        <w:rPr>
          <w:rFonts w:ascii="Arial" w:hAnsi="Arial" w:cs="Arial"/>
        </w:rPr>
      </w:pPr>
    </w:p>
    <w:p w14:paraId="00B6BD07" w14:textId="77777777" w:rsidR="000756B7" w:rsidRPr="00782F0C" w:rsidRDefault="000756B7" w:rsidP="00B953F2">
      <w:pPr>
        <w:tabs>
          <w:tab w:val="left" w:pos="1560"/>
        </w:tabs>
        <w:ind w:left="900"/>
        <w:rPr>
          <w:rFonts w:ascii="Arial" w:hAnsi="Arial" w:cs="Arial"/>
        </w:rPr>
      </w:pPr>
      <w:r w:rsidRPr="00782F0C">
        <w:rPr>
          <w:rFonts w:ascii="Arial" w:hAnsi="Arial" w:cs="Arial"/>
        </w:rPr>
        <w:t>Either as part of the visit or during the event, it is essential that the student voice is considered.  The focus of these discussion</w:t>
      </w:r>
      <w:r w:rsidR="008E2950">
        <w:rPr>
          <w:rFonts w:ascii="Arial" w:hAnsi="Arial" w:cs="Arial"/>
        </w:rPr>
        <w:t>s</w:t>
      </w:r>
      <w:r w:rsidRPr="00782F0C">
        <w:rPr>
          <w:rFonts w:ascii="Arial" w:hAnsi="Arial" w:cs="Arial"/>
        </w:rPr>
        <w:t xml:space="preserve"> will be:</w:t>
      </w:r>
    </w:p>
    <w:p w14:paraId="7D7E6BDD" w14:textId="77777777" w:rsidR="00B953F2" w:rsidRPr="00782F0C" w:rsidRDefault="00B953F2" w:rsidP="00B479C5">
      <w:pPr>
        <w:tabs>
          <w:tab w:val="left" w:pos="1560"/>
        </w:tabs>
        <w:ind w:left="851"/>
        <w:rPr>
          <w:rFonts w:ascii="Arial" w:hAnsi="Arial" w:cs="Arial"/>
        </w:rPr>
      </w:pPr>
    </w:p>
    <w:p w14:paraId="75FCF192" w14:textId="77777777" w:rsidR="000756B7" w:rsidRPr="00782F0C" w:rsidRDefault="000756B7" w:rsidP="00205173">
      <w:pPr>
        <w:numPr>
          <w:ilvl w:val="0"/>
          <w:numId w:val="36"/>
        </w:numPr>
        <w:rPr>
          <w:rFonts w:ascii="Arial" w:hAnsi="Arial" w:cs="Arial"/>
        </w:rPr>
      </w:pPr>
      <w:r w:rsidRPr="00782F0C">
        <w:rPr>
          <w:rFonts w:ascii="Arial" w:hAnsi="Arial" w:cs="Arial"/>
        </w:rPr>
        <w:t>The student experience of studying their current course of study</w:t>
      </w:r>
      <w:r w:rsidR="00EE6B90" w:rsidRPr="00782F0C">
        <w:rPr>
          <w:rFonts w:ascii="Arial" w:hAnsi="Arial" w:cs="Arial"/>
        </w:rPr>
        <w:t>.</w:t>
      </w:r>
    </w:p>
    <w:p w14:paraId="03CC7630" w14:textId="77777777" w:rsidR="000756B7" w:rsidRPr="00782F0C" w:rsidRDefault="000756B7" w:rsidP="00205173">
      <w:pPr>
        <w:numPr>
          <w:ilvl w:val="0"/>
          <w:numId w:val="36"/>
        </w:numPr>
        <w:rPr>
          <w:rFonts w:ascii="Arial" w:hAnsi="Arial" w:cs="Arial"/>
        </w:rPr>
      </w:pPr>
      <w:r w:rsidRPr="00782F0C">
        <w:rPr>
          <w:rFonts w:ascii="Arial" w:hAnsi="Arial" w:cs="Arial"/>
        </w:rPr>
        <w:t>Opportunities for student representation, and feedback and their perceived effectiveness.</w:t>
      </w:r>
    </w:p>
    <w:p w14:paraId="55DEC490" w14:textId="77777777" w:rsidR="000756B7" w:rsidRPr="00782F0C" w:rsidRDefault="000756B7" w:rsidP="00205173">
      <w:pPr>
        <w:numPr>
          <w:ilvl w:val="0"/>
          <w:numId w:val="36"/>
        </w:numPr>
        <w:rPr>
          <w:rFonts w:ascii="Arial" w:hAnsi="Arial" w:cs="Arial"/>
        </w:rPr>
      </w:pPr>
      <w:r w:rsidRPr="00782F0C">
        <w:rPr>
          <w:rFonts w:ascii="Arial" w:hAnsi="Arial" w:cs="Arial"/>
        </w:rPr>
        <w:t>Arrangements for academic and pastoral support and their experience</w:t>
      </w:r>
      <w:r w:rsidR="0066326E">
        <w:rPr>
          <w:rFonts w:ascii="Arial" w:hAnsi="Arial" w:cs="Arial"/>
        </w:rPr>
        <w:t>.</w:t>
      </w:r>
    </w:p>
    <w:p w14:paraId="5E2799D5" w14:textId="77777777" w:rsidR="000756B7" w:rsidRPr="00782F0C" w:rsidRDefault="00435267" w:rsidP="00205173">
      <w:pPr>
        <w:numPr>
          <w:ilvl w:val="0"/>
          <w:numId w:val="36"/>
        </w:numPr>
        <w:rPr>
          <w:rFonts w:ascii="Arial" w:hAnsi="Arial" w:cs="Arial"/>
        </w:rPr>
      </w:pPr>
      <w:r w:rsidRPr="00782F0C">
        <w:rPr>
          <w:rFonts w:ascii="Arial" w:hAnsi="Arial" w:cs="Arial"/>
        </w:rPr>
        <w:t>Availability</w:t>
      </w:r>
      <w:r w:rsidR="000756B7" w:rsidRPr="00782F0C">
        <w:rPr>
          <w:rFonts w:ascii="Arial" w:hAnsi="Arial" w:cs="Arial"/>
        </w:rPr>
        <w:t xml:space="preserve"> of resources. </w:t>
      </w:r>
    </w:p>
    <w:p w14:paraId="30457232" w14:textId="77777777" w:rsidR="00DC619C" w:rsidRDefault="00DC619C" w:rsidP="008F67A8">
      <w:pPr>
        <w:rPr>
          <w:rFonts w:ascii="Arial" w:hAnsi="Arial" w:cs="Arial"/>
        </w:rPr>
      </w:pPr>
    </w:p>
    <w:p w14:paraId="5A1EDAE6" w14:textId="77777777" w:rsidR="00E43028" w:rsidRPr="00782F0C" w:rsidRDefault="00E43028" w:rsidP="008F67A8">
      <w:pPr>
        <w:rPr>
          <w:rFonts w:ascii="Arial" w:hAnsi="Arial" w:cs="Arial"/>
        </w:rPr>
      </w:pPr>
    </w:p>
    <w:p w14:paraId="733ABEA1" w14:textId="77777777" w:rsidR="008F67A8" w:rsidRPr="00782F0C" w:rsidRDefault="008F67A8" w:rsidP="00B953F2">
      <w:pPr>
        <w:tabs>
          <w:tab w:val="left" w:pos="993"/>
        </w:tabs>
        <w:ind w:left="900"/>
        <w:rPr>
          <w:rFonts w:ascii="Arial" w:hAnsi="Arial" w:cs="Arial"/>
        </w:rPr>
      </w:pPr>
      <w:r w:rsidRPr="00782F0C">
        <w:rPr>
          <w:rFonts w:ascii="Arial" w:hAnsi="Arial" w:cs="Arial"/>
        </w:rPr>
        <w:lastRenderedPageBreak/>
        <w:t xml:space="preserve">For Reviews only: </w:t>
      </w:r>
    </w:p>
    <w:p w14:paraId="2FB017DB" w14:textId="77777777" w:rsidR="00EE6B90" w:rsidRPr="00782F0C" w:rsidRDefault="00EE6B90" w:rsidP="00B953F2">
      <w:pPr>
        <w:tabs>
          <w:tab w:val="left" w:pos="993"/>
        </w:tabs>
        <w:ind w:left="900"/>
        <w:rPr>
          <w:rFonts w:ascii="Arial" w:hAnsi="Arial" w:cs="Arial"/>
        </w:rPr>
      </w:pPr>
    </w:p>
    <w:p w14:paraId="118FFFA8" w14:textId="549C51A5" w:rsidR="008F67A8" w:rsidRPr="00782F0C" w:rsidRDefault="00F56E51" w:rsidP="00205173">
      <w:pPr>
        <w:numPr>
          <w:ilvl w:val="1"/>
          <w:numId w:val="36"/>
        </w:numPr>
        <w:tabs>
          <w:tab w:val="left" w:pos="1260"/>
          <w:tab w:val="left" w:pos="1560"/>
        </w:tabs>
        <w:ind w:left="1276" w:hanging="376"/>
        <w:rPr>
          <w:rFonts w:ascii="Arial" w:hAnsi="Arial" w:cs="Arial"/>
        </w:rPr>
      </w:pPr>
      <w:r>
        <w:rPr>
          <w:rFonts w:ascii="Arial" w:hAnsi="Arial" w:cs="Arial"/>
          <w:b/>
        </w:rPr>
        <w:t>Partner</w:t>
      </w:r>
      <w:r w:rsidR="008F67A8" w:rsidRPr="00782F0C">
        <w:rPr>
          <w:rFonts w:ascii="Arial" w:hAnsi="Arial" w:cs="Arial"/>
          <w:b/>
        </w:rPr>
        <w:t xml:space="preserve"> Evaluation Document</w:t>
      </w:r>
      <w:r w:rsidR="008F67A8" w:rsidRPr="00782F0C">
        <w:rPr>
          <w:rFonts w:ascii="Arial" w:hAnsi="Arial" w:cs="Arial"/>
        </w:rPr>
        <w:t xml:space="preserve"> (</w:t>
      </w:r>
      <w:r>
        <w:rPr>
          <w:rFonts w:ascii="Arial" w:hAnsi="Arial" w:cs="Arial"/>
        </w:rPr>
        <w:t>PE</w:t>
      </w:r>
      <w:r w:rsidR="008F67A8" w:rsidRPr="00782F0C">
        <w:rPr>
          <w:rFonts w:ascii="Arial" w:hAnsi="Arial" w:cs="Arial"/>
        </w:rPr>
        <w:t>D).</w:t>
      </w:r>
    </w:p>
    <w:p w14:paraId="5C4F945D" w14:textId="77777777" w:rsidR="008F67A8" w:rsidRPr="00782F0C" w:rsidRDefault="008F67A8" w:rsidP="00205173">
      <w:pPr>
        <w:numPr>
          <w:ilvl w:val="1"/>
          <w:numId w:val="36"/>
        </w:numPr>
        <w:tabs>
          <w:tab w:val="left" w:pos="1260"/>
          <w:tab w:val="left" w:pos="1560"/>
        </w:tabs>
        <w:ind w:left="1276" w:hanging="376"/>
        <w:rPr>
          <w:rFonts w:ascii="Arial" w:hAnsi="Arial" w:cs="Arial"/>
        </w:rPr>
      </w:pPr>
      <w:r w:rsidRPr="00782F0C">
        <w:rPr>
          <w:rFonts w:ascii="Arial" w:hAnsi="Arial" w:cs="Arial"/>
        </w:rPr>
        <w:t xml:space="preserve">Partnership Evidence File - The </w:t>
      </w:r>
      <w:r w:rsidR="0066326E">
        <w:rPr>
          <w:rFonts w:ascii="Arial" w:hAnsi="Arial" w:cs="Arial"/>
        </w:rPr>
        <w:t>R</w:t>
      </w:r>
      <w:r w:rsidRPr="00782F0C">
        <w:rPr>
          <w:rFonts w:ascii="Arial" w:hAnsi="Arial" w:cs="Arial"/>
        </w:rPr>
        <w:t>eview event discussion should focus on the relationship between the Partner and the University, and confirm the activities identified in the</w:t>
      </w:r>
      <w:r w:rsidR="004A2772" w:rsidRPr="00782F0C">
        <w:rPr>
          <w:rFonts w:ascii="Arial" w:hAnsi="Arial" w:cs="Arial"/>
        </w:rPr>
        <w:t xml:space="preserve"> generic</w:t>
      </w:r>
      <w:r w:rsidRPr="00782F0C">
        <w:rPr>
          <w:rFonts w:ascii="Arial" w:hAnsi="Arial" w:cs="Arial"/>
        </w:rPr>
        <w:t xml:space="preserve"> Operations Manual, and addendum(s), have been managed appropriately between the University and the Partner across the range of activities.</w:t>
      </w:r>
    </w:p>
    <w:p w14:paraId="73FBA6CC" w14:textId="77777777" w:rsidR="00EE6B90" w:rsidRPr="00782F0C" w:rsidRDefault="00EE6B90" w:rsidP="00B953F2">
      <w:pPr>
        <w:tabs>
          <w:tab w:val="left" w:pos="900"/>
          <w:tab w:val="left" w:pos="1440"/>
        </w:tabs>
        <w:ind w:left="900"/>
        <w:rPr>
          <w:rFonts w:ascii="Arial" w:hAnsi="Arial" w:cs="Arial"/>
        </w:rPr>
      </w:pPr>
    </w:p>
    <w:p w14:paraId="183AD959" w14:textId="77777777" w:rsidR="008F67A8" w:rsidRPr="00782F0C" w:rsidRDefault="008F67A8" w:rsidP="00B953F2">
      <w:pPr>
        <w:tabs>
          <w:tab w:val="left" w:pos="900"/>
          <w:tab w:val="left" w:pos="1440"/>
        </w:tabs>
        <w:ind w:left="900"/>
        <w:rPr>
          <w:rFonts w:ascii="Arial" w:hAnsi="Arial" w:cs="Arial"/>
        </w:rPr>
      </w:pPr>
      <w:r w:rsidRPr="00782F0C">
        <w:rPr>
          <w:rFonts w:ascii="Arial" w:hAnsi="Arial" w:cs="Arial"/>
        </w:rPr>
        <w:t xml:space="preserve">The event discussion should focus on the </w:t>
      </w:r>
      <w:r w:rsidR="000756B7" w:rsidRPr="00782F0C">
        <w:rPr>
          <w:rFonts w:ascii="Arial" w:hAnsi="Arial" w:cs="Arial"/>
        </w:rPr>
        <w:t>information provided within the</w:t>
      </w:r>
      <w:r w:rsidR="00831D17" w:rsidRPr="00782F0C">
        <w:rPr>
          <w:rFonts w:ascii="Arial" w:hAnsi="Arial" w:cs="Arial"/>
        </w:rPr>
        <w:t xml:space="preserve"> variety of documentation, with </w:t>
      </w:r>
      <w:r w:rsidR="0003413F" w:rsidRPr="00782F0C">
        <w:rPr>
          <w:rFonts w:ascii="Arial" w:hAnsi="Arial" w:cs="Arial"/>
        </w:rPr>
        <w:t>reference</w:t>
      </w:r>
      <w:r w:rsidR="00831D17" w:rsidRPr="00782F0C">
        <w:rPr>
          <w:rFonts w:ascii="Arial" w:hAnsi="Arial" w:cs="Arial"/>
        </w:rPr>
        <w:t xml:space="preserve"> to the </w:t>
      </w:r>
      <w:r w:rsidRPr="00782F0C">
        <w:rPr>
          <w:rFonts w:ascii="Arial" w:hAnsi="Arial" w:cs="Arial"/>
        </w:rPr>
        <w:t xml:space="preserve">activities identified in the </w:t>
      </w:r>
      <w:r w:rsidR="004A2772" w:rsidRPr="00782F0C">
        <w:rPr>
          <w:rFonts w:ascii="Arial" w:hAnsi="Arial" w:cs="Arial"/>
        </w:rPr>
        <w:t xml:space="preserve">generic </w:t>
      </w:r>
      <w:r w:rsidRPr="00782F0C">
        <w:rPr>
          <w:rFonts w:ascii="Arial" w:hAnsi="Arial" w:cs="Arial"/>
        </w:rPr>
        <w:t xml:space="preserve">Operations Manual, and Addendum incorporating the Operational Statement whilst clarifying the role of the University and the Partner across the range of activities. </w:t>
      </w:r>
      <w:r w:rsidR="00B953F2" w:rsidRPr="00782F0C">
        <w:rPr>
          <w:rFonts w:ascii="Arial" w:hAnsi="Arial" w:cs="Arial"/>
        </w:rPr>
        <w:t xml:space="preserve"> </w:t>
      </w:r>
      <w:r w:rsidRPr="00782F0C">
        <w:rPr>
          <w:rFonts w:ascii="Arial" w:hAnsi="Arial" w:cs="Arial"/>
        </w:rPr>
        <w:t>The Panel should ensure that Partner staff involved in delivery have appropriate academic qualifications and/or experience to deliver at the required academic level and subject/professional expertise.  Staff development activities should be discussed and agreed at the event.</w:t>
      </w:r>
    </w:p>
    <w:p w14:paraId="24B0DAEA" w14:textId="77777777" w:rsidR="00EE2459" w:rsidRPr="00782F0C" w:rsidRDefault="00EE2459" w:rsidP="00BD7C10">
      <w:pPr>
        <w:pStyle w:val="CLQEi"/>
        <w:rPr>
          <w:rFonts w:ascii="Arial" w:hAnsi="Arial" w:cs="Arial"/>
          <w:sz w:val="24"/>
          <w:szCs w:val="24"/>
        </w:rPr>
      </w:pPr>
    </w:p>
    <w:p w14:paraId="2FCB0399" w14:textId="68D07BE0" w:rsidR="00EE2459" w:rsidRPr="00782F0C" w:rsidRDefault="008E2950" w:rsidP="00B7408D">
      <w:pPr>
        <w:tabs>
          <w:tab w:val="left" w:pos="900"/>
          <w:tab w:val="left" w:pos="1440"/>
        </w:tabs>
        <w:ind w:left="900"/>
        <w:rPr>
          <w:rFonts w:ascii="Arial" w:hAnsi="Arial" w:cs="Arial"/>
        </w:rPr>
      </w:pPr>
      <w:r>
        <w:rPr>
          <w:rFonts w:ascii="Arial" w:hAnsi="Arial" w:cs="Arial"/>
        </w:rPr>
        <w:t xml:space="preserve">The </w:t>
      </w:r>
      <w:r w:rsidRPr="008E2950">
        <w:rPr>
          <w:rFonts w:ascii="Arial" w:hAnsi="Arial" w:cs="Arial"/>
        </w:rPr>
        <w:t xml:space="preserve">Quality Assurance Authorisation Panel </w:t>
      </w:r>
      <w:r>
        <w:rPr>
          <w:rFonts w:ascii="Arial" w:hAnsi="Arial" w:cs="Arial"/>
        </w:rPr>
        <w:t>(</w:t>
      </w:r>
      <w:r w:rsidR="0014778F" w:rsidRPr="00782F0C">
        <w:rPr>
          <w:rFonts w:ascii="Arial" w:hAnsi="Arial" w:cs="Arial"/>
        </w:rPr>
        <w:t>QAAP</w:t>
      </w:r>
      <w:r>
        <w:rPr>
          <w:rFonts w:ascii="Arial" w:hAnsi="Arial" w:cs="Arial"/>
        </w:rPr>
        <w:t>)</w:t>
      </w:r>
      <w:r w:rsidR="00B15B36" w:rsidRPr="00782F0C">
        <w:rPr>
          <w:rFonts w:ascii="Arial" w:hAnsi="Arial" w:cs="Arial"/>
        </w:rPr>
        <w:t xml:space="preserve"> will </w:t>
      </w:r>
      <w:r w:rsidR="00EE2459" w:rsidRPr="00782F0C">
        <w:rPr>
          <w:rFonts w:ascii="Arial" w:hAnsi="Arial" w:cs="Arial"/>
        </w:rPr>
        <w:t>make a formal judgement regarding the proposed Partnership and confirm the relationship with the Partner is appropriate and robust</w:t>
      </w:r>
      <w:r w:rsidR="00B15B36" w:rsidRPr="00782F0C">
        <w:rPr>
          <w:rFonts w:ascii="Arial" w:hAnsi="Arial" w:cs="Arial"/>
        </w:rPr>
        <w:t>, this</w:t>
      </w:r>
      <w:r w:rsidR="00EE2459" w:rsidRPr="00782F0C">
        <w:rPr>
          <w:rFonts w:ascii="Arial" w:hAnsi="Arial" w:cs="Arial"/>
        </w:rPr>
        <w:t xml:space="preserve"> judgement is based on a review of the evidence. </w:t>
      </w:r>
      <w:r w:rsidR="00831D17" w:rsidRPr="00782F0C">
        <w:rPr>
          <w:rFonts w:ascii="Arial" w:hAnsi="Arial" w:cs="Arial"/>
        </w:rPr>
        <w:t xml:space="preserve"> </w:t>
      </w:r>
      <w:r w:rsidR="00B15B36" w:rsidRPr="00782F0C">
        <w:rPr>
          <w:rFonts w:ascii="Arial" w:hAnsi="Arial" w:cs="Arial"/>
        </w:rPr>
        <w:t>Panel Members</w:t>
      </w:r>
      <w:r w:rsidR="00EE2459" w:rsidRPr="00782F0C">
        <w:rPr>
          <w:rFonts w:ascii="Arial" w:hAnsi="Arial" w:cs="Arial"/>
        </w:rPr>
        <w:t xml:space="preserve"> are </w:t>
      </w:r>
      <w:r w:rsidR="00B15B36" w:rsidRPr="00782F0C">
        <w:rPr>
          <w:rFonts w:ascii="Arial" w:hAnsi="Arial" w:cs="Arial"/>
        </w:rPr>
        <w:t>required to review the evidence</w:t>
      </w:r>
      <w:r w:rsidR="00B65388" w:rsidRPr="00782F0C">
        <w:rPr>
          <w:rFonts w:ascii="Arial" w:hAnsi="Arial" w:cs="Arial"/>
        </w:rPr>
        <w:t xml:space="preserve"> and</w:t>
      </w:r>
      <w:r w:rsidR="00B15B36" w:rsidRPr="00782F0C">
        <w:rPr>
          <w:rFonts w:ascii="Arial" w:hAnsi="Arial" w:cs="Arial"/>
        </w:rPr>
        <w:t xml:space="preserve"> </w:t>
      </w:r>
      <w:r w:rsidR="00B65388" w:rsidRPr="00782F0C">
        <w:rPr>
          <w:rFonts w:ascii="Arial" w:hAnsi="Arial" w:cs="Arial"/>
        </w:rPr>
        <w:t xml:space="preserve">ensure appropriate issues are considered </w:t>
      </w:r>
      <w:r w:rsidR="00B15B36" w:rsidRPr="00782F0C">
        <w:rPr>
          <w:rFonts w:ascii="Arial" w:hAnsi="Arial" w:cs="Arial"/>
        </w:rPr>
        <w:t>utilising the</w:t>
      </w:r>
      <w:r w:rsidR="00EE2459" w:rsidRPr="00782F0C">
        <w:rPr>
          <w:rFonts w:ascii="Arial" w:hAnsi="Arial" w:cs="Arial"/>
        </w:rPr>
        <w:t xml:space="preserve"> </w:t>
      </w:r>
      <w:r w:rsidR="00831D17" w:rsidRPr="00782F0C">
        <w:rPr>
          <w:rFonts w:ascii="Arial" w:hAnsi="Arial" w:cs="Arial"/>
        </w:rPr>
        <w:t xml:space="preserve">relevant sections of </w:t>
      </w:r>
      <w:r w:rsidR="00B65388" w:rsidRPr="00782F0C">
        <w:rPr>
          <w:rFonts w:ascii="Arial" w:hAnsi="Arial" w:cs="Arial"/>
          <w:b/>
        </w:rPr>
        <w:t>Areas for Consideration and Discussion at Partnership</w:t>
      </w:r>
      <w:r w:rsidR="00EE2459" w:rsidRPr="00782F0C">
        <w:rPr>
          <w:rFonts w:ascii="Arial" w:hAnsi="Arial" w:cs="Arial"/>
          <w:b/>
        </w:rPr>
        <w:t xml:space="preserve"> </w:t>
      </w:r>
      <w:r w:rsidR="00F579EC" w:rsidRPr="00782F0C">
        <w:rPr>
          <w:rFonts w:ascii="Arial" w:hAnsi="Arial" w:cs="Arial"/>
          <w:b/>
        </w:rPr>
        <w:t>E</w:t>
      </w:r>
      <w:r w:rsidR="00EE2459" w:rsidRPr="00782F0C">
        <w:rPr>
          <w:rFonts w:ascii="Arial" w:hAnsi="Arial" w:cs="Arial"/>
          <w:b/>
        </w:rPr>
        <w:t>vents</w:t>
      </w:r>
      <w:r w:rsidR="00B3223F">
        <w:rPr>
          <w:rFonts w:ascii="Arial" w:hAnsi="Arial" w:cs="Arial"/>
          <w:bCs/>
        </w:rPr>
        <w:t>.</w:t>
      </w:r>
      <w:r w:rsidR="00EE2459" w:rsidRPr="00782F0C">
        <w:rPr>
          <w:rFonts w:ascii="Arial" w:hAnsi="Arial" w:cs="Arial"/>
          <w:b/>
        </w:rPr>
        <w:t xml:space="preserve"> </w:t>
      </w:r>
    </w:p>
    <w:p w14:paraId="1A55CE17" w14:textId="77777777" w:rsidR="00D116EE" w:rsidRPr="00782F0C" w:rsidRDefault="00D116EE" w:rsidP="00656A5E">
      <w:pPr>
        <w:pStyle w:val="CLQEi"/>
        <w:ind w:firstLine="851"/>
        <w:rPr>
          <w:rFonts w:ascii="Arial" w:hAnsi="Arial" w:cs="Arial"/>
          <w:sz w:val="24"/>
          <w:szCs w:val="24"/>
        </w:rPr>
      </w:pPr>
    </w:p>
    <w:p w14:paraId="68D00319" w14:textId="77777777" w:rsidR="00E501F3" w:rsidRPr="00782F0C" w:rsidRDefault="005D083E" w:rsidP="00B953F2">
      <w:pPr>
        <w:pStyle w:val="Heading2"/>
        <w:rPr>
          <w:rFonts w:cs="Arial"/>
        </w:rPr>
      </w:pPr>
      <w:bookmarkStart w:id="195" w:name="_Toc174356044"/>
      <w:bookmarkStart w:id="196" w:name="_Toc180764751"/>
      <w:r w:rsidRPr="00782F0C">
        <w:rPr>
          <w:rFonts w:cs="Arial"/>
        </w:rPr>
        <w:t>4</w:t>
      </w:r>
      <w:r w:rsidR="00E501F3" w:rsidRPr="00782F0C">
        <w:rPr>
          <w:rFonts w:cs="Arial"/>
        </w:rPr>
        <w:t>.</w:t>
      </w:r>
      <w:r w:rsidR="00704D03" w:rsidRPr="00782F0C">
        <w:rPr>
          <w:rFonts w:cs="Arial"/>
        </w:rPr>
        <w:t>5</w:t>
      </w:r>
      <w:r w:rsidR="00E501F3">
        <w:tab/>
      </w:r>
      <w:r w:rsidR="00E501F3" w:rsidRPr="00782F0C">
        <w:rPr>
          <w:rFonts w:cs="Arial"/>
        </w:rPr>
        <w:t xml:space="preserve">Outcome of the University </w:t>
      </w:r>
      <w:r w:rsidR="00FC5295" w:rsidRPr="00782F0C">
        <w:rPr>
          <w:rFonts w:cs="Arial"/>
        </w:rPr>
        <w:t xml:space="preserve">Approval </w:t>
      </w:r>
      <w:r w:rsidR="00E501F3" w:rsidRPr="00782F0C">
        <w:rPr>
          <w:rFonts w:cs="Arial"/>
        </w:rPr>
        <w:t>Event</w:t>
      </w:r>
      <w:bookmarkEnd w:id="195"/>
      <w:bookmarkEnd w:id="196"/>
    </w:p>
    <w:p w14:paraId="0F13BF82" w14:textId="77777777" w:rsidR="00E501F3" w:rsidRPr="00782F0C" w:rsidRDefault="00E501F3" w:rsidP="00E501F3">
      <w:pPr>
        <w:tabs>
          <w:tab w:val="left" w:pos="900"/>
          <w:tab w:val="left" w:pos="1440"/>
        </w:tabs>
        <w:rPr>
          <w:rFonts w:ascii="Arial" w:hAnsi="Arial" w:cs="Arial"/>
        </w:rPr>
      </w:pPr>
    </w:p>
    <w:p w14:paraId="03A6A783" w14:textId="11A53A9C" w:rsidR="00E501F3" w:rsidRPr="00782F0C" w:rsidRDefault="00E501F3" w:rsidP="00E501F3">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w:t>
      </w:r>
      <w:r w:rsidR="00BF27C4" w:rsidRPr="00782F0C">
        <w:rPr>
          <w:rFonts w:ascii="Arial" w:hAnsi="Arial" w:cs="Arial"/>
          <w:sz w:val="24"/>
          <w:szCs w:val="24"/>
        </w:rPr>
        <w:t>Q</w:t>
      </w:r>
      <w:r w:rsidR="00B953F2" w:rsidRPr="00782F0C">
        <w:rPr>
          <w:rFonts w:ascii="Arial" w:hAnsi="Arial" w:cs="Arial"/>
          <w:sz w:val="24"/>
          <w:szCs w:val="24"/>
        </w:rPr>
        <w:t xml:space="preserve">AAP </w:t>
      </w:r>
      <w:r w:rsidR="00D04555">
        <w:rPr>
          <w:rFonts w:ascii="Arial" w:hAnsi="Arial" w:cs="Arial"/>
          <w:sz w:val="24"/>
          <w:szCs w:val="24"/>
        </w:rPr>
        <w:t xml:space="preserve">Panel </w:t>
      </w:r>
      <w:r w:rsidRPr="00782F0C">
        <w:rPr>
          <w:rFonts w:ascii="Arial" w:hAnsi="Arial" w:cs="Arial"/>
          <w:sz w:val="24"/>
          <w:szCs w:val="24"/>
        </w:rPr>
        <w:t>is required to base its judgement on a review of the evidence.  It makes a recommendation to SLEC for approval.</w:t>
      </w:r>
    </w:p>
    <w:p w14:paraId="2B74F26E" w14:textId="77777777" w:rsidR="00E501F3" w:rsidRPr="00782F0C" w:rsidRDefault="00E501F3" w:rsidP="00E501F3">
      <w:pPr>
        <w:pStyle w:val="CLQEi"/>
        <w:tabs>
          <w:tab w:val="left" w:pos="900"/>
          <w:tab w:val="left" w:pos="1440"/>
        </w:tabs>
        <w:ind w:left="900"/>
        <w:rPr>
          <w:rFonts w:ascii="Arial" w:hAnsi="Arial" w:cs="Arial"/>
          <w:sz w:val="24"/>
          <w:szCs w:val="24"/>
        </w:rPr>
      </w:pPr>
    </w:p>
    <w:p w14:paraId="40853563" w14:textId="77777777" w:rsidR="00E501F3" w:rsidRPr="00782F0C" w:rsidRDefault="00E501F3" w:rsidP="00E501F3">
      <w:pPr>
        <w:pStyle w:val="CLQEi"/>
        <w:tabs>
          <w:tab w:val="left" w:pos="900"/>
          <w:tab w:val="left" w:pos="1440"/>
        </w:tabs>
        <w:ind w:left="900"/>
        <w:rPr>
          <w:rFonts w:ascii="Arial" w:hAnsi="Arial" w:cs="Arial"/>
          <w:sz w:val="24"/>
          <w:szCs w:val="24"/>
        </w:rPr>
      </w:pPr>
      <w:r w:rsidRPr="00782F0C">
        <w:rPr>
          <w:rFonts w:ascii="Arial" w:hAnsi="Arial" w:cs="Arial"/>
          <w:sz w:val="24"/>
          <w:szCs w:val="24"/>
        </w:rPr>
        <w:t>The Panel’s recommendation may fall into one of the following categories:</w:t>
      </w:r>
    </w:p>
    <w:p w14:paraId="515DDF1F" w14:textId="77777777" w:rsidR="00E501F3" w:rsidRPr="00782F0C" w:rsidRDefault="00E501F3" w:rsidP="00E501F3">
      <w:pPr>
        <w:pStyle w:val="CLQEi"/>
        <w:tabs>
          <w:tab w:val="left" w:pos="900"/>
          <w:tab w:val="left" w:pos="1440"/>
        </w:tabs>
        <w:rPr>
          <w:rFonts w:ascii="Arial" w:hAnsi="Arial" w:cs="Arial"/>
          <w:sz w:val="24"/>
          <w:szCs w:val="24"/>
        </w:rPr>
      </w:pPr>
    </w:p>
    <w:p w14:paraId="19457F08"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Conditional approval of the Partnership.</w:t>
      </w:r>
    </w:p>
    <w:p w14:paraId="1A27166C"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Unconditional approval of the Partnership.</w:t>
      </w:r>
    </w:p>
    <w:p w14:paraId="6893EFC5"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Deferral of decision (if the Panel has identified significant concerns which require developmental work prior to resubmission)</w:t>
      </w:r>
      <w:r w:rsidR="0066326E">
        <w:rPr>
          <w:rFonts w:ascii="Arial" w:hAnsi="Arial" w:cs="Arial"/>
          <w:sz w:val="24"/>
          <w:szCs w:val="24"/>
        </w:rPr>
        <w:t>,</w:t>
      </w:r>
      <w:r w:rsidRPr="00782F0C">
        <w:rPr>
          <w:rFonts w:ascii="Arial" w:hAnsi="Arial" w:cs="Arial"/>
          <w:sz w:val="24"/>
          <w:szCs w:val="24"/>
        </w:rPr>
        <w:t xml:space="preserve"> or specific issues have arisen at the event requiring further investigation.</w:t>
      </w:r>
    </w:p>
    <w:p w14:paraId="0E623DCC" w14:textId="77777777" w:rsidR="00E501F3" w:rsidRPr="00782F0C" w:rsidRDefault="00E501F3" w:rsidP="00696311">
      <w:pPr>
        <w:pStyle w:val="CLQEi"/>
        <w:numPr>
          <w:ilvl w:val="0"/>
          <w:numId w:val="6"/>
        </w:numPr>
        <w:rPr>
          <w:rFonts w:ascii="Arial" w:hAnsi="Arial" w:cs="Arial"/>
          <w:sz w:val="24"/>
          <w:szCs w:val="24"/>
        </w:rPr>
      </w:pPr>
      <w:r w:rsidRPr="00782F0C">
        <w:rPr>
          <w:rFonts w:ascii="Arial" w:hAnsi="Arial" w:cs="Arial"/>
          <w:sz w:val="24"/>
          <w:szCs w:val="24"/>
        </w:rPr>
        <w:t>Rejection of the Partnership (if the Panel has identified significant concerns which are unlikely to be satisfactorily resolved).</w:t>
      </w:r>
    </w:p>
    <w:p w14:paraId="69E97DCB" w14:textId="77777777" w:rsidR="00E501F3" w:rsidRPr="00782F0C" w:rsidRDefault="00E501F3" w:rsidP="00E501F3">
      <w:pPr>
        <w:pStyle w:val="CLQEi"/>
        <w:tabs>
          <w:tab w:val="left" w:pos="900"/>
          <w:tab w:val="left" w:pos="1440"/>
        </w:tabs>
        <w:ind w:left="900"/>
        <w:rPr>
          <w:rFonts w:ascii="Arial" w:hAnsi="Arial" w:cs="Arial"/>
          <w:sz w:val="24"/>
          <w:szCs w:val="24"/>
        </w:rPr>
      </w:pPr>
    </w:p>
    <w:p w14:paraId="3D8BC7E9" w14:textId="77777777" w:rsidR="00E501F3" w:rsidRPr="00782F0C" w:rsidRDefault="00E501F3" w:rsidP="00E501F3">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At the end of the Event, a verbal summary will be provided on the Panel’s conclusion, including conditions and recommendations:</w:t>
      </w:r>
    </w:p>
    <w:p w14:paraId="36811674" w14:textId="77777777" w:rsidR="00E501F3" w:rsidRPr="00782F0C" w:rsidRDefault="00E501F3" w:rsidP="00E501F3">
      <w:pPr>
        <w:pStyle w:val="CLQEi"/>
        <w:tabs>
          <w:tab w:val="left" w:pos="900"/>
          <w:tab w:val="left" w:pos="1440"/>
        </w:tabs>
        <w:ind w:left="900" w:right="26"/>
        <w:rPr>
          <w:rFonts w:ascii="Arial" w:hAnsi="Arial" w:cs="Arial"/>
          <w:sz w:val="24"/>
          <w:szCs w:val="24"/>
        </w:rPr>
      </w:pPr>
    </w:p>
    <w:p w14:paraId="11472DB2" w14:textId="77777777" w:rsidR="00E501F3" w:rsidRPr="00782F0C" w:rsidRDefault="00E501F3"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Good Practice – </w:t>
      </w:r>
      <w:r w:rsidRPr="00782F0C">
        <w:rPr>
          <w:rFonts w:ascii="Arial" w:hAnsi="Arial" w:cs="Arial"/>
          <w:sz w:val="24"/>
          <w:szCs w:val="24"/>
        </w:rPr>
        <w:t>It is appropriate to recognise any commendation and Good Practice highlighted throughout discussions during the event, or within the documentation presented for consideration.</w:t>
      </w:r>
    </w:p>
    <w:p w14:paraId="72B0B910" w14:textId="77777777" w:rsidR="00E501F3" w:rsidRPr="00782F0C" w:rsidRDefault="00E501F3" w:rsidP="00E501F3">
      <w:pPr>
        <w:pStyle w:val="CLQEi"/>
        <w:tabs>
          <w:tab w:val="left" w:pos="900"/>
          <w:tab w:val="left" w:pos="1440"/>
        </w:tabs>
        <w:ind w:left="900" w:right="26"/>
        <w:rPr>
          <w:rFonts w:ascii="Arial" w:hAnsi="Arial" w:cs="Arial"/>
          <w:sz w:val="24"/>
          <w:szCs w:val="24"/>
        </w:rPr>
      </w:pPr>
    </w:p>
    <w:p w14:paraId="00B88BE2" w14:textId="77777777" w:rsidR="00E501F3" w:rsidRPr="00782F0C" w:rsidRDefault="00E501F3"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Conditions - </w:t>
      </w:r>
      <w:r w:rsidRPr="00782F0C">
        <w:rPr>
          <w:rFonts w:ascii="Arial" w:hAnsi="Arial" w:cs="Arial"/>
          <w:sz w:val="24"/>
          <w:szCs w:val="24"/>
        </w:rPr>
        <w:t xml:space="preserve">A recommendation of approval may be subject to conditions specified in the </w:t>
      </w:r>
      <w:r w:rsidR="0066326E">
        <w:rPr>
          <w:rFonts w:ascii="Arial" w:hAnsi="Arial" w:cs="Arial"/>
          <w:sz w:val="24"/>
          <w:szCs w:val="24"/>
        </w:rPr>
        <w:t>E</w:t>
      </w:r>
      <w:r w:rsidRPr="00782F0C">
        <w:rPr>
          <w:rFonts w:ascii="Arial" w:hAnsi="Arial" w:cs="Arial"/>
          <w:sz w:val="24"/>
          <w:szCs w:val="24"/>
        </w:rPr>
        <w:t>vent report.  These must be met in full before final approval can be confirmed.</w:t>
      </w:r>
    </w:p>
    <w:p w14:paraId="69A788F8" w14:textId="77777777" w:rsidR="00E501F3" w:rsidRPr="00782F0C" w:rsidRDefault="00E501F3"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lastRenderedPageBreak/>
        <w:t xml:space="preserve">Recommendations - </w:t>
      </w:r>
      <w:r w:rsidRPr="00782F0C">
        <w:rPr>
          <w:rFonts w:ascii="Arial" w:hAnsi="Arial" w:cs="Arial"/>
          <w:sz w:val="24"/>
          <w:szCs w:val="24"/>
        </w:rPr>
        <w:t>Any recommendations which are intended to assist the Partner</w:t>
      </w:r>
      <w:r w:rsidR="00853389">
        <w:rPr>
          <w:rFonts w:ascii="Arial" w:hAnsi="Arial" w:cs="Arial"/>
          <w:sz w:val="24"/>
          <w:szCs w:val="24"/>
        </w:rPr>
        <w:t>’s</w:t>
      </w:r>
      <w:r w:rsidRPr="00782F0C">
        <w:rPr>
          <w:rFonts w:ascii="Arial" w:hAnsi="Arial" w:cs="Arial"/>
          <w:sz w:val="24"/>
          <w:szCs w:val="24"/>
        </w:rPr>
        <w:t xml:space="preserve"> development will be followed up as part of continuous monitoring and enhancement.</w:t>
      </w:r>
    </w:p>
    <w:p w14:paraId="5B3E8F13" w14:textId="77777777" w:rsidR="00B63518" w:rsidRPr="00782F0C" w:rsidRDefault="00B63518" w:rsidP="00705036">
      <w:pPr>
        <w:pStyle w:val="CLQEi"/>
        <w:tabs>
          <w:tab w:val="left" w:pos="900"/>
          <w:tab w:val="left" w:pos="1440"/>
        </w:tabs>
        <w:ind w:left="900" w:right="26"/>
        <w:rPr>
          <w:rFonts w:ascii="Arial" w:hAnsi="Arial" w:cs="Arial"/>
          <w:sz w:val="24"/>
          <w:szCs w:val="24"/>
        </w:rPr>
      </w:pPr>
    </w:p>
    <w:p w14:paraId="0A03A4D9" w14:textId="77777777" w:rsidR="00705036" w:rsidRPr="00782F0C" w:rsidRDefault="00705036" w:rsidP="00705036">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At the end of the QAAP event, a verbal summary will be provided on the Panel’s conclusion, including good practice, conditions</w:t>
      </w:r>
      <w:r w:rsidR="0066326E">
        <w:rPr>
          <w:rFonts w:ascii="Arial" w:hAnsi="Arial" w:cs="Arial"/>
          <w:sz w:val="24"/>
          <w:szCs w:val="24"/>
        </w:rPr>
        <w:t>,</w:t>
      </w:r>
      <w:r w:rsidRPr="00782F0C">
        <w:rPr>
          <w:rFonts w:ascii="Arial" w:hAnsi="Arial" w:cs="Arial"/>
          <w:sz w:val="24"/>
          <w:szCs w:val="24"/>
        </w:rPr>
        <w:t xml:space="preserve"> and recommendations.  </w:t>
      </w:r>
    </w:p>
    <w:p w14:paraId="48D7BD3F" w14:textId="77777777" w:rsidR="00705036" w:rsidRPr="00782F0C" w:rsidRDefault="00705036" w:rsidP="00705036">
      <w:pPr>
        <w:pStyle w:val="CLQEi"/>
        <w:tabs>
          <w:tab w:val="left" w:pos="900"/>
          <w:tab w:val="left" w:pos="1440"/>
        </w:tabs>
        <w:ind w:left="900" w:right="26"/>
        <w:rPr>
          <w:rFonts w:ascii="Arial" w:hAnsi="Arial" w:cs="Arial"/>
          <w:sz w:val="24"/>
          <w:szCs w:val="24"/>
        </w:rPr>
      </w:pPr>
    </w:p>
    <w:p w14:paraId="1783FE5E" w14:textId="77777777" w:rsidR="00E501F3" w:rsidRPr="00782F0C" w:rsidRDefault="00E501F3" w:rsidP="00E501F3">
      <w:pPr>
        <w:pStyle w:val="CLQEi"/>
        <w:ind w:left="900"/>
        <w:rPr>
          <w:rFonts w:ascii="Arial" w:hAnsi="Arial" w:cs="Arial"/>
          <w:sz w:val="24"/>
          <w:szCs w:val="24"/>
        </w:rPr>
      </w:pPr>
      <w:r w:rsidRPr="00782F0C">
        <w:rPr>
          <w:rFonts w:ascii="Arial" w:hAnsi="Arial" w:cs="Arial"/>
          <w:sz w:val="24"/>
          <w:szCs w:val="24"/>
        </w:rPr>
        <w:t xml:space="preserve">Partnership Approval is normally granted for a </w:t>
      </w:r>
      <w:r w:rsidR="003B6219" w:rsidRPr="00782F0C">
        <w:rPr>
          <w:rFonts w:ascii="Arial" w:hAnsi="Arial" w:cs="Arial"/>
          <w:sz w:val="24"/>
          <w:szCs w:val="24"/>
        </w:rPr>
        <w:t>six-year</w:t>
      </w:r>
      <w:r w:rsidRPr="00782F0C">
        <w:rPr>
          <w:rFonts w:ascii="Arial" w:hAnsi="Arial" w:cs="Arial"/>
          <w:sz w:val="24"/>
          <w:szCs w:val="24"/>
        </w:rPr>
        <w:t xml:space="preserve"> period in the first </w:t>
      </w:r>
      <w:r w:rsidR="00CE3E01" w:rsidRPr="00782F0C">
        <w:rPr>
          <w:rFonts w:ascii="Arial" w:hAnsi="Arial" w:cs="Arial"/>
          <w:sz w:val="24"/>
          <w:szCs w:val="24"/>
        </w:rPr>
        <w:t>instance and</w:t>
      </w:r>
      <w:r w:rsidRPr="00782F0C">
        <w:rPr>
          <w:rFonts w:ascii="Arial" w:hAnsi="Arial" w:cs="Arial"/>
          <w:sz w:val="24"/>
          <w:szCs w:val="24"/>
        </w:rPr>
        <w:t xml:space="preserve"> is subject to Review thereafter.</w:t>
      </w:r>
      <w:r w:rsidR="00752F63" w:rsidRPr="00782F0C">
        <w:rPr>
          <w:rFonts w:ascii="Arial" w:hAnsi="Arial" w:cs="Arial"/>
          <w:sz w:val="24"/>
          <w:szCs w:val="24"/>
        </w:rPr>
        <w:t xml:space="preserve"> </w:t>
      </w:r>
    </w:p>
    <w:p w14:paraId="3DC225E1" w14:textId="77777777" w:rsidR="00E501F3" w:rsidRPr="00782F0C" w:rsidRDefault="00E501F3" w:rsidP="00656A5E">
      <w:pPr>
        <w:pStyle w:val="CLQEi"/>
        <w:ind w:firstLine="851"/>
        <w:rPr>
          <w:rFonts w:ascii="Arial" w:hAnsi="Arial" w:cs="Arial"/>
          <w:sz w:val="24"/>
          <w:szCs w:val="24"/>
        </w:rPr>
      </w:pPr>
    </w:p>
    <w:p w14:paraId="5C33F863" w14:textId="77777777" w:rsidR="00E501F3" w:rsidRPr="000018DD" w:rsidRDefault="005D083E" w:rsidP="000018DD">
      <w:pPr>
        <w:pStyle w:val="Heading2"/>
      </w:pPr>
      <w:bookmarkStart w:id="197" w:name="_Toc174356045"/>
      <w:bookmarkStart w:id="198" w:name="_Toc180764752"/>
      <w:r w:rsidRPr="000018DD">
        <w:t>4</w:t>
      </w:r>
      <w:r w:rsidR="00E501F3" w:rsidRPr="000018DD">
        <w:t>.</w:t>
      </w:r>
      <w:r w:rsidR="00704D03" w:rsidRPr="000018DD">
        <w:t>6</w:t>
      </w:r>
      <w:r w:rsidR="00E501F3" w:rsidRPr="000018DD">
        <w:tab/>
        <w:t xml:space="preserve">Partnership and </w:t>
      </w:r>
      <w:r w:rsidR="003B52C0" w:rsidRPr="000018DD">
        <w:t xml:space="preserve">QAAP </w:t>
      </w:r>
      <w:r w:rsidR="00E501F3" w:rsidRPr="000018DD">
        <w:t>Report</w:t>
      </w:r>
      <w:bookmarkEnd w:id="197"/>
      <w:bookmarkEnd w:id="198"/>
      <w:r w:rsidR="00E501F3" w:rsidRPr="000018DD">
        <w:t xml:space="preserve"> </w:t>
      </w:r>
    </w:p>
    <w:p w14:paraId="50CCCB06" w14:textId="77777777" w:rsidR="00E501F3" w:rsidRPr="00782F0C" w:rsidRDefault="00E501F3" w:rsidP="00E501F3">
      <w:pPr>
        <w:tabs>
          <w:tab w:val="left" w:pos="900"/>
          <w:tab w:val="left" w:pos="1440"/>
        </w:tabs>
        <w:ind w:left="900"/>
        <w:rPr>
          <w:rFonts w:ascii="Arial" w:hAnsi="Arial" w:cs="Arial"/>
        </w:rPr>
      </w:pPr>
    </w:p>
    <w:p w14:paraId="5B9595F2" w14:textId="77777777" w:rsidR="00E501F3" w:rsidRPr="00782F0C" w:rsidRDefault="00E37F46" w:rsidP="00B7408D">
      <w:pPr>
        <w:tabs>
          <w:tab w:val="left" w:pos="900"/>
          <w:tab w:val="left" w:pos="1440"/>
        </w:tabs>
        <w:ind w:left="900"/>
        <w:rPr>
          <w:rFonts w:ascii="Arial" w:hAnsi="Arial" w:cs="Arial"/>
        </w:rPr>
      </w:pPr>
      <w:r w:rsidRPr="00782F0C">
        <w:rPr>
          <w:rFonts w:ascii="Arial" w:hAnsi="Arial" w:cs="Arial"/>
        </w:rPr>
        <w:t xml:space="preserve">As noted previously, </w:t>
      </w:r>
      <w:r w:rsidR="00BF27C4" w:rsidRPr="00782F0C">
        <w:rPr>
          <w:rFonts w:ascii="Arial" w:hAnsi="Arial" w:cs="Arial"/>
        </w:rPr>
        <w:t>U</w:t>
      </w:r>
      <w:r w:rsidRPr="00782F0C">
        <w:rPr>
          <w:rFonts w:ascii="Arial" w:hAnsi="Arial" w:cs="Arial"/>
        </w:rPr>
        <w:t xml:space="preserve">niversity </w:t>
      </w:r>
      <w:r w:rsidR="00BF27C4" w:rsidRPr="00782F0C">
        <w:rPr>
          <w:rFonts w:ascii="Arial" w:hAnsi="Arial" w:cs="Arial"/>
        </w:rPr>
        <w:t>a</w:t>
      </w:r>
      <w:r w:rsidRPr="00782F0C">
        <w:rPr>
          <w:rFonts w:ascii="Arial" w:hAnsi="Arial" w:cs="Arial"/>
        </w:rPr>
        <w:t xml:space="preserve">pproval of a Partnership may be considered alongside the Course and Location Approval.  </w:t>
      </w:r>
      <w:r w:rsidR="00E501F3" w:rsidRPr="00782F0C">
        <w:rPr>
          <w:rFonts w:ascii="Arial" w:hAnsi="Arial" w:cs="Arial"/>
        </w:rPr>
        <w:t>The</w:t>
      </w:r>
      <w:r w:rsidRPr="00782F0C">
        <w:rPr>
          <w:rFonts w:ascii="Arial" w:hAnsi="Arial" w:cs="Arial"/>
        </w:rPr>
        <w:t xml:space="preserve"> report covering both Partnership and Course approval </w:t>
      </w:r>
      <w:r w:rsidR="00E501F3" w:rsidRPr="00782F0C">
        <w:rPr>
          <w:rFonts w:ascii="Arial" w:hAnsi="Arial" w:cs="Arial"/>
        </w:rPr>
        <w:t xml:space="preserve">should be made using the </w:t>
      </w:r>
      <w:r w:rsidR="00B7408D" w:rsidRPr="00782F0C">
        <w:rPr>
          <w:rFonts w:ascii="Arial" w:hAnsi="Arial" w:cs="Arial"/>
          <w:b/>
        </w:rPr>
        <w:t xml:space="preserve">University </w:t>
      </w:r>
      <w:r w:rsidR="00FB1340">
        <w:rPr>
          <w:rFonts w:ascii="Arial" w:hAnsi="Arial" w:cs="Arial"/>
          <w:b/>
        </w:rPr>
        <w:t>Approval</w:t>
      </w:r>
      <w:r w:rsidR="00B7408D" w:rsidRPr="00782F0C">
        <w:rPr>
          <w:rFonts w:ascii="Arial" w:hAnsi="Arial" w:cs="Arial"/>
          <w:b/>
        </w:rPr>
        <w:t xml:space="preserve"> Report</w:t>
      </w:r>
      <w:r w:rsidR="00E501F3" w:rsidRPr="00782F0C">
        <w:rPr>
          <w:rFonts w:ascii="Arial" w:hAnsi="Arial" w:cs="Arial"/>
        </w:rPr>
        <w:t xml:space="preserve">. </w:t>
      </w:r>
      <w:r w:rsidRPr="00782F0C">
        <w:rPr>
          <w:rFonts w:ascii="Arial" w:hAnsi="Arial" w:cs="Arial"/>
        </w:rPr>
        <w:t xml:space="preserve"> </w:t>
      </w:r>
    </w:p>
    <w:p w14:paraId="14A64CEB" w14:textId="77777777" w:rsidR="00E501F3" w:rsidRPr="00782F0C" w:rsidRDefault="00E501F3" w:rsidP="00E501F3">
      <w:pPr>
        <w:pStyle w:val="CLQEi"/>
        <w:tabs>
          <w:tab w:val="left" w:pos="900"/>
          <w:tab w:val="left" w:pos="1440"/>
        </w:tabs>
        <w:ind w:left="900" w:right="26"/>
        <w:rPr>
          <w:rFonts w:ascii="Arial" w:hAnsi="Arial" w:cs="Arial"/>
          <w:sz w:val="24"/>
          <w:szCs w:val="24"/>
        </w:rPr>
      </w:pPr>
    </w:p>
    <w:p w14:paraId="4AE18B58" w14:textId="77777777" w:rsidR="00FA1014" w:rsidRPr="00782F0C" w:rsidRDefault="00FA1014" w:rsidP="00FA1014">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w:t>
      </w:r>
      <w:r w:rsidR="005256C0">
        <w:rPr>
          <w:rFonts w:ascii="Arial" w:hAnsi="Arial" w:cs="Arial"/>
          <w:sz w:val="24"/>
          <w:szCs w:val="24"/>
        </w:rPr>
        <w:t>SLAR</w:t>
      </w:r>
      <w:r w:rsidR="00C65050" w:rsidRPr="00782F0C">
        <w:rPr>
          <w:rFonts w:ascii="Arial" w:hAnsi="Arial" w:cs="Arial"/>
          <w:sz w:val="24"/>
          <w:szCs w:val="24"/>
        </w:rPr>
        <w:t xml:space="preserve"> </w:t>
      </w:r>
      <w:r w:rsidRPr="00782F0C">
        <w:rPr>
          <w:rFonts w:ascii="Arial" w:hAnsi="Arial" w:cs="Arial"/>
          <w:sz w:val="24"/>
          <w:szCs w:val="24"/>
        </w:rPr>
        <w:t xml:space="preserve">(QAV) </w:t>
      </w:r>
      <w:r w:rsidR="00F579EC" w:rsidRPr="00782F0C">
        <w:rPr>
          <w:rFonts w:ascii="Arial" w:hAnsi="Arial" w:cs="Arial"/>
          <w:sz w:val="24"/>
          <w:szCs w:val="24"/>
        </w:rPr>
        <w:t>Officer</w:t>
      </w:r>
      <w:r w:rsidRPr="00782F0C">
        <w:rPr>
          <w:rFonts w:ascii="Arial" w:hAnsi="Arial" w:cs="Arial"/>
          <w:sz w:val="24"/>
          <w:szCs w:val="24"/>
        </w:rPr>
        <w:t xml:space="preserve"> will compile the draft report for confirmation by the Chair before wider circulation to the rest of the Panel for comments.  The potential Partner is also asked to check the report’s factual accuracy.</w:t>
      </w:r>
    </w:p>
    <w:p w14:paraId="49AB7CBE" w14:textId="77777777" w:rsidR="00FA1014" w:rsidRPr="00782F0C" w:rsidRDefault="00FA1014" w:rsidP="00FA1014">
      <w:pPr>
        <w:pStyle w:val="CLQEi"/>
        <w:tabs>
          <w:tab w:val="left" w:pos="810"/>
          <w:tab w:val="left" w:pos="900"/>
          <w:tab w:val="left" w:pos="1440"/>
        </w:tabs>
        <w:ind w:right="26"/>
        <w:rPr>
          <w:rFonts w:ascii="Arial" w:hAnsi="Arial" w:cs="Arial"/>
          <w:sz w:val="24"/>
          <w:szCs w:val="24"/>
        </w:rPr>
      </w:pPr>
    </w:p>
    <w:p w14:paraId="52DD73B1" w14:textId="77777777" w:rsidR="00FA1014" w:rsidRPr="00782F0C" w:rsidRDefault="00FA1014" w:rsidP="00FA1014">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The Partner is required to submit their written response to each of the conditions of approval and recommendations by the specified deadline.  This response must be sufficiently detailed to give the University confidence that they have been met.  The Panel Chair has responsibility for determining whether the conditions have been met</w:t>
      </w:r>
      <w:r w:rsidRPr="00782F0C">
        <w:rPr>
          <w:rFonts w:ascii="Arial" w:hAnsi="Arial" w:cs="Arial"/>
          <w:b/>
          <w:sz w:val="24"/>
          <w:szCs w:val="24"/>
        </w:rPr>
        <w:t xml:space="preserve"> </w:t>
      </w:r>
      <w:r w:rsidRPr="00782F0C">
        <w:rPr>
          <w:rFonts w:ascii="Arial" w:hAnsi="Arial" w:cs="Arial"/>
          <w:sz w:val="24"/>
          <w:szCs w:val="24"/>
        </w:rPr>
        <w:t>and subsequent reporting to SLEC.</w:t>
      </w:r>
    </w:p>
    <w:p w14:paraId="14AC3202" w14:textId="77777777" w:rsidR="00FA1014" w:rsidRPr="005E302E" w:rsidRDefault="00FA1014" w:rsidP="00FA1014">
      <w:pPr>
        <w:pStyle w:val="CLQEi"/>
        <w:tabs>
          <w:tab w:val="left" w:pos="900"/>
          <w:tab w:val="left" w:pos="1440"/>
        </w:tabs>
        <w:ind w:left="900" w:right="26"/>
        <w:rPr>
          <w:rFonts w:ascii="Arial" w:hAnsi="Arial" w:cs="Arial"/>
          <w:bCs/>
          <w:sz w:val="24"/>
          <w:szCs w:val="24"/>
        </w:rPr>
      </w:pPr>
    </w:p>
    <w:p w14:paraId="2D072F00" w14:textId="6440D230" w:rsidR="00CA313F" w:rsidRPr="00782F0C" w:rsidRDefault="005D083E" w:rsidP="00CA313F">
      <w:pPr>
        <w:pStyle w:val="Heading2"/>
        <w:tabs>
          <w:tab w:val="clear" w:pos="907"/>
          <w:tab w:val="left" w:pos="900"/>
          <w:tab w:val="left" w:pos="1440"/>
        </w:tabs>
        <w:rPr>
          <w:rFonts w:cs="Arial"/>
          <w:lang w:val="en-GB"/>
        </w:rPr>
      </w:pPr>
      <w:bookmarkStart w:id="199" w:name="_Toc174356046"/>
      <w:bookmarkStart w:id="200" w:name="_Toc180764753"/>
      <w:r w:rsidRPr="00782F0C">
        <w:rPr>
          <w:rFonts w:cs="Arial"/>
          <w:lang w:val="en-GB"/>
        </w:rPr>
        <w:t>4</w:t>
      </w:r>
      <w:r w:rsidR="00CA313F" w:rsidRPr="00782F0C">
        <w:rPr>
          <w:rFonts w:cs="Arial"/>
          <w:lang w:val="en-GB"/>
        </w:rPr>
        <w:t>.</w:t>
      </w:r>
      <w:r w:rsidR="00704D03" w:rsidRPr="00782F0C">
        <w:rPr>
          <w:rFonts w:cs="Arial"/>
          <w:lang w:val="en-GB"/>
        </w:rPr>
        <w:t>7</w:t>
      </w:r>
      <w:r w:rsidR="00CA313F">
        <w:tab/>
      </w:r>
      <w:r w:rsidR="00CA313F" w:rsidRPr="00782F0C">
        <w:rPr>
          <w:rFonts w:cs="Arial"/>
        </w:rPr>
        <w:t xml:space="preserve">Post </w:t>
      </w:r>
      <w:r w:rsidR="00364BCD" w:rsidRPr="00782F0C">
        <w:rPr>
          <w:rFonts w:cs="Arial"/>
          <w:lang w:val="en-GB"/>
        </w:rPr>
        <w:t xml:space="preserve">University </w:t>
      </w:r>
      <w:r w:rsidR="00CA313F" w:rsidRPr="00782F0C">
        <w:rPr>
          <w:rFonts w:cs="Arial"/>
        </w:rPr>
        <w:t>Approval</w:t>
      </w:r>
      <w:r w:rsidR="00CA313F" w:rsidRPr="00782F0C">
        <w:rPr>
          <w:rFonts w:cs="Arial"/>
          <w:lang w:val="en-GB"/>
        </w:rPr>
        <w:t xml:space="preserve"> </w:t>
      </w:r>
      <w:r w:rsidR="002A2985">
        <w:rPr>
          <w:rFonts w:cs="Arial"/>
          <w:lang w:val="en-GB"/>
        </w:rPr>
        <w:t>/</w:t>
      </w:r>
      <w:r w:rsidR="00EA6B73">
        <w:rPr>
          <w:rFonts w:cs="Arial"/>
          <w:lang w:val="en-GB"/>
        </w:rPr>
        <w:t xml:space="preserve"> </w:t>
      </w:r>
      <w:r w:rsidR="002A2985">
        <w:rPr>
          <w:rFonts w:cs="Arial"/>
          <w:lang w:val="en-GB"/>
        </w:rPr>
        <w:t>Review</w:t>
      </w:r>
      <w:bookmarkEnd w:id="199"/>
      <w:bookmarkEnd w:id="200"/>
    </w:p>
    <w:p w14:paraId="07A2D64A" w14:textId="77777777" w:rsidR="00CA313F" w:rsidRPr="00782F0C" w:rsidRDefault="00CA313F" w:rsidP="00CA313F">
      <w:pPr>
        <w:rPr>
          <w:rFonts w:ascii="Arial" w:hAnsi="Arial" w:cs="Arial"/>
        </w:rPr>
      </w:pPr>
    </w:p>
    <w:p w14:paraId="2DDE86C5" w14:textId="7B3B2071" w:rsidR="00CA313F" w:rsidRPr="00782F0C" w:rsidRDefault="00043C3A" w:rsidP="00CA313F">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Following SLEC approval, </w:t>
      </w:r>
      <w:r w:rsidR="0033511A">
        <w:rPr>
          <w:rFonts w:ascii="Arial" w:hAnsi="Arial" w:cs="Arial"/>
          <w:sz w:val="24"/>
          <w:szCs w:val="24"/>
        </w:rPr>
        <w:t>t</w:t>
      </w:r>
      <w:r w:rsidR="00C82371" w:rsidRPr="00782F0C">
        <w:rPr>
          <w:rFonts w:ascii="Arial" w:hAnsi="Arial" w:cs="Arial"/>
          <w:sz w:val="24"/>
          <w:szCs w:val="24"/>
        </w:rPr>
        <w:t>he r</w:t>
      </w:r>
      <w:r w:rsidR="00CA313F" w:rsidRPr="00782F0C">
        <w:rPr>
          <w:rFonts w:ascii="Arial" w:hAnsi="Arial" w:cs="Arial"/>
          <w:sz w:val="24"/>
          <w:szCs w:val="24"/>
        </w:rPr>
        <w:t>elevant Associate Dean in conjunction with</w:t>
      </w:r>
      <w:r w:rsidR="00C65050" w:rsidRPr="00782F0C">
        <w:rPr>
          <w:rFonts w:ascii="Arial" w:hAnsi="Arial" w:cs="Arial"/>
          <w:sz w:val="24"/>
          <w:szCs w:val="24"/>
        </w:rPr>
        <w:t xml:space="preserve"> LGS</w:t>
      </w:r>
      <w:r w:rsidR="000E47F1" w:rsidRPr="00782F0C">
        <w:rPr>
          <w:rFonts w:ascii="Arial" w:hAnsi="Arial" w:cs="Arial"/>
          <w:sz w:val="24"/>
          <w:szCs w:val="24"/>
        </w:rPr>
        <w:t xml:space="preserve"> </w:t>
      </w:r>
      <w:r w:rsidR="00CA313F" w:rsidRPr="00782F0C">
        <w:rPr>
          <w:rFonts w:ascii="Arial" w:hAnsi="Arial" w:cs="Arial"/>
          <w:sz w:val="24"/>
          <w:szCs w:val="24"/>
        </w:rPr>
        <w:t>will co-ordin</w:t>
      </w:r>
      <w:r w:rsidR="00FF31C5" w:rsidRPr="00782F0C">
        <w:rPr>
          <w:rFonts w:ascii="Arial" w:hAnsi="Arial" w:cs="Arial"/>
          <w:sz w:val="24"/>
          <w:szCs w:val="24"/>
        </w:rPr>
        <w:t>a</w:t>
      </w:r>
      <w:r w:rsidR="00CA313F" w:rsidRPr="00782F0C">
        <w:rPr>
          <w:rFonts w:ascii="Arial" w:hAnsi="Arial" w:cs="Arial"/>
          <w:sz w:val="24"/>
          <w:szCs w:val="24"/>
        </w:rPr>
        <w:t xml:space="preserve">te the </w:t>
      </w:r>
      <w:r w:rsidR="00FF31C5" w:rsidRPr="00782F0C">
        <w:rPr>
          <w:rFonts w:ascii="Arial" w:hAnsi="Arial" w:cs="Arial"/>
          <w:sz w:val="24"/>
          <w:szCs w:val="24"/>
        </w:rPr>
        <w:t xml:space="preserve">production and sign-off of </w:t>
      </w:r>
      <w:r w:rsidR="00A213DC" w:rsidRPr="00782F0C">
        <w:rPr>
          <w:rFonts w:ascii="Arial" w:hAnsi="Arial" w:cs="Arial"/>
          <w:sz w:val="24"/>
          <w:szCs w:val="24"/>
        </w:rPr>
        <w:t>the</w:t>
      </w:r>
      <w:r w:rsidR="00CA313F" w:rsidRPr="00782F0C">
        <w:rPr>
          <w:rFonts w:ascii="Arial" w:hAnsi="Arial" w:cs="Arial"/>
          <w:sz w:val="24"/>
          <w:szCs w:val="24"/>
        </w:rPr>
        <w:t xml:space="preserve"> CCP</w:t>
      </w:r>
      <w:r w:rsidR="00EA123D" w:rsidRPr="00782F0C">
        <w:rPr>
          <w:rFonts w:ascii="Arial" w:hAnsi="Arial" w:cs="Arial"/>
          <w:sz w:val="24"/>
          <w:szCs w:val="24"/>
        </w:rPr>
        <w:t>/contractual agreement</w:t>
      </w:r>
      <w:r w:rsidR="00A213DC" w:rsidRPr="00782F0C">
        <w:rPr>
          <w:rFonts w:ascii="Arial" w:hAnsi="Arial" w:cs="Arial"/>
          <w:sz w:val="24"/>
          <w:szCs w:val="24"/>
        </w:rPr>
        <w:t xml:space="preserve"> as outlined in </w:t>
      </w:r>
      <w:r w:rsidR="00A213DC" w:rsidRPr="00EF3171">
        <w:rPr>
          <w:rFonts w:ascii="Arial" w:hAnsi="Arial" w:cs="Arial"/>
          <w:b/>
          <w:color w:val="FF0000"/>
          <w:sz w:val="24"/>
          <w:szCs w:val="24"/>
        </w:rPr>
        <w:t xml:space="preserve">Section </w:t>
      </w:r>
      <w:r w:rsidR="005D083E" w:rsidRPr="00EF3171">
        <w:rPr>
          <w:rFonts w:ascii="Arial" w:hAnsi="Arial" w:cs="Arial"/>
          <w:b/>
          <w:color w:val="FF0000"/>
          <w:sz w:val="24"/>
          <w:szCs w:val="24"/>
        </w:rPr>
        <w:t>2</w:t>
      </w:r>
      <w:r w:rsidR="00FF31C5" w:rsidRPr="00EF3171">
        <w:rPr>
          <w:rFonts w:ascii="Arial" w:hAnsi="Arial" w:cs="Arial"/>
          <w:b/>
          <w:color w:val="FF0000"/>
          <w:sz w:val="24"/>
          <w:szCs w:val="24"/>
        </w:rPr>
        <w:t>.</w:t>
      </w:r>
      <w:r w:rsidR="007A4C83" w:rsidRPr="00EF3171">
        <w:rPr>
          <w:rFonts w:ascii="Arial" w:hAnsi="Arial" w:cs="Arial"/>
          <w:b/>
          <w:color w:val="FF0000"/>
          <w:sz w:val="24"/>
          <w:szCs w:val="24"/>
        </w:rPr>
        <w:t>10</w:t>
      </w:r>
      <w:r w:rsidR="00EF3171">
        <w:rPr>
          <w:rFonts w:ascii="Arial" w:hAnsi="Arial" w:cs="Arial"/>
          <w:bCs/>
          <w:sz w:val="24"/>
          <w:szCs w:val="24"/>
        </w:rPr>
        <w:t>.</w:t>
      </w:r>
      <w:r w:rsidR="00CA313F" w:rsidRPr="00782F0C">
        <w:rPr>
          <w:rFonts w:ascii="Arial" w:hAnsi="Arial" w:cs="Arial"/>
          <w:b/>
          <w:sz w:val="24"/>
          <w:szCs w:val="24"/>
        </w:rPr>
        <w:t xml:space="preserve"> </w:t>
      </w:r>
    </w:p>
    <w:p w14:paraId="4CE4F128" w14:textId="77777777" w:rsidR="00CA313F" w:rsidRPr="00782F0C" w:rsidRDefault="00CA313F" w:rsidP="00E501F3">
      <w:pPr>
        <w:pStyle w:val="CLQEi"/>
        <w:tabs>
          <w:tab w:val="left" w:pos="900"/>
          <w:tab w:val="left" w:pos="1440"/>
        </w:tabs>
        <w:ind w:left="900" w:right="26"/>
        <w:rPr>
          <w:rFonts w:ascii="Arial" w:hAnsi="Arial" w:cs="Arial"/>
          <w:sz w:val="24"/>
          <w:szCs w:val="24"/>
        </w:rPr>
      </w:pPr>
    </w:p>
    <w:p w14:paraId="06047136" w14:textId="77777777" w:rsidR="00FC5295" w:rsidRPr="00782F0C" w:rsidRDefault="006A3CEF" w:rsidP="00C65050">
      <w:pPr>
        <w:tabs>
          <w:tab w:val="left" w:pos="900"/>
          <w:tab w:val="left" w:pos="1440"/>
        </w:tabs>
        <w:ind w:left="900"/>
        <w:rPr>
          <w:rFonts w:ascii="Arial" w:hAnsi="Arial" w:cs="Arial"/>
        </w:rPr>
      </w:pPr>
      <w:r w:rsidRPr="00782F0C">
        <w:rPr>
          <w:rFonts w:ascii="Arial" w:hAnsi="Arial" w:cs="Arial"/>
        </w:rPr>
        <w:t xml:space="preserve">In the case of subcontracted arrangements where taught credit is delivered by a new </w:t>
      </w:r>
      <w:r w:rsidR="00461ECC" w:rsidRPr="00782F0C">
        <w:rPr>
          <w:rFonts w:ascii="Arial" w:hAnsi="Arial" w:cs="Arial"/>
        </w:rPr>
        <w:t>Partner</w:t>
      </w:r>
      <w:r w:rsidRPr="00782F0C">
        <w:rPr>
          <w:rFonts w:ascii="Arial" w:hAnsi="Arial" w:cs="Arial"/>
        </w:rPr>
        <w:t xml:space="preserve"> as part of a </w:t>
      </w:r>
      <w:r w:rsidR="0033051E">
        <w:rPr>
          <w:rFonts w:ascii="Arial" w:hAnsi="Arial" w:cs="Arial"/>
        </w:rPr>
        <w:t>Professional</w:t>
      </w:r>
      <w:r w:rsidRPr="00782F0C">
        <w:rPr>
          <w:rFonts w:ascii="Arial" w:hAnsi="Arial" w:cs="Arial"/>
        </w:rPr>
        <w:t xml:space="preserve"> </w:t>
      </w:r>
      <w:r w:rsidR="00533E63">
        <w:rPr>
          <w:rFonts w:ascii="Arial" w:hAnsi="Arial" w:cs="Arial"/>
        </w:rPr>
        <w:t>A</w:t>
      </w:r>
      <w:r w:rsidRPr="00782F0C">
        <w:rPr>
          <w:rFonts w:ascii="Arial" w:hAnsi="Arial" w:cs="Arial"/>
        </w:rPr>
        <w:t>pprenticeship, the Academic</w:t>
      </w:r>
      <w:r w:rsidR="00FC5295" w:rsidRPr="00782F0C">
        <w:rPr>
          <w:rFonts w:ascii="Arial" w:hAnsi="Arial" w:cs="Arial"/>
        </w:rPr>
        <w:t xml:space="preserve"> Registrar (or nominee) in conjunction with L</w:t>
      </w:r>
      <w:r w:rsidR="000E47F1" w:rsidRPr="00782F0C">
        <w:rPr>
          <w:rFonts w:ascii="Arial" w:hAnsi="Arial" w:cs="Arial"/>
        </w:rPr>
        <w:t>GS</w:t>
      </w:r>
      <w:r w:rsidRPr="00782F0C">
        <w:rPr>
          <w:rFonts w:ascii="Arial" w:hAnsi="Arial" w:cs="Arial"/>
        </w:rPr>
        <w:t>,</w:t>
      </w:r>
      <w:r w:rsidR="00FC5295" w:rsidRPr="00782F0C">
        <w:rPr>
          <w:rFonts w:ascii="Arial" w:hAnsi="Arial" w:cs="Arial"/>
        </w:rPr>
        <w:t xml:space="preserve"> will forward a definitive CCP</w:t>
      </w:r>
      <w:r w:rsidR="00EA123D" w:rsidRPr="00782F0C">
        <w:rPr>
          <w:rFonts w:ascii="Arial" w:hAnsi="Arial" w:cs="Arial"/>
        </w:rPr>
        <w:t>/contractual agreement</w:t>
      </w:r>
      <w:r w:rsidR="00FC5295" w:rsidRPr="00782F0C">
        <w:rPr>
          <w:rFonts w:ascii="Arial" w:hAnsi="Arial" w:cs="Arial"/>
        </w:rPr>
        <w:t xml:space="preserve"> for signature by the Vice-Chancellor (or nominee) and Principal/Head of the Partner Institution</w:t>
      </w:r>
      <w:r w:rsidRPr="00782F0C">
        <w:rPr>
          <w:rFonts w:ascii="Arial" w:hAnsi="Arial" w:cs="Arial"/>
        </w:rPr>
        <w:t>.</w:t>
      </w:r>
      <w:r w:rsidR="00FC5295" w:rsidRPr="00782F0C">
        <w:rPr>
          <w:rFonts w:ascii="Arial" w:hAnsi="Arial" w:cs="Arial"/>
        </w:rPr>
        <w:t xml:space="preserve">  </w:t>
      </w:r>
    </w:p>
    <w:p w14:paraId="7377EABF" w14:textId="77777777" w:rsidR="00FC5295" w:rsidRPr="00782F0C" w:rsidRDefault="00FC5295" w:rsidP="00FC5295">
      <w:pPr>
        <w:pStyle w:val="CLQEi"/>
        <w:tabs>
          <w:tab w:val="left" w:pos="900"/>
          <w:tab w:val="left" w:pos="1440"/>
        </w:tabs>
        <w:ind w:left="900" w:right="26"/>
        <w:rPr>
          <w:rFonts w:ascii="Arial" w:hAnsi="Arial" w:cs="Arial"/>
          <w:sz w:val="24"/>
          <w:szCs w:val="24"/>
        </w:rPr>
      </w:pPr>
    </w:p>
    <w:p w14:paraId="5A75A230" w14:textId="77777777" w:rsidR="00FC5295" w:rsidRPr="00782F0C" w:rsidRDefault="00FC5295" w:rsidP="00FC5295">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L</w:t>
      </w:r>
      <w:r w:rsidR="004718EF" w:rsidRPr="00782F0C">
        <w:rPr>
          <w:rFonts w:ascii="Arial" w:hAnsi="Arial" w:cs="Arial"/>
          <w:sz w:val="24"/>
          <w:szCs w:val="24"/>
        </w:rPr>
        <w:t xml:space="preserve">GS </w:t>
      </w:r>
      <w:r w:rsidRPr="00782F0C">
        <w:rPr>
          <w:rFonts w:ascii="Arial" w:hAnsi="Arial" w:cs="Arial"/>
          <w:sz w:val="24"/>
          <w:szCs w:val="24"/>
        </w:rPr>
        <w:t xml:space="preserve">will retain the definitive versions of all documentation relating to contractual matters.  Following completion of the </w:t>
      </w:r>
      <w:r w:rsidR="006A3CEF" w:rsidRPr="00782F0C">
        <w:rPr>
          <w:rFonts w:ascii="Arial" w:hAnsi="Arial" w:cs="Arial"/>
          <w:sz w:val="24"/>
          <w:szCs w:val="24"/>
        </w:rPr>
        <w:t>University</w:t>
      </w:r>
      <w:r w:rsidRPr="00782F0C">
        <w:rPr>
          <w:rFonts w:ascii="Arial" w:hAnsi="Arial" w:cs="Arial"/>
          <w:sz w:val="24"/>
          <w:szCs w:val="24"/>
        </w:rPr>
        <w:t xml:space="preserve"> Approval process the Partner has access to the use of the University logo and may use the following words in publicity material ‘is an approved Partner of Teesside University’.  The logo and guidance on its use is available in the University Operations Manual.</w:t>
      </w:r>
    </w:p>
    <w:p w14:paraId="6DDBEE91" w14:textId="77777777" w:rsidR="00FC5295" w:rsidRPr="00782F0C" w:rsidRDefault="00FC5295" w:rsidP="00FC5295">
      <w:pPr>
        <w:pStyle w:val="CLQEi"/>
        <w:tabs>
          <w:tab w:val="left" w:pos="900"/>
          <w:tab w:val="left" w:pos="1440"/>
        </w:tabs>
        <w:ind w:left="900" w:right="26"/>
        <w:rPr>
          <w:rFonts w:ascii="Arial" w:hAnsi="Arial" w:cs="Arial"/>
          <w:sz w:val="24"/>
          <w:szCs w:val="24"/>
        </w:rPr>
      </w:pPr>
    </w:p>
    <w:p w14:paraId="295C166E" w14:textId="77777777" w:rsidR="00554E6A" w:rsidRPr="00782F0C" w:rsidRDefault="00554E6A" w:rsidP="00554E6A">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Following notification from L</w:t>
      </w:r>
      <w:r w:rsidR="000E47F1" w:rsidRPr="00782F0C">
        <w:rPr>
          <w:rFonts w:ascii="Arial" w:hAnsi="Arial" w:cs="Arial"/>
          <w:sz w:val="24"/>
          <w:szCs w:val="24"/>
        </w:rPr>
        <w:t>GS</w:t>
      </w:r>
      <w:r w:rsidRPr="00782F0C">
        <w:rPr>
          <w:rFonts w:ascii="Arial" w:hAnsi="Arial" w:cs="Arial"/>
          <w:sz w:val="24"/>
          <w:szCs w:val="24"/>
        </w:rPr>
        <w:t xml:space="preserve"> to </w:t>
      </w:r>
      <w:r w:rsidR="005256C0">
        <w:rPr>
          <w:rFonts w:ascii="Arial" w:hAnsi="Arial" w:cs="Arial"/>
          <w:sz w:val="24"/>
          <w:szCs w:val="24"/>
        </w:rPr>
        <w:t>SLAR</w:t>
      </w:r>
      <w:r w:rsidRPr="00782F0C">
        <w:rPr>
          <w:rFonts w:ascii="Arial" w:hAnsi="Arial" w:cs="Arial"/>
          <w:sz w:val="24"/>
          <w:szCs w:val="24"/>
        </w:rPr>
        <w:t xml:space="preserve"> (QAV) that the CCP</w:t>
      </w:r>
      <w:r w:rsidR="00EA123D" w:rsidRPr="00782F0C">
        <w:rPr>
          <w:rFonts w:ascii="Arial" w:hAnsi="Arial" w:cs="Arial"/>
          <w:sz w:val="24"/>
          <w:szCs w:val="24"/>
        </w:rPr>
        <w:t>/contractual agreement</w:t>
      </w:r>
      <w:r w:rsidRPr="00782F0C">
        <w:rPr>
          <w:rFonts w:ascii="Arial" w:hAnsi="Arial" w:cs="Arial"/>
          <w:sz w:val="24"/>
          <w:szCs w:val="24"/>
        </w:rPr>
        <w:t xml:space="preserve"> has been signed, the Partnership will be recorded in the CPR.  </w:t>
      </w:r>
    </w:p>
    <w:p w14:paraId="4CD54736" w14:textId="77777777" w:rsidR="00FC5295" w:rsidRPr="00782F0C" w:rsidRDefault="00FC5295" w:rsidP="00A60697">
      <w:pPr>
        <w:pStyle w:val="CLQEi"/>
        <w:tabs>
          <w:tab w:val="left" w:pos="900"/>
          <w:tab w:val="left" w:pos="1440"/>
        </w:tabs>
        <w:ind w:left="900" w:right="26"/>
        <w:rPr>
          <w:rFonts w:ascii="Arial" w:hAnsi="Arial" w:cs="Arial"/>
          <w:b/>
          <w:i/>
          <w:sz w:val="24"/>
          <w:szCs w:val="24"/>
        </w:rPr>
      </w:pPr>
    </w:p>
    <w:p w14:paraId="2D19C6DF" w14:textId="77777777" w:rsidR="00EA123D" w:rsidRPr="00782F0C" w:rsidRDefault="00EA123D" w:rsidP="00EA123D">
      <w:pPr>
        <w:pStyle w:val="CLQEi"/>
        <w:tabs>
          <w:tab w:val="left" w:pos="900"/>
          <w:tab w:val="left" w:pos="1440"/>
        </w:tabs>
        <w:ind w:left="900" w:right="26"/>
        <w:rPr>
          <w:rFonts w:ascii="Arial" w:hAnsi="Arial" w:cs="Arial"/>
          <w:b/>
          <w:i/>
          <w:sz w:val="24"/>
          <w:szCs w:val="24"/>
        </w:rPr>
      </w:pPr>
      <w:r w:rsidRPr="00782F0C">
        <w:rPr>
          <w:rFonts w:ascii="Arial" w:hAnsi="Arial" w:cs="Arial"/>
          <w:b/>
          <w:i/>
          <w:sz w:val="24"/>
          <w:szCs w:val="24"/>
        </w:rPr>
        <w:lastRenderedPageBreak/>
        <w:t>All Partners are advised that students must not be recruited, and course delivery must not commence delivery, until Course Approval has been completed and subsequent CCP/contractual agreement has been signed.</w:t>
      </w:r>
    </w:p>
    <w:p w14:paraId="50EF3433" w14:textId="77777777" w:rsidR="00C5262B" w:rsidRPr="00782F0C" w:rsidRDefault="00C5262B" w:rsidP="00E501F3">
      <w:pPr>
        <w:pStyle w:val="CLQEi"/>
        <w:tabs>
          <w:tab w:val="left" w:pos="900"/>
          <w:tab w:val="left" w:pos="1440"/>
        </w:tabs>
        <w:ind w:left="900" w:right="26"/>
        <w:rPr>
          <w:rFonts w:ascii="Arial" w:hAnsi="Arial" w:cs="Arial"/>
          <w:sz w:val="24"/>
          <w:szCs w:val="24"/>
        </w:rPr>
      </w:pPr>
    </w:p>
    <w:p w14:paraId="03B2648B" w14:textId="77777777" w:rsidR="00AE6564" w:rsidRPr="00782F0C" w:rsidRDefault="005D083E" w:rsidP="00A2269F">
      <w:pPr>
        <w:pStyle w:val="Heading2"/>
        <w:tabs>
          <w:tab w:val="clear" w:pos="907"/>
        </w:tabs>
        <w:ind w:left="851" w:hanging="851"/>
        <w:rPr>
          <w:rFonts w:cs="Arial"/>
          <w:lang w:val="en-GB"/>
        </w:rPr>
      </w:pPr>
      <w:bookmarkStart w:id="201" w:name="_Toc174356047"/>
      <w:bookmarkStart w:id="202" w:name="_Toc180764754"/>
      <w:r w:rsidRPr="00782F0C">
        <w:rPr>
          <w:rFonts w:cs="Arial"/>
          <w:lang w:val="en-GB"/>
        </w:rPr>
        <w:t>4</w:t>
      </w:r>
      <w:r w:rsidR="000B73BB" w:rsidRPr="00782F0C">
        <w:rPr>
          <w:rFonts w:cs="Arial"/>
          <w:lang w:val="en-GB"/>
        </w:rPr>
        <w:t>.</w:t>
      </w:r>
      <w:r w:rsidR="00704D03" w:rsidRPr="00782F0C">
        <w:rPr>
          <w:rFonts w:cs="Arial"/>
          <w:lang w:val="en-GB"/>
        </w:rPr>
        <w:t>8</w:t>
      </w:r>
      <w:r w:rsidR="000B73BB">
        <w:tab/>
      </w:r>
      <w:r w:rsidR="00AE6564" w:rsidRPr="00782F0C">
        <w:rPr>
          <w:rFonts w:cs="Arial"/>
          <w:lang w:val="en-GB"/>
        </w:rPr>
        <w:t>Teesside University Continuous Monitoring and Enhancement Processes</w:t>
      </w:r>
      <w:bookmarkEnd w:id="201"/>
      <w:bookmarkEnd w:id="202"/>
    </w:p>
    <w:p w14:paraId="6DC7DE11" w14:textId="77777777" w:rsidR="00752F63" w:rsidRPr="00661AEB" w:rsidRDefault="00752F63" w:rsidP="0079458E">
      <w:pPr>
        <w:pStyle w:val="CLQEH2"/>
      </w:pPr>
    </w:p>
    <w:p w14:paraId="279F2D82" w14:textId="27A1E4F2" w:rsidR="00D116EE" w:rsidRPr="00BB3BF2" w:rsidRDefault="00AE6564" w:rsidP="00BB3BF2">
      <w:pPr>
        <w:pStyle w:val="CLQEi"/>
        <w:tabs>
          <w:tab w:val="left" w:pos="900"/>
          <w:tab w:val="left" w:pos="1440"/>
        </w:tabs>
        <w:ind w:left="900" w:right="26"/>
        <w:rPr>
          <w:rFonts w:ascii="Arial" w:hAnsi="Arial" w:cs="Arial"/>
          <w:sz w:val="24"/>
          <w:szCs w:val="24"/>
        </w:rPr>
      </w:pPr>
      <w:r w:rsidRPr="00BB3BF2">
        <w:rPr>
          <w:rFonts w:ascii="Arial" w:hAnsi="Arial" w:cs="Arial"/>
          <w:sz w:val="24"/>
          <w:szCs w:val="24"/>
        </w:rPr>
        <w:t>Once the approval of the Partnership and Course/Award(s) has been confirmed, the University will follow formal mechanisms to monitor the progress of the Partnership and delivery of the awards(s)</w:t>
      </w:r>
      <w:r w:rsidR="00661AEB" w:rsidRPr="00BB3BF2">
        <w:rPr>
          <w:rFonts w:ascii="Arial" w:hAnsi="Arial" w:cs="Arial"/>
          <w:sz w:val="24"/>
          <w:szCs w:val="24"/>
        </w:rPr>
        <w:t>, s</w:t>
      </w:r>
      <w:r w:rsidRPr="00BB3BF2">
        <w:rPr>
          <w:rFonts w:ascii="Arial" w:hAnsi="Arial" w:cs="Arial"/>
          <w:sz w:val="24"/>
          <w:szCs w:val="24"/>
        </w:rPr>
        <w:t xml:space="preserve">ee </w:t>
      </w:r>
      <w:r w:rsidR="007E61D7" w:rsidRPr="00BB3BF2">
        <w:rPr>
          <w:rFonts w:ascii="Arial" w:hAnsi="Arial" w:cs="Arial"/>
          <w:b/>
          <w:bCs/>
          <w:color w:val="FF0000"/>
          <w:sz w:val="24"/>
          <w:szCs w:val="24"/>
        </w:rPr>
        <w:t>Section</w:t>
      </w:r>
      <w:r w:rsidRPr="00BB3BF2">
        <w:rPr>
          <w:rFonts w:ascii="Arial" w:hAnsi="Arial" w:cs="Arial"/>
          <w:b/>
          <w:bCs/>
          <w:color w:val="FF0000"/>
          <w:sz w:val="24"/>
          <w:szCs w:val="24"/>
        </w:rPr>
        <w:t xml:space="preserve"> </w:t>
      </w:r>
      <w:r w:rsidR="005D083E" w:rsidRPr="00BB3BF2">
        <w:rPr>
          <w:rFonts w:ascii="Arial" w:hAnsi="Arial" w:cs="Arial"/>
          <w:b/>
          <w:bCs/>
          <w:color w:val="FF0000"/>
          <w:sz w:val="24"/>
          <w:szCs w:val="24"/>
        </w:rPr>
        <w:t>5</w:t>
      </w:r>
      <w:r w:rsidRPr="00BB3BF2">
        <w:rPr>
          <w:rFonts w:ascii="Arial" w:hAnsi="Arial" w:cs="Arial"/>
          <w:sz w:val="24"/>
          <w:szCs w:val="24"/>
        </w:rPr>
        <w:t xml:space="preserve"> Partner Monitoring and Oversight for further details.  </w:t>
      </w:r>
    </w:p>
    <w:p w14:paraId="20A1AD78" w14:textId="77777777" w:rsidR="004718EF" w:rsidRPr="00782F0C" w:rsidRDefault="004718EF" w:rsidP="0079458E">
      <w:pPr>
        <w:pStyle w:val="CLQEH2"/>
        <w:sectPr w:rsidR="004718EF" w:rsidRPr="00782F0C" w:rsidSect="003150F4">
          <w:pgSz w:w="11906" w:h="16838" w:code="9"/>
          <w:pgMar w:top="1440" w:right="1440" w:bottom="1440" w:left="1440" w:header="706" w:footer="706" w:gutter="0"/>
          <w:cols w:space="708"/>
          <w:docGrid w:linePitch="360"/>
        </w:sectPr>
      </w:pPr>
    </w:p>
    <w:p w14:paraId="758894E1" w14:textId="77777777" w:rsidR="004672F7" w:rsidRPr="00782F0C" w:rsidRDefault="005D083E" w:rsidP="004672F7">
      <w:pPr>
        <w:pStyle w:val="Heading1"/>
        <w:tabs>
          <w:tab w:val="clear" w:pos="907"/>
          <w:tab w:val="left" w:pos="900"/>
          <w:tab w:val="left" w:pos="1440"/>
        </w:tabs>
        <w:rPr>
          <w:rFonts w:ascii="Arial" w:hAnsi="Arial" w:cs="Arial"/>
          <w:lang w:val="en-GB"/>
        </w:rPr>
      </w:pPr>
      <w:bookmarkStart w:id="203" w:name="_Toc174356048"/>
      <w:bookmarkStart w:id="204" w:name="_Toc180764755"/>
      <w:r w:rsidRPr="00782F0C">
        <w:rPr>
          <w:rFonts w:ascii="Arial" w:hAnsi="Arial" w:cs="Arial"/>
          <w:lang w:val="en-GB"/>
        </w:rPr>
        <w:lastRenderedPageBreak/>
        <w:t>5</w:t>
      </w:r>
      <w:r w:rsidR="004672F7" w:rsidRPr="00782F0C">
        <w:rPr>
          <w:rFonts w:ascii="Arial" w:hAnsi="Arial" w:cs="Arial"/>
        </w:rPr>
        <w:t>.</w:t>
      </w:r>
      <w:r w:rsidR="004672F7">
        <w:tab/>
      </w:r>
      <w:r w:rsidR="004672F7" w:rsidRPr="00782F0C">
        <w:rPr>
          <w:rFonts w:ascii="Arial" w:hAnsi="Arial" w:cs="Arial"/>
          <w:lang w:val="en-GB"/>
        </w:rPr>
        <w:t>Partner Monitoring and oversight</w:t>
      </w:r>
      <w:bookmarkEnd w:id="203"/>
      <w:bookmarkEnd w:id="204"/>
    </w:p>
    <w:p w14:paraId="13C47619" w14:textId="77777777" w:rsidR="004672F7" w:rsidRPr="00782F0C" w:rsidRDefault="004672F7" w:rsidP="004672F7">
      <w:pPr>
        <w:tabs>
          <w:tab w:val="left" w:pos="900"/>
          <w:tab w:val="left" w:pos="1440"/>
        </w:tabs>
        <w:rPr>
          <w:rFonts w:ascii="Arial" w:hAnsi="Arial" w:cs="Arial"/>
        </w:rPr>
      </w:pPr>
    </w:p>
    <w:p w14:paraId="72F36862" w14:textId="1A01EFB0" w:rsidR="004672F7" w:rsidRPr="00782F0C" w:rsidRDefault="004672F7" w:rsidP="007D1627">
      <w:pPr>
        <w:tabs>
          <w:tab w:val="left" w:pos="900"/>
          <w:tab w:val="left" w:pos="1440"/>
        </w:tabs>
        <w:ind w:left="900"/>
        <w:rPr>
          <w:rFonts w:ascii="Arial" w:hAnsi="Arial" w:cs="Arial"/>
        </w:rPr>
      </w:pPr>
      <w:r w:rsidRPr="00782F0C">
        <w:rPr>
          <w:rFonts w:ascii="Arial" w:hAnsi="Arial" w:cs="Arial"/>
        </w:rPr>
        <w:t xml:space="preserve">As noted </w:t>
      </w:r>
      <w:r w:rsidRPr="00EF3171">
        <w:rPr>
          <w:rFonts w:ascii="Arial" w:hAnsi="Arial" w:cs="Arial"/>
        </w:rPr>
        <w:t xml:space="preserve">in </w:t>
      </w:r>
      <w:r w:rsidR="007E61D7" w:rsidRPr="00EF3171">
        <w:rPr>
          <w:rFonts w:ascii="Arial" w:hAnsi="Arial" w:cs="Arial"/>
          <w:b/>
          <w:color w:val="FF0000"/>
        </w:rPr>
        <w:t>Section</w:t>
      </w:r>
      <w:r w:rsidRPr="00EF3171">
        <w:rPr>
          <w:rFonts w:ascii="Arial" w:hAnsi="Arial" w:cs="Arial"/>
          <w:b/>
          <w:color w:val="FF0000"/>
        </w:rPr>
        <w:t xml:space="preserve"> </w:t>
      </w:r>
      <w:r w:rsidR="005D083E" w:rsidRPr="00EF3171">
        <w:rPr>
          <w:rFonts w:ascii="Arial" w:hAnsi="Arial" w:cs="Arial"/>
          <w:b/>
          <w:color w:val="FF0000"/>
        </w:rPr>
        <w:t>1</w:t>
      </w:r>
      <w:r w:rsidRPr="00EF3171">
        <w:rPr>
          <w:rFonts w:ascii="Arial" w:hAnsi="Arial" w:cs="Arial"/>
          <w:b/>
          <w:color w:val="FF0000"/>
        </w:rPr>
        <w:t>.1</w:t>
      </w:r>
      <w:r w:rsidRPr="00782F0C">
        <w:rPr>
          <w:rFonts w:ascii="Arial" w:hAnsi="Arial" w:cs="Arial"/>
        </w:rPr>
        <w:t xml:space="preserve"> Teesside University is responsible for the assurance of the academic quality and standards of its courses, awards</w:t>
      </w:r>
      <w:r w:rsidR="00B828C6">
        <w:rPr>
          <w:rFonts w:ascii="Arial" w:hAnsi="Arial" w:cs="Arial"/>
        </w:rPr>
        <w:t>,</w:t>
      </w:r>
      <w:r w:rsidRPr="00782F0C">
        <w:rPr>
          <w:rFonts w:ascii="Arial" w:hAnsi="Arial" w:cs="Arial"/>
        </w:rPr>
        <w:t xml:space="preserve"> and qualifications wherever they are delivered.  There are a variety of ways </w:t>
      </w:r>
      <w:r w:rsidR="00AA063F">
        <w:rPr>
          <w:rFonts w:ascii="Arial" w:hAnsi="Arial" w:cs="Arial"/>
        </w:rPr>
        <w:t xml:space="preserve">in which </w:t>
      </w:r>
      <w:r w:rsidRPr="00782F0C">
        <w:rPr>
          <w:rFonts w:ascii="Arial" w:hAnsi="Arial" w:cs="Arial"/>
        </w:rPr>
        <w:t>this monitoring takes place.</w:t>
      </w:r>
    </w:p>
    <w:p w14:paraId="7EF8667E" w14:textId="77777777" w:rsidR="004672F7" w:rsidRPr="00782F0C" w:rsidRDefault="004672F7" w:rsidP="0079458E">
      <w:pPr>
        <w:pStyle w:val="CLQEH2"/>
      </w:pPr>
    </w:p>
    <w:p w14:paraId="1A80E962" w14:textId="77777777" w:rsidR="004672F7" w:rsidRPr="00782F0C" w:rsidRDefault="005D083E" w:rsidP="004672F7">
      <w:pPr>
        <w:pStyle w:val="Heading2"/>
        <w:tabs>
          <w:tab w:val="left" w:pos="1440"/>
        </w:tabs>
        <w:rPr>
          <w:rFonts w:cs="Arial"/>
        </w:rPr>
      </w:pPr>
      <w:bookmarkStart w:id="205" w:name="_Toc174356049"/>
      <w:bookmarkStart w:id="206" w:name="_Toc180764756"/>
      <w:r w:rsidRPr="00782F0C">
        <w:rPr>
          <w:rFonts w:cs="Arial"/>
          <w:lang w:val="en-GB"/>
        </w:rPr>
        <w:t>5</w:t>
      </w:r>
      <w:r w:rsidR="004672F7" w:rsidRPr="00782F0C">
        <w:rPr>
          <w:rFonts w:cs="Arial"/>
          <w:lang w:val="en-GB"/>
        </w:rPr>
        <w:t>.1</w:t>
      </w:r>
      <w:r w:rsidR="004672F7">
        <w:tab/>
      </w:r>
      <w:r w:rsidR="004672F7" w:rsidRPr="00782F0C">
        <w:rPr>
          <w:rFonts w:cs="Arial"/>
        </w:rPr>
        <w:t>Quality Mapping Annual Review</w:t>
      </w:r>
      <w:bookmarkEnd w:id="205"/>
      <w:bookmarkEnd w:id="206"/>
    </w:p>
    <w:p w14:paraId="5E8626F2" w14:textId="77777777" w:rsidR="004672F7" w:rsidRPr="00782F0C" w:rsidRDefault="004672F7" w:rsidP="004672F7">
      <w:pPr>
        <w:pStyle w:val="CLQEi"/>
        <w:tabs>
          <w:tab w:val="left" w:pos="900"/>
          <w:tab w:val="left" w:pos="1440"/>
        </w:tabs>
        <w:ind w:left="900" w:right="26"/>
        <w:rPr>
          <w:rFonts w:ascii="Arial" w:hAnsi="Arial" w:cs="Arial"/>
          <w:sz w:val="24"/>
          <w:szCs w:val="24"/>
        </w:rPr>
      </w:pPr>
    </w:p>
    <w:p w14:paraId="5B9103A7" w14:textId="77777777" w:rsidR="004672F7" w:rsidRPr="00782F0C" w:rsidRDefault="004672F7" w:rsidP="00EC2301">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Where appropriate, normally with Dual or Joint Partnership agreements, </w:t>
      </w:r>
      <w:r w:rsidR="00EC2301" w:rsidRPr="00782F0C">
        <w:rPr>
          <w:rFonts w:ascii="Arial" w:hAnsi="Arial" w:cs="Arial"/>
          <w:sz w:val="24"/>
          <w:szCs w:val="24"/>
        </w:rPr>
        <w:t xml:space="preserve">the relevant Academic School </w:t>
      </w:r>
      <w:r w:rsidRPr="00782F0C">
        <w:rPr>
          <w:rFonts w:ascii="Arial" w:hAnsi="Arial" w:cs="Arial"/>
          <w:sz w:val="24"/>
          <w:szCs w:val="24"/>
        </w:rPr>
        <w:t>will complete an annual review of the agreed Quality Mapping Document</w:t>
      </w:r>
      <w:r w:rsidR="009C6E1E" w:rsidRPr="00782F0C">
        <w:rPr>
          <w:rFonts w:ascii="Arial" w:hAnsi="Arial" w:cs="Arial"/>
          <w:sz w:val="24"/>
          <w:szCs w:val="24"/>
        </w:rPr>
        <w:t>,</w:t>
      </w:r>
      <w:r w:rsidRPr="00782F0C">
        <w:rPr>
          <w:rFonts w:ascii="Arial" w:hAnsi="Arial" w:cs="Arial"/>
          <w:sz w:val="24"/>
          <w:szCs w:val="24"/>
        </w:rPr>
        <w:t xml:space="preserve"> in collaboration with the relevant Partner</w:t>
      </w:r>
      <w:r w:rsidR="00752F63" w:rsidRPr="00782F0C">
        <w:rPr>
          <w:rFonts w:ascii="Arial" w:hAnsi="Arial" w:cs="Arial"/>
          <w:sz w:val="24"/>
          <w:szCs w:val="24"/>
        </w:rPr>
        <w:t xml:space="preserve"> (</w:t>
      </w:r>
      <w:r w:rsidR="00752F63" w:rsidRPr="00782F0C">
        <w:rPr>
          <w:rFonts w:ascii="Arial" w:hAnsi="Arial" w:cs="Arial"/>
          <w:b/>
          <w:color w:val="FF0000"/>
          <w:sz w:val="24"/>
          <w:szCs w:val="24"/>
        </w:rPr>
        <w:t>E-Annex 5</w:t>
      </w:r>
      <w:r w:rsidR="00752F63" w:rsidRPr="00782F0C">
        <w:rPr>
          <w:rFonts w:ascii="Arial" w:hAnsi="Arial" w:cs="Arial"/>
          <w:sz w:val="24"/>
          <w:szCs w:val="24"/>
        </w:rPr>
        <w:t xml:space="preserve"> </w:t>
      </w:r>
      <w:r w:rsidR="00752F63" w:rsidRPr="00782F0C">
        <w:rPr>
          <w:rFonts w:ascii="Arial" w:hAnsi="Arial" w:cs="Arial"/>
          <w:b/>
          <w:sz w:val="24"/>
          <w:szCs w:val="24"/>
        </w:rPr>
        <w:t>Quality Mapping Exercise</w:t>
      </w:r>
      <w:r w:rsidR="00752F63" w:rsidRPr="00782F0C">
        <w:rPr>
          <w:rFonts w:ascii="Arial" w:hAnsi="Arial" w:cs="Arial"/>
          <w:sz w:val="24"/>
          <w:szCs w:val="24"/>
        </w:rPr>
        <w:t>)</w:t>
      </w:r>
      <w:r w:rsidR="00EC2301" w:rsidRPr="00782F0C">
        <w:rPr>
          <w:rFonts w:ascii="Arial" w:hAnsi="Arial" w:cs="Arial"/>
          <w:sz w:val="24"/>
          <w:szCs w:val="24"/>
        </w:rPr>
        <w:t xml:space="preserve"> </w:t>
      </w:r>
      <w:r w:rsidR="009C6E1E" w:rsidRPr="00782F0C">
        <w:rPr>
          <w:rFonts w:ascii="Arial" w:hAnsi="Arial" w:cs="Arial"/>
          <w:sz w:val="24"/>
          <w:szCs w:val="24"/>
        </w:rPr>
        <w:t xml:space="preserve">to reflect </w:t>
      </w:r>
      <w:r w:rsidR="00EC2301" w:rsidRPr="00782F0C">
        <w:rPr>
          <w:rFonts w:ascii="Arial" w:hAnsi="Arial" w:cs="Arial"/>
          <w:sz w:val="24"/>
          <w:szCs w:val="24"/>
        </w:rPr>
        <w:t xml:space="preserve">changes </w:t>
      </w:r>
      <w:r w:rsidR="009C6E1E" w:rsidRPr="00782F0C">
        <w:rPr>
          <w:rFonts w:ascii="Arial" w:hAnsi="Arial" w:cs="Arial"/>
          <w:sz w:val="24"/>
          <w:szCs w:val="24"/>
        </w:rPr>
        <w:t xml:space="preserve">agreed </w:t>
      </w:r>
      <w:r w:rsidR="00EC2301" w:rsidRPr="00782F0C">
        <w:rPr>
          <w:rFonts w:ascii="Arial" w:hAnsi="Arial" w:cs="Arial"/>
          <w:sz w:val="24"/>
          <w:szCs w:val="24"/>
        </w:rPr>
        <w:t xml:space="preserve">within the </w:t>
      </w:r>
      <w:r w:rsidR="009C6E1E" w:rsidRPr="00782F0C">
        <w:rPr>
          <w:rFonts w:ascii="Arial" w:hAnsi="Arial" w:cs="Arial"/>
          <w:sz w:val="24"/>
          <w:szCs w:val="24"/>
        </w:rPr>
        <w:t xml:space="preserve">annual review of the </w:t>
      </w:r>
      <w:r w:rsidR="00B828C6">
        <w:rPr>
          <w:rFonts w:ascii="Arial" w:hAnsi="Arial" w:cs="Arial"/>
          <w:sz w:val="24"/>
          <w:szCs w:val="24"/>
        </w:rPr>
        <w:t>A</w:t>
      </w:r>
      <w:r w:rsidR="009C6E1E" w:rsidRPr="00782F0C">
        <w:rPr>
          <w:rFonts w:ascii="Arial" w:hAnsi="Arial" w:cs="Arial"/>
          <w:sz w:val="24"/>
          <w:szCs w:val="24"/>
        </w:rPr>
        <w:t xml:space="preserve">ddendum to the </w:t>
      </w:r>
      <w:r w:rsidR="00EC2301" w:rsidRPr="00782F0C">
        <w:rPr>
          <w:rFonts w:ascii="Arial" w:hAnsi="Arial" w:cs="Arial"/>
          <w:sz w:val="24"/>
          <w:szCs w:val="24"/>
        </w:rPr>
        <w:t xml:space="preserve">Operations Manual.  </w:t>
      </w:r>
    </w:p>
    <w:p w14:paraId="65461387" w14:textId="77777777" w:rsidR="00EC2301" w:rsidRPr="00782F0C" w:rsidRDefault="00EC2301" w:rsidP="00EC2301">
      <w:pPr>
        <w:pStyle w:val="CLQEi"/>
        <w:tabs>
          <w:tab w:val="left" w:pos="900"/>
          <w:tab w:val="left" w:pos="1440"/>
        </w:tabs>
        <w:ind w:left="900" w:right="26"/>
        <w:rPr>
          <w:rFonts w:ascii="Arial" w:hAnsi="Arial" w:cs="Arial"/>
        </w:rPr>
      </w:pPr>
    </w:p>
    <w:p w14:paraId="4C681788" w14:textId="77777777" w:rsidR="004672F7" w:rsidRPr="00782F0C" w:rsidRDefault="005D083E" w:rsidP="004672F7">
      <w:pPr>
        <w:pStyle w:val="Heading2"/>
        <w:tabs>
          <w:tab w:val="clear" w:pos="907"/>
          <w:tab w:val="left" w:pos="900"/>
          <w:tab w:val="left" w:pos="1440"/>
        </w:tabs>
        <w:rPr>
          <w:rFonts w:cs="Arial"/>
          <w:lang w:val="en-GB"/>
        </w:rPr>
      </w:pPr>
      <w:bookmarkStart w:id="207" w:name="_Toc424226355"/>
      <w:bookmarkStart w:id="208" w:name="_Toc459879128"/>
      <w:bookmarkStart w:id="209" w:name="_Toc459879330"/>
      <w:bookmarkStart w:id="210" w:name="_Toc459879552"/>
      <w:bookmarkStart w:id="211" w:name="_Toc459879650"/>
      <w:bookmarkStart w:id="212" w:name="_Toc461706273"/>
      <w:bookmarkStart w:id="213" w:name="_Toc174356050"/>
      <w:bookmarkStart w:id="214" w:name="_Hlk53995106"/>
      <w:bookmarkStart w:id="215" w:name="_Toc180764757"/>
      <w:r w:rsidRPr="00782F0C">
        <w:rPr>
          <w:rFonts w:cs="Arial"/>
          <w:lang w:val="en-GB"/>
        </w:rPr>
        <w:t>5</w:t>
      </w:r>
      <w:r w:rsidR="004672F7" w:rsidRPr="00782F0C">
        <w:rPr>
          <w:rFonts w:cs="Arial"/>
          <w:lang w:val="en-GB"/>
        </w:rPr>
        <w:t>.2</w:t>
      </w:r>
      <w:r w:rsidR="004672F7">
        <w:tab/>
      </w:r>
      <w:r w:rsidR="004878CC" w:rsidRPr="00782F0C">
        <w:rPr>
          <w:rFonts w:cs="Arial"/>
          <w:lang w:val="en-GB"/>
        </w:rPr>
        <w:t>Mid-</w:t>
      </w:r>
      <w:r w:rsidR="001F3AA6" w:rsidRPr="00782F0C">
        <w:rPr>
          <w:rFonts w:cs="Arial"/>
          <w:lang w:val="en-GB"/>
        </w:rPr>
        <w:t>P</w:t>
      </w:r>
      <w:r w:rsidR="004878CC" w:rsidRPr="00782F0C">
        <w:rPr>
          <w:rFonts w:cs="Arial"/>
          <w:lang w:val="en-GB"/>
        </w:rPr>
        <w:t xml:space="preserve">oint Review: </w:t>
      </w:r>
      <w:r w:rsidR="004672F7" w:rsidRPr="00782F0C">
        <w:rPr>
          <w:rFonts w:cs="Arial"/>
        </w:rPr>
        <w:t>Refreshing Due Diligence</w:t>
      </w:r>
      <w:bookmarkEnd w:id="207"/>
      <w:bookmarkEnd w:id="208"/>
      <w:bookmarkEnd w:id="209"/>
      <w:bookmarkEnd w:id="210"/>
      <w:bookmarkEnd w:id="211"/>
      <w:bookmarkEnd w:id="212"/>
      <w:bookmarkEnd w:id="213"/>
      <w:bookmarkEnd w:id="215"/>
      <w:r w:rsidR="004878CC" w:rsidRPr="00782F0C">
        <w:rPr>
          <w:rFonts w:cs="Arial"/>
          <w:lang w:val="en-GB"/>
        </w:rPr>
        <w:t xml:space="preserve"> </w:t>
      </w:r>
    </w:p>
    <w:p w14:paraId="505B8F0D" w14:textId="77777777" w:rsidR="004672F7" w:rsidRPr="00782F0C" w:rsidRDefault="004672F7" w:rsidP="004672F7">
      <w:pPr>
        <w:tabs>
          <w:tab w:val="left" w:pos="900"/>
          <w:tab w:val="left" w:pos="1440"/>
        </w:tabs>
        <w:rPr>
          <w:rFonts w:ascii="Arial" w:hAnsi="Arial" w:cs="Arial"/>
        </w:rPr>
      </w:pPr>
    </w:p>
    <w:p w14:paraId="638BCCF9" w14:textId="0885633F" w:rsidR="00AA3221" w:rsidRPr="00782F0C" w:rsidRDefault="004672F7" w:rsidP="00AA3221">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Once the Partner</w:t>
      </w:r>
      <w:r w:rsidR="00B8784E" w:rsidRPr="00782F0C">
        <w:rPr>
          <w:rFonts w:ascii="Arial" w:hAnsi="Arial" w:cs="Arial"/>
          <w:sz w:val="24"/>
          <w:szCs w:val="24"/>
        </w:rPr>
        <w:t xml:space="preserve"> has been granted </w:t>
      </w:r>
      <w:r w:rsidR="00103EE8" w:rsidRPr="00782F0C">
        <w:rPr>
          <w:rFonts w:ascii="Arial" w:hAnsi="Arial" w:cs="Arial"/>
          <w:sz w:val="24"/>
          <w:szCs w:val="24"/>
        </w:rPr>
        <w:t xml:space="preserve">approval or continuation of either Institutional or </w:t>
      </w:r>
      <w:r w:rsidR="00A5394A" w:rsidRPr="00782F0C">
        <w:rPr>
          <w:rFonts w:ascii="Arial" w:hAnsi="Arial" w:cs="Arial"/>
          <w:sz w:val="24"/>
          <w:szCs w:val="24"/>
        </w:rPr>
        <w:t>University</w:t>
      </w:r>
      <w:r w:rsidR="00B8784E" w:rsidRPr="00782F0C">
        <w:rPr>
          <w:rFonts w:ascii="Arial" w:hAnsi="Arial" w:cs="Arial"/>
          <w:sz w:val="24"/>
          <w:szCs w:val="24"/>
        </w:rPr>
        <w:t xml:space="preserve"> </w:t>
      </w:r>
      <w:r w:rsidRPr="00782F0C">
        <w:rPr>
          <w:rFonts w:ascii="Arial" w:hAnsi="Arial" w:cs="Arial"/>
          <w:sz w:val="24"/>
          <w:szCs w:val="24"/>
        </w:rPr>
        <w:t>Approval, Due Diligence will be refreshed at the mid-point of the approval period – i.e.</w:t>
      </w:r>
      <w:r w:rsidR="00B828C6">
        <w:rPr>
          <w:rFonts w:ascii="Arial" w:hAnsi="Arial" w:cs="Arial"/>
          <w:sz w:val="24"/>
          <w:szCs w:val="24"/>
        </w:rPr>
        <w:t>,</w:t>
      </w:r>
      <w:r w:rsidRPr="00782F0C">
        <w:rPr>
          <w:rFonts w:ascii="Arial" w:hAnsi="Arial" w:cs="Arial"/>
          <w:sz w:val="24"/>
          <w:szCs w:val="24"/>
        </w:rPr>
        <w:t xml:space="preserve"> three years (see </w:t>
      </w:r>
      <w:r w:rsidRPr="00782F0C">
        <w:rPr>
          <w:rFonts w:ascii="Arial" w:hAnsi="Arial" w:cs="Arial"/>
          <w:b/>
          <w:color w:val="FF0000"/>
          <w:sz w:val="24"/>
          <w:szCs w:val="24"/>
        </w:rPr>
        <w:t xml:space="preserve">E-Annex </w:t>
      </w:r>
      <w:r w:rsidR="00954502" w:rsidRPr="00782F0C">
        <w:rPr>
          <w:rFonts w:ascii="Arial" w:hAnsi="Arial" w:cs="Arial"/>
          <w:b/>
          <w:color w:val="FF0000"/>
          <w:sz w:val="24"/>
          <w:szCs w:val="24"/>
        </w:rPr>
        <w:t>3</w:t>
      </w:r>
      <w:r w:rsidR="00954502">
        <w:rPr>
          <w:rFonts w:ascii="Arial" w:hAnsi="Arial" w:cs="Arial"/>
          <w:b/>
          <w:color w:val="FF0000"/>
          <w:sz w:val="24"/>
          <w:szCs w:val="24"/>
        </w:rPr>
        <w:t>.1</w:t>
      </w:r>
      <w:r w:rsidR="00954502" w:rsidRPr="00782F0C">
        <w:rPr>
          <w:rFonts w:ascii="Arial" w:hAnsi="Arial" w:cs="Arial"/>
          <w:b/>
          <w:sz w:val="24"/>
          <w:szCs w:val="24"/>
        </w:rPr>
        <w:t xml:space="preserve"> </w:t>
      </w:r>
      <w:r w:rsidRPr="00782F0C">
        <w:rPr>
          <w:rFonts w:ascii="Arial" w:hAnsi="Arial" w:cs="Arial"/>
          <w:b/>
          <w:sz w:val="24"/>
          <w:szCs w:val="24"/>
        </w:rPr>
        <w:t>Collaborative Provision – Due Diligence Mid-</w:t>
      </w:r>
      <w:r w:rsidR="001F3AA6" w:rsidRPr="00782F0C">
        <w:rPr>
          <w:rFonts w:ascii="Arial" w:hAnsi="Arial" w:cs="Arial"/>
          <w:b/>
          <w:sz w:val="24"/>
          <w:szCs w:val="24"/>
        </w:rPr>
        <w:t xml:space="preserve">Point </w:t>
      </w:r>
      <w:r w:rsidRPr="00782F0C">
        <w:rPr>
          <w:rFonts w:ascii="Arial" w:hAnsi="Arial" w:cs="Arial"/>
          <w:b/>
          <w:sz w:val="24"/>
          <w:szCs w:val="24"/>
        </w:rPr>
        <w:t>Review</w:t>
      </w:r>
      <w:r w:rsidRPr="00782F0C">
        <w:rPr>
          <w:rFonts w:ascii="Arial" w:hAnsi="Arial" w:cs="Arial"/>
          <w:sz w:val="24"/>
          <w:szCs w:val="24"/>
        </w:rPr>
        <w:t xml:space="preserve">). </w:t>
      </w:r>
      <w:r w:rsidR="00AA3221" w:rsidRPr="00782F0C">
        <w:rPr>
          <w:rFonts w:ascii="Arial" w:hAnsi="Arial" w:cs="Arial"/>
          <w:sz w:val="24"/>
          <w:szCs w:val="24"/>
        </w:rPr>
        <w:t xml:space="preserve"> The Due Diligence and Risk Assessment process will be undertaken by the Academic Registrar (or nominee). </w:t>
      </w:r>
    </w:p>
    <w:p w14:paraId="054351D7" w14:textId="77777777" w:rsidR="00B8784E" w:rsidRPr="00782F0C" w:rsidRDefault="00B8784E" w:rsidP="004672F7">
      <w:pPr>
        <w:pStyle w:val="CLQEParagraph"/>
        <w:tabs>
          <w:tab w:val="left" w:pos="900"/>
          <w:tab w:val="left" w:pos="1440"/>
        </w:tabs>
        <w:ind w:left="900"/>
        <w:rPr>
          <w:rFonts w:ascii="Arial" w:hAnsi="Arial" w:cs="Arial"/>
          <w:sz w:val="24"/>
          <w:szCs w:val="24"/>
        </w:rPr>
      </w:pPr>
    </w:p>
    <w:p w14:paraId="02A74F5E" w14:textId="273BF72F" w:rsidR="00B13079" w:rsidRPr="00782F0C" w:rsidRDefault="005256C0" w:rsidP="00B8784E">
      <w:pPr>
        <w:pStyle w:val="CLQEParagraph"/>
        <w:tabs>
          <w:tab w:val="left" w:pos="900"/>
          <w:tab w:val="left" w:pos="1440"/>
        </w:tabs>
        <w:ind w:left="900"/>
        <w:rPr>
          <w:rFonts w:ascii="Arial" w:hAnsi="Arial" w:cs="Arial"/>
          <w:sz w:val="24"/>
          <w:szCs w:val="24"/>
        </w:rPr>
      </w:pPr>
      <w:r>
        <w:rPr>
          <w:rFonts w:ascii="Arial" w:hAnsi="Arial" w:cs="Arial"/>
          <w:sz w:val="24"/>
          <w:szCs w:val="24"/>
        </w:rPr>
        <w:t>SLAR</w:t>
      </w:r>
      <w:r w:rsidR="00B8784E" w:rsidRPr="00782F0C">
        <w:rPr>
          <w:rFonts w:ascii="Arial" w:hAnsi="Arial" w:cs="Arial"/>
          <w:sz w:val="24"/>
          <w:szCs w:val="24"/>
        </w:rPr>
        <w:t xml:space="preserve"> (QAV) maintain a register confirming when the </w:t>
      </w:r>
      <w:r w:rsidR="00B828C6">
        <w:rPr>
          <w:rFonts w:ascii="Arial" w:hAnsi="Arial" w:cs="Arial"/>
          <w:sz w:val="24"/>
          <w:szCs w:val="24"/>
        </w:rPr>
        <w:t>m</w:t>
      </w:r>
      <w:r w:rsidR="00B8784E" w:rsidRPr="00782F0C">
        <w:rPr>
          <w:rFonts w:ascii="Arial" w:hAnsi="Arial" w:cs="Arial"/>
          <w:sz w:val="24"/>
          <w:szCs w:val="24"/>
        </w:rPr>
        <w:t xml:space="preserve">id-point Due Diligence review is required.  </w:t>
      </w:r>
      <w:r w:rsidR="0026727C" w:rsidRPr="00782F0C">
        <w:rPr>
          <w:rFonts w:ascii="Arial" w:hAnsi="Arial" w:cs="Arial"/>
          <w:sz w:val="24"/>
          <w:szCs w:val="24"/>
        </w:rPr>
        <w:t>T</w:t>
      </w:r>
      <w:r w:rsidR="00B8784E" w:rsidRPr="00782F0C">
        <w:rPr>
          <w:rFonts w:ascii="Arial" w:hAnsi="Arial" w:cs="Arial"/>
          <w:sz w:val="24"/>
          <w:szCs w:val="24"/>
        </w:rPr>
        <w:t xml:space="preserve">he mid-point Due Diligence </w:t>
      </w:r>
      <w:r w:rsidR="00921CB1" w:rsidRPr="00782F0C">
        <w:rPr>
          <w:rFonts w:ascii="Arial" w:hAnsi="Arial" w:cs="Arial"/>
          <w:sz w:val="24"/>
          <w:szCs w:val="24"/>
        </w:rPr>
        <w:t>(</w:t>
      </w:r>
      <w:r w:rsidR="00921CB1" w:rsidRPr="00782F0C">
        <w:rPr>
          <w:rFonts w:ascii="Arial" w:hAnsi="Arial" w:cs="Arial"/>
          <w:b/>
          <w:color w:val="FF0000"/>
          <w:sz w:val="24"/>
          <w:szCs w:val="24"/>
        </w:rPr>
        <w:t xml:space="preserve">E-Annex </w:t>
      </w:r>
      <w:r w:rsidR="006C14EB" w:rsidRPr="00782F0C">
        <w:rPr>
          <w:rFonts w:ascii="Arial" w:hAnsi="Arial" w:cs="Arial"/>
          <w:b/>
          <w:color w:val="FF0000"/>
          <w:sz w:val="24"/>
          <w:szCs w:val="24"/>
        </w:rPr>
        <w:t>3</w:t>
      </w:r>
      <w:r w:rsidR="006C14EB">
        <w:rPr>
          <w:rFonts w:ascii="Arial" w:hAnsi="Arial" w:cs="Arial"/>
          <w:b/>
          <w:color w:val="FF0000"/>
          <w:sz w:val="24"/>
          <w:szCs w:val="24"/>
        </w:rPr>
        <w:t>.1</w:t>
      </w:r>
      <w:r w:rsidR="00921CB1" w:rsidRPr="00782F0C">
        <w:rPr>
          <w:rFonts w:ascii="Arial" w:hAnsi="Arial" w:cs="Arial"/>
          <w:sz w:val="24"/>
          <w:szCs w:val="24"/>
        </w:rPr>
        <w:t>)</w:t>
      </w:r>
      <w:r w:rsidR="004718EF" w:rsidRPr="00782F0C">
        <w:rPr>
          <w:rFonts w:ascii="Arial" w:hAnsi="Arial" w:cs="Arial"/>
          <w:sz w:val="24"/>
          <w:szCs w:val="24"/>
        </w:rPr>
        <w:t xml:space="preserve"> </w:t>
      </w:r>
      <w:r w:rsidR="00B8784E" w:rsidRPr="00782F0C">
        <w:rPr>
          <w:rFonts w:ascii="Arial" w:hAnsi="Arial" w:cs="Arial"/>
          <w:sz w:val="24"/>
          <w:szCs w:val="24"/>
        </w:rPr>
        <w:t>will focus mainly on</w:t>
      </w:r>
      <w:r w:rsidR="00B13079" w:rsidRPr="00782F0C">
        <w:rPr>
          <w:rFonts w:ascii="Arial" w:hAnsi="Arial" w:cs="Arial"/>
          <w:sz w:val="24"/>
          <w:szCs w:val="24"/>
        </w:rPr>
        <w:t>:</w:t>
      </w:r>
    </w:p>
    <w:p w14:paraId="679C8DB5" w14:textId="77777777" w:rsidR="004718EF" w:rsidRPr="00782F0C" w:rsidRDefault="004718EF" w:rsidP="00B8784E">
      <w:pPr>
        <w:pStyle w:val="CLQEParagraph"/>
        <w:tabs>
          <w:tab w:val="left" w:pos="900"/>
          <w:tab w:val="left" w:pos="1440"/>
        </w:tabs>
        <w:ind w:left="900"/>
        <w:rPr>
          <w:rFonts w:ascii="Arial" w:hAnsi="Arial" w:cs="Arial"/>
          <w:sz w:val="24"/>
          <w:szCs w:val="24"/>
        </w:rPr>
      </w:pPr>
    </w:p>
    <w:p w14:paraId="7BF53A4F" w14:textId="77777777" w:rsidR="00921CB1" w:rsidRPr="001C174A" w:rsidRDefault="00921CB1" w:rsidP="00205173">
      <w:pPr>
        <w:pStyle w:val="CLQEParagraph"/>
        <w:numPr>
          <w:ilvl w:val="0"/>
          <w:numId w:val="54"/>
        </w:numPr>
        <w:rPr>
          <w:rFonts w:ascii="Arial" w:hAnsi="Arial" w:cs="Arial"/>
          <w:sz w:val="24"/>
          <w:szCs w:val="24"/>
        </w:rPr>
      </w:pPr>
      <w:r w:rsidRPr="001C174A">
        <w:rPr>
          <w:rFonts w:ascii="Arial" w:hAnsi="Arial" w:cs="Arial"/>
          <w:sz w:val="24"/>
          <w:szCs w:val="24"/>
        </w:rPr>
        <w:t xml:space="preserve">Commentary from the Academic School which provide an overview </w:t>
      </w:r>
      <w:r w:rsidR="004718EF" w:rsidRPr="001C174A">
        <w:rPr>
          <w:rFonts w:ascii="Arial" w:hAnsi="Arial" w:cs="Arial"/>
          <w:sz w:val="24"/>
          <w:szCs w:val="24"/>
        </w:rPr>
        <w:t>of the past partnership working</w:t>
      </w:r>
      <w:r w:rsidR="00C819B0" w:rsidRPr="001C174A">
        <w:rPr>
          <w:rFonts w:ascii="Arial" w:hAnsi="Arial" w:cs="Arial"/>
          <w:sz w:val="24"/>
          <w:szCs w:val="24"/>
        </w:rPr>
        <w:t>.</w:t>
      </w:r>
    </w:p>
    <w:p w14:paraId="09CAEC94" w14:textId="77777777" w:rsidR="00B13079" w:rsidRPr="001C174A" w:rsidRDefault="00435267" w:rsidP="00205173">
      <w:pPr>
        <w:pStyle w:val="CLQEParagraph"/>
        <w:numPr>
          <w:ilvl w:val="0"/>
          <w:numId w:val="54"/>
        </w:numPr>
        <w:rPr>
          <w:rFonts w:ascii="Arial" w:hAnsi="Arial" w:cs="Arial"/>
          <w:sz w:val="24"/>
          <w:szCs w:val="24"/>
        </w:rPr>
      </w:pPr>
      <w:r w:rsidRPr="001C174A">
        <w:rPr>
          <w:rFonts w:ascii="Arial" w:hAnsi="Arial" w:cs="Arial"/>
          <w:sz w:val="24"/>
          <w:szCs w:val="24"/>
        </w:rPr>
        <w:t>T</w:t>
      </w:r>
      <w:r w:rsidR="00B8784E" w:rsidRPr="001C174A">
        <w:rPr>
          <w:rFonts w:ascii="Arial" w:hAnsi="Arial" w:cs="Arial"/>
          <w:sz w:val="24"/>
          <w:szCs w:val="24"/>
        </w:rPr>
        <w:t>he financial aspects of the relationship, considering the recent audited and published accounts, and the Partner’s payment history</w:t>
      </w:r>
      <w:r w:rsidR="00C819B0" w:rsidRPr="001C174A">
        <w:rPr>
          <w:rFonts w:ascii="Arial" w:hAnsi="Arial" w:cs="Arial"/>
          <w:sz w:val="24"/>
          <w:szCs w:val="24"/>
        </w:rPr>
        <w:t>.</w:t>
      </w:r>
    </w:p>
    <w:p w14:paraId="48E29141" w14:textId="77777777" w:rsidR="0033684D" w:rsidRDefault="00435267"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A</w:t>
      </w:r>
      <w:r w:rsidR="0026727C" w:rsidRPr="001C174A">
        <w:rPr>
          <w:rFonts w:ascii="Arial" w:hAnsi="Arial" w:cs="Arial"/>
          <w:sz w:val="24"/>
          <w:szCs w:val="24"/>
        </w:rPr>
        <w:t xml:space="preserve">n updated </w:t>
      </w:r>
      <w:r w:rsidR="00B8784E" w:rsidRPr="001C174A">
        <w:rPr>
          <w:rFonts w:ascii="Arial" w:hAnsi="Arial" w:cs="Arial"/>
          <w:b/>
          <w:sz w:val="24"/>
          <w:szCs w:val="24"/>
        </w:rPr>
        <w:t>Declaration of Interest for Partner Institutions</w:t>
      </w:r>
      <w:r w:rsidR="00B8784E" w:rsidRPr="001C174A">
        <w:rPr>
          <w:rFonts w:ascii="Arial" w:hAnsi="Arial" w:cs="Arial"/>
          <w:sz w:val="24"/>
          <w:szCs w:val="24"/>
        </w:rPr>
        <w:t xml:space="preserve"> </w:t>
      </w:r>
      <w:r w:rsidR="0033684D" w:rsidRPr="002D21CD">
        <w:rPr>
          <w:rFonts w:ascii="Arial" w:hAnsi="Arial" w:cs="Arial"/>
          <w:b/>
          <w:bCs/>
          <w:sz w:val="24"/>
          <w:szCs w:val="24"/>
        </w:rPr>
        <w:t>(Mid-Point)</w:t>
      </w:r>
      <w:r w:rsidR="0033684D" w:rsidRPr="001C174A">
        <w:rPr>
          <w:rFonts w:ascii="Arial" w:hAnsi="Arial" w:cs="Arial"/>
          <w:sz w:val="24"/>
          <w:szCs w:val="24"/>
        </w:rPr>
        <w:t xml:space="preserve"> </w:t>
      </w:r>
      <w:r w:rsidR="00B8784E" w:rsidRPr="001C174A">
        <w:rPr>
          <w:rFonts w:ascii="Arial" w:hAnsi="Arial" w:cs="Arial"/>
          <w:sz w:val="24"/>
          <w:szCs w:val="24"/>
        </w:rPr>
        <w:t xml:space="preserve">form (see </w:t>
      </w:r>
      <w:r w:rsidR="00B8784E" w:rsidRPr="001C174A">
        <w:rPr>
          <w:rFonts w:ascii="Arial" w:hAnsi="Arial" w:cs="Arial"/>
          <w:b/>
          <w:color w:val="FF0000"/>
          <w:sz w:val="24"/>
          <w:szCs w:val="24"/>
        </w:rPr>
        <w:t>E-Annex 2</w:t>
      </w:r>
      <w:r w:rsidR="0033684D" w:rsidRPr="001C174A">
        <w:rPr>
          <w:rFonts w:ascii="Arial" w:hAnsi="Arial" w:cs="Arial"/>
          <w:b/>
          <w:color w:val="FF0000"/>
          <w:sz w:val="24"/>
          <w:szCs w:val="24"/>
        </w:rPr>
        <w:t>b</w:t>
      </w:r>
      <w:r w:rsidR="00B8784E" w:rsidRPr="001C174A">
        <w:rPr>
          <w:rFonts w:ascii="Arial" w:hAnsi="Arial" w:cs="Arial"/>
          <w:sz w:val="24"/>
          <w:szCs w:val="24"/>
        </w:rPr>
        <w:t>)</w:t>
      </w:r>
      <w:r w:rsidR="0033684D" w:rsidRPr="001C174A">
        <w:rPr>
          <w:rFonts w:ascii="Arial" w:hAnsi="Arial" w:cs="Arial"/>
          <w:sz w:val="24"/>
          <w:szCs w:val="24"/>
        </w:rPr>
        <w:t xml:space="preserve">, including a revised </w:t>
      </w:r>
      <w:r w:rsidR="0033684D" w:rsidRPr="002D21CD">
        <w:rPr>
          <w:rFonts w:ascii="Arial" w:hAnsi="Arial" w:cs="Arial"/>
          <w:sz w:val="24"/>
          <w:szCs w:val="24"/>
        </w:rPr>
        <w:t>Partner Provision - Legal Due Diligence (</w:t>
      </w:r>
      <w:r w:rsidR="0033684D" w:rsidRPr="002D21CD">
        <w:rPr>
          <w:rFonts w:ascii="Arial" w:hAnsi="Arial" w:cs="Arial"/>
          <w:b/>
          <w:color w:val="FF0000"/>
          <w:sz w:val="24"/>
          <w:szCs w:val="24"/>
        </w:rPr>
        <w:t>E-Annex 6</w:t>
      </w:r>
      <w:r w:rsidR="0033684D" w:rsidRPr="002D21CD">
        <w:rPr>
          <w:rFonts w:ascii="Arial" w:hAnsi="Arial" w:cs="Arial"/>
          <w:sz w:val="24"/>
          <w:szCs w:val="24"/>
        </w:rPr>
        <w:t>), if appropriate,</w:t>
      </w:r>
    </w:p>
    <w:p w14:paraId="36EB39E3" w14:textId="77777777" w:rsidR="00B8784E" w:rsidRPr="001C174A" w:rsidRDefault="0033051E"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Confirm that t</w:t>
      </w:r>
      <w:r w:rsidR="00103EE8" w:rsidRPr="001C174A">
        <w:rPr>
          <w:rFonts w:ascii="Arial" w:hAnsi="Arial" w:cs="Arial"/>
          <w:sz w:val="24"/>
          <w:szCs w:val="24"/>
        </w:rPr>
        <w:t>he standard CCP</w:t>
      </w:r>
      <w:r w:rsidR="00A62E43" w:rsidRPr="001C174A">
        <w:rPr>
          <w:rFonts w:ascii="Arial" w:hAnsi="Arial" w:cs="Arial"/>
          <w:sz w:val="24"/>
          <w:szCs w:val="24"/>
        </w:rPr>
        <w:t>/contractual agreement</w:t>
      </w:r>
      <w:r w:rsidR="00103EE8" w:rsidRPr="001C174A">
        <w:rPr>
          <w:rFonts w:ascii="Arial" w:hAnsi="Arial" w:cs="Arial"/>
          <w:sz w:val="24"/>
          <w:szCs w:val="24"/>
        </w:rPr>
        <w:t xml:space="preserve"> remains appropriate</w:t>
      </w:r>
      <w:r w:rsidR="00C819B0" w:rsidRPr="001C174A">
        <w:rPr>
          <w:rFonts w:ascii="Arial" w:hAnsi="Arial" w:cs="Arial"/>
          <w:sz w:val="24"/>
          <w:szCs w:val="24"/>
        </w:rPr>
        <w:t>.</w:t>
      </w:r>
    </w:p>
    <w:p w14:paraId="79189A0B" w14:textId="77777777" w:rsidR="004878CC" w:rsidRPr="001C174A" w:rsidRDefault="004878CC"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 xml:space="preserve">Confirm </w:t>
      </w:r>
      <w:r w:rsidR="0033051E" w:rsidRPr="001C174A">
        <w:rPr>
          <w:rFonts w:ascii="Arial" w:hAnsi="Arial" w:cs="Arial"/>
          <w:sz w:val="24"/>
          <w:szCs w:val="24"/>
        </w:rPr>
        <w:t>Professional</w:t>
      </w:r>
      <w:r w:rsidRPr="001C174A">
        <w:rPr>
          <w:rFonts w:ascii="Arial" w:hAnsi="Arial" w:cs="Arial"/>
          <w:sz w:val="24"/>
          <w:szCs w:val="24"/>
        </w:rPr>
        <w:t xml:space="preserve"> Apprenticeship arrangements,</w:t>
      </w:r>
      <w:r w:rsidR="00F917DB" w:rsidRPr="001C174A">
        <w:rPr>
          <w:rFonts w:ascii="Arial" w:hAnsi="Arial" w:cs="Arial"/>
          <w:sz w:val="24"/>
          <w:szCs w:val="24"/>
        </w:rPr>
        <w:t xml:space="preserve"> if appropriate</w:t>
      </w:r>
    </w:p>
    <w:p w14:paraId="3FDA9D5E" w14:textId="77777777" w:rsidR="00921CB1" w:rsidRPr="001C174A" w:rsidRDefault="00435267"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C</w:t>
      </w:r>
      <w:r w:rsidR="00921CB1" w:rsidRPr="001C174A">
        <w:rPr>
          <w:rFonts w:ascii="Arial" w:hAnsi="Arial" w:cs="Arial"/>
          <w:sz w:val="24"/>
          <w:szCs w:val="24"/>
        </w:rPr>
        <w:t>onfirm that satisfactory quality assurance processes are being fo</w:t>
      </w:r>
      <w:r w:rsidR="00432F7C" w:rsidRPr="001C174A">
        <w:rPr>
          <w:rFonts w:ascii="Arial" w:hAnsi="Arial" w:cs="Arial"/>
          <w:sz w:val="24"/>
          <w:szCs w:val="24"/>
        </w:rPr>
        <w:t>llowed and have been maintained,</w:t>
      </w:r>
      <w:r w:rsidR="00921CB1" w:rsidRPr="001C174A">
        <w:rPr>
          <w:rFonts w:ascii="Arial" w:hAnsi="Arial" w:cs="Arial"/>
          <w:sz w:val="24"/>
          <w:szCs w:val="24"/>
        </w:rPr>
        <w:t xml:space="preserve"> </w:t>
      </w:r>
      <w:r w:rsidR="00432F7C" w:rsidRPr="001C174A">
        <w:rPr>
          <w:rFonts w:ascii="Arial" w:hAnsi="Arial" w:cs="Arial"/>
          <w:sz w:val="24"/>
          <w:szCs w:val="24"/>
        </w:rPr>
        <w:t>and</w:t>
      </w:r>
    </w:p>
    <w:p w14:paraId="40D40547" w14:textId="77777777" w:rsidR="00432F7C" w:rsidRPr="001C174A" w:rsidRDefault="00432F7C" w:rsidP="00205173">
      <w:pPr>
        <w:pStyle w:val="CLQEParagraph"/>
        <w:numPr>
          <w:ilvl w:val="0"/>
          <w:numId w:val="54"/>
        </w:numPr>
        <w:tabs>
          <w:tab w:val="left" w:pos="900"/>
        </w:tabs>
        <w:rPr>
          <w:rFonts w:ascii="Arial" w:hAnsi="Arial" w:cs="Arial"/>
          <w:sz w:val="24"/>
          <w:szCs w:val="24"/>
        </w:rPr>
      </w:pPr>
      <w:r w:rsidRPr="001C174A">
        <w:rPr>
          <w:rFonts w:ascii="Arial" w:hAnsi="Arial" w:cs="Arial"/>
          <w:sz w:val="24"/>
          <w:szCs w:val="24"/>
        </w:rPr>
        <w:t xml:space="preserve">An updated </w:t>
      </w:r>
      <w:r w:rsidRPr="001C174A">
        <w:rPr>
          <w:rFonts w:ascii="Arial" w:hAnsi="Arial" w:cs="Arial"/>
          <w:b/>
          <w:sz w:val="24"/>
          <w:szCs w:val="24"/>
        </w:rPr>
        <w:t xml:space="preserve">Quality Mapping Exercise, </w:t>
      </w:r>
      <w:r w:rsidRPr="001C174A">
        <w:rPr>
          <w:rFonts w:ascii="Arial" w:hAnsi="Arial" w:cs="Arial"/>
          <w:sz w:val="24"/>
          <w:szCs w:val="24"/>
        </w:rPr>
        <w:t>(</w:t>
      </w:r>
      <w:r w:rsidRPr="001C174A">
        <w:rPr>
          <w:rFonts w:ascii="Arial" w:hAnsi="Arial" w:cs="Arial"/>
          <w:b/>
          <w:color w:val="FF0000"/>
          <w:sz w:val="24"/>
          <w:szCs w:val="24"/>
        </w:rPr>
        <w:t>E-Annex 5</w:t>
      </w:r>
      <w:r w:rsidRPr="001C174A">
        <w:rPr>
          <w:rFonts w:ascii="Arial" w:hAnsi="Arial" w:cs="Arial"/>
          <w:sz w:val="24"/>
          <w:szCs w:val="24"/>
        </w:rPr>
        <w:t>) where appropriate</w:t>
      </w:r>
      <w:r w:rsidR="00C819B0" w:rsidRPr="001C174A">
        <w:rPr>
          <w:rFonts w:ascii="Arial" w:hAnsi="Arial" w:cs="Arial"/>
          <w:sz w:val="24"/>
          <w:szCs w:val="24"/>
        </w:rPr>
        <w:t>.</w:t>
      </w:r>
    </w:p>
    <w:p w14:paraId="20DB3E60" w14:textId="77777777" w:rsidR="00B8784E" w:rsidRDefault="00B8784E" w:rsidP="004672F7">
      <w:pPr>
        <w:pStyle w:val="CLQEParagraph"/>
        <w:tabs>
          <w:tab w:val="left" w:pos="900"/>
          <w:tab w:val="left" w:pos="1440"/>
        </w:tabs>
        <w:ind w:left="900"/>
        <w:rPr>
          <w:rFonts w:ascii="Arial" w:hAnsi="Arial" w:cs="Arial"/>
          <w:sz w:val="24"/>
          <w:szCs w:val="24"/>
        </w:rPr>
      </w:pPr>
    </w:p>
    <w:p w14:paraId="66EC1FE2" w14:textId="77777777" w:rsidR="00B8784E" w:rsidRPr="00782F0C" w:rsidRDefault="005D083E" w:rsidP="009839D6">
      <w:pPr>
        <w:pStyle w:val="Heading3"/>
        <w:tabs>
          <w:tab w:val="left" w:pos="1440"/>
        </w:tabs>
        <w:rPr>
          <w:rFonts w:cs="Arial"/>
        </w:rPr>
      </w:pPr>
      <w:bookmarkStart w:id="216" w:name="_Toc174356051"/>
      <w:bookmarkStart w:id="217" w:name="_Toc180764758"/>
      <w:r w:rsidRPr="00782F0C">
        <w:rPr>
          <w:rFonts w:cs="Arial"/>
        </w:rPr>
        <w:t>5</w:t>
      </w:r>
      <w:r w:rsidR="00103EE8" w:rsidRPr="00782F0C">
        <w:rPr>
          <w:rFonts w:cs="Arial"/>
        </w:rPr>
        <w:t>.2.1</w:t>
      </w:r>
      <w:r w:rsidR="00103EE8">
        <w:tab/>
      </w:r>
      <w:r w:rsidR="00A5394A" w:rsidRPr="00782F0C">
        <w:rPr>
          <w:rFonts w:cs="Arial"/>
        </w:rPr>
        <w:t xml:space="preserve">Institutional Approval </w:t>
      </w:r>
      <w:r w:rsidR="001F3AA6" w:rsidRPr="00782F0C">
        <w:rPr>
          <w:rFonts w:cs="Arial"/>
          <w:lang w:val="en-GB"/>
        </w:rPr>
        <w:t>Mid-Point Review</w:t>
      </w:r>
      <w:bookmarkEnd w:id="216"/>
      <w:bookmarkEnd w:id="217"/>
      <w:r w:rsidR="001F3AA6" w:rsidRPr="00782F0C">
        <w:rPr>
          <w:rFonts w:cs="Arial"/>
          <w:lang w:val="en-GB"/>
        </w:rPr>
        <w:t xml:space="preserve"> </w:t>
      </w:r>
    </w:p>
    <w:p w14:paraId="0B900270" w14:textId="4759A536" w:rsidR="00921CB1" w:rsidRPr="00782F0C" w:rsidRDefault="00921CB1"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In addition, Partners approved through the </w:t>
      </w:r>
      <w:r w:rsidR="004672F7" w:rsidRPr="00782F0C">
        <w:rPr>
          <w:rFonts w:ascii="Arial" w:hAnsi="Arial" w:cs="Arial"/>
          <w:sz w:val="24"/>
          <w:szCs w:val="24"/>
        </w:rPr>
        <w:t>Institutional Approval</w:t>
      </w:r>
      <w:r w:rsidRPr="00782F0C">
        <w:rPr>
          <w:rFonts w:ascii="Arial" w:hAnsi="Arial" w:cs="Arial"/>
          <w:sz w:val="24"/>
          <w:szCs w:val="24"/>
        </w:rPr>
        <w:t xml:space="preserve"> process must </w:t>
      </w:r>
      <w:r w:rsidR="00B9193F">
        <w:rPr>
          <w:rFonts w:ascii="Arial" w:hAnsi="Arial" w:cs="Arial"/>
          <w:sz w:val="24"/>
          <w:szCs w:val="24"/>
        </w:rPr>
        <w:t xml:space="preserve">complete the </w:t>
      </w:r>
      <w:r w:rsidR="00B9193F" w:rsidRPr="002C2D0A">
        <w:rPr>
          <w:rFonts w:ascii="Arial" w:hAnsi="Arial" w:cs="Arial"/>
          <w:b/>
          <w:sz w:val="24"/>
          <w:szCs w:val="24"/>
        </w:rPr>
        <w:t>Review of Resources and Risk Assessment Statement for Partners</w:t>
      </w:r>
      <w:r w:rsidR="00B9193F">
        <w:rPr>
          <w:rFonts w:ascii="Arial" w:hAnsi="Arial" w:cs="Arial"/>
          <w:sz w:val="24"/>
          <w:szCs w:val="24"/>
        </w:rPr>
        <w:t xml:space="preserve"> (</w:t>
      </w:r>
      <w:r w:rsidR="00B9193F" w:rsidRPr="002C2D0A">
        <w:rPr>
          <w:rFonts w:ascii="Arial" w:hAnsi="Arial" w:cs="Arial"/>
          <w:b/>
          <w:color w:val="FF0000"/>
          <w:sz w:val="24"/>
          <w:szCs w:val="24"/>
        </w:rPr>
        <w:t>E-Annex 4.1</w:t>
      </w:r>
      <w:r w:rsidR="00B9193F">
        <w:rPr>
          <w:rFonts w:ascii="Arial" w:hAnsi="Arial" w:cs="Arial"/>
          <w:sz w:val="24"/>
          <w:szCs w:val="24"/>
        </w:rPr>
        <w:t>)</w:t>
      </w:r>
      <w:r w:rsidR="00AA063F">
        <w:rPr>
          <w:rFonts w:ascii="Arial" w:hAnsi="Arial" w:cs="Arial"/>
          <w:b/>
          <w:sz w:val="24"/>
          <w:szCs w:val="24"/>
        </w:rPr>
        <w:t xml:space="preserve"> </w:t>
      </w:r>
      <w:r w:rsidR="004672F7" w:rsidRPr="00782F0C">
        <w:rPr>
          <w:rFonts w:ascii="Arial" w:hAnsi="Arial" w:cs="Arial"/>
          <w:sz w:val="24"/>
          <w:szCs w:val="24"/>
        </w:rPr>
        <w:t xml:space="preserve">to ensure that the risk level has not increased.  </w:t>
      </w:r>
    </w:p>
    <w:p w14:paraId="2EBA344B" w14:textId="77777777" w:rsidR="00921CB1" w:rsidRPr="00782F0C" w:rsidRDefault="00921CB1" w:rsidP="004672F7">
      <w:pPr>
        <w:pStyle w:val="CLQEParagraph"/>
        <w:tabs>
          <w:tab w:val="left" w:pos="900"/>
          <w:tab w:val="left" w:pos="1440"/>
        </w:tabs>
        <w:ind w:left="900"/>
        <w:rPr>
          <w:rFonts w:ascii="Arial" w:hAnsi="Arial" w:cs="Arial"/>
          <w:sz w:val="24"/>
          <w:szCs w:val="24"/>
        </w:rPr>
      </w:pPr>
    </w:p>
    <w:p w14:paraId="3874DE2A" w14:textId="77777777" w:rsidR="001F3AA6" w:rsidRPr="00782F0C" w:rsidRDefault="001F3AA6" w:rsidP="001F3AA6">
      <w:pPr>
        <w:pStyle w:val="Heading3"/>
        <w:tabs>
          <w:tab w:val="left" w:pos="1440"/>
        </w:tabs>
        <w:rPr>
          <w:rFonts w:cs="Arial"/>
        </w:rPr>
      </w:pPr>
      <w:bookmarkStart w:id="218" w:name="_Toc174356052"/>
      <w:bookmarkStart w:id="219" w:name="_Toc180764759"/>
      <w:r w:rsidRPr="00782F0C">
        <w:rPr>
          <w:rFonts w:cs="Arial"/>
        </w:rPr>
        <w:lastRenderedPageBreak/>
        <w:t>5.2.</w:t>
      </w:r>
      <w:r w:rsidRPr="00782F0C">
        <w:rPr>
          <w:rFonts w:cs="Arial"/>
          <w:lang w:val="en-GB"/>
        </w:rPr>
        <w:t>2</w:t>
      </w:r>
      <w:r>
        <w:tab/>
      </w:r>
      <w:r w:rsidRPr="00782F0C">
        <w:rPr>
          <w:rFonts w:cs="Arial"/>
          <w:lang w:val="en-GB"/>
        </w:rPr>
        <w:t xml:space="preserve">University </w:t>
      </w:r>
      <w:r w:rsidRPr="00782F0C">
        <w:rPr>
          <w:rFonts w:cs="Arial"/>
        </w:rPr>
        <w:t xml:space="preserve">Approval </w:t>
      </w:r>
      <w:r w:rsidRPr="00782F0C">
        <w:rPr>
          <w:rFonts w:cs="Arial"/>
          <w:lang w:val="en-GB"/>
        </w:rPr>
        <w:t>Mid-Point Review</w:t>
      </w:r>
      <w:bookmarkEnd w:id="218"/>
      <w:bookmarkEnd w:id="219"/>
      <w:r w:rsidRPr="00782F0C">
        <w:rPr>
          <w:rFonts w:cs="Arial"/>
          <w:lang w:val="en-GB"/>
        </w:rPr>
        <w:t xml:space="preserve"> </w:t>
      </w:r>
    </w:p>
    <w:p w14:paraId="767BBE95" w14:textId="77777777" w:rsidR="001F3AA6" w:rsidRPr="00782F0C" w:rsidRDefault="001F3AA6" w:rsidP="001F3AA6">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In addition, Partners approved through </w:t>
      </w:r>
      <w:r w:rsidR="005532CE">
        <w:rPr>
          <w:rFonts w:ascii="Arial" w:hAnsi="Arial" w:cs="Arial"/>
          <w:sz w:val="24"/>
          <w:szCs w:val="24"/>
        </w:rPr>
        <w:t xml:space="preserve">the </w:t>
      </w:r>
      <w:r w:rsidRPr="00782F0C">
        <w:rPr>
          <w:rFonts w:ascii="Arial" w:hAnsi="Arial" w:cs="Arial"/>
          <w:sz w:val="24"/>
          <w:szCs w:val="24"/>
        </w:rPr>
        <w:t xml:space="preserve">University Approval process must refresh their </w:t>
      </w:r>
      <w:r w:rsidRPr="00782F0C">
        <w:rPr>
          <w:rFonts w:ascii="Arial" w:hAnsi="Arial" w:cs="Arial"/>
          <w:b/>
          <w:sz w:val="24"/>
          <w:szCs w:val="24"/>
        </w:rPr>
        <w:t>University Approval Statement</w:t>
      </w:r>
      <w:r w:rsidRPr="00782F0C">
        <w:rPr>
          <w:rFonts w:ascii="Arial" w:hAnsi="Arial" w:cs="Arial"/>
          <w:b/>
        </w:rPr>
        <w:t xml:space="preserve"> </w:t>
      </w:r>
      <w:r w:rsidRPr="00782F0C">
        <w:rPr>
          <w:rFonts w:ascii="Arial" w:hAnsi="Arial" w:cs="Arial"/>
          <w:sz w:val="24"/>
          <w:szCs w:val="24"/>
        </w:rPr>
        <w:t>(</w:t>
      </w:r>
      <w:r w:rsidRPr="00782F0C">
        <w:rPr>
          <w:rFonts w:ascii="Arial" w:hAnsi="Arial" w:cs="Arial"/>
          <w:b/>
          <w:color w:val="FF0000"/>
          <w:sz w:val="24"/>
          <w:szCs w:val="24"/>
        </w:rPr>
        <w:t>E-Annex 17</w:t>
      </w:r>
      <w:r w:rsidRPr="00782F0C">
        <w:rPr>
          <w:rFonts w:ascii="Arial" w:hAnsi="Arial" w:cs="Arial"/>
          <w:sz w:val="24"/>
          <w:szCs w:val="24"/>
        </w:rPr>
        <w:t xml:space="preserve">) to ensure that the risk level has not increased.  </w:t>
      </w:r>
      <w:bookmarkEnd w:id="214"/>
    </w:p>
    <w:p w14:paraId="044B455B" w14:textId="77777777" w:rsidR="001F3AA6" w:rsidRPr="00782F0C" w:rsidRDefault="001F3AA6" w:rsidP="004672F7">
      <w:pPr>
        <w:pStyle w:val="CLQEParagraph"/>
        <w:tabs>
          <w:tab w:val="left" w:pos="900"/>
          <w:tab w:val="left" w:pos="1440"/>
        </w:tabs>
        <w:ind w:left="900"/>
        <w:rPr>
          <w:rFonts w:ascii="Arial" w:hAnsi="Arial" w:cs="Arial"/>
          <w:sz w:val="24"/>
          <w:szCs w:val="24"/>
        </w:rPr>
      </w:pPr>
    </w:p>
    <w:p w14:paraId="56B064D6" w14:textId="77777777" w:rsidR="00B8784E" w:rsidRPr="005532CE" w:rsidRDefault="005D083E" w:rsidP="005532CE">
      <w:pPr>
        <w:pStyle w:val="Heading3"/>
        <w:tabs>
          <w:tab w:val="left" w:pos="1440"/>
        </w:tabs>
        <w:ind w:left="900" w:hanging="900"/>
        <w:rPr>
          <w:rFonts w:cs="Arial"/>
          <w:lang w:val="en-GB"/>
        </w:rPr>
      </w:pPr>
      <w:bookmarkStart w:id="220" w:name="_Toc174356053"/>
      <w:bookmarkStart w:id="221" w:name="_Toc180764760"/>
      <w:r w:rsidRPr="00782F0C">
        <w:rPr>
          <w:rFonts w:cs="Arial"/>
        </w:rPr>
        <w:t>5</w:t>
      </w:r>
      <w:r w:rsidR="00103EE8" w:rsidRPr="00782F0C">
        <w:rPr>
          <w:rFonts w:cs="Arial"/>
        </w:rPr>
        <w:t>.2.</w:t>
      </w:r>
      <w:r w:rsidR="001F3AA6" w:rsidRPr="00782F0C">
        <w:rPr>
          <w:rFonts w:cs="Arial"/>
          <w:lang w:val="en-GB"/>
        </w:rPr>
        <w:t>3</w:t>
      </w:r>
      <w:r w:rsidR="00103EE8">
        <w:tab/>
      </w:r>
      <w:r w:rsidR="00AA3221" w:rsidRPr="00782F0C">
        <w:rPr>
          <w:rFonts w:cs="Arial"/>
        </w:rPr>
        <w:t>Partner Mid-Point Recommendation to SLEC</w:t>
      </w:r>
      <w:bookmarkEnd w:id="220"/>
      <w:bookmarkEnd w:id="221"/>
    </w:p>
    <w:p w14:paraId="48194919" w14:textId="77777777" w:rsidR="00C5262B" w:rsidRPr="00782F0C" w:rsidRDefault="00AA3221"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Following completion of the Mid-</w:t>
      </w:r>
      <w:r w:rsidR="003D1570">
        <w:rPr>
          <w:rFonts w:ascii="Arial" w:hAnsi="Arial" w:cs="Arial"/>
          <w:sz w:val="24"/>
          <w:szCs w:val="24"/>
        </w:rPr>
        <w:t>P</w:t>
      </w:r>
      <w:r w:rsidRPr="00782F0C">
        <w:rPr>
          <w:rFonts w:ascii="Arial" w:hAnsi="Arial" w:cs="Arial"/>
          <w:sz w:val="24"/>
          <w:szCs w:val="24"/>
        </w:rPr>
        <w:t xml:space="preserve">oint Due Diligence review, </w:t>
      </w:r>
      <w:r w:rsidR="005256C0">
        <w:rPr>
          <w:rFonts w:ascii="Arial" w:hAnsi="Arial" w:cs="Arial"/>
          <w:sz w:val="24"/>
          <w:szCs w:val="24"/>
        </w:rPr>
        <w:t xml:space="preserve">Student Learning </w:t>
      </w:r>
      <w:r w:rsidR="00684C5A">
        <w:rPr>
          <w:rFonts w:ascii="Arial" w:hAnsi="Arial" w:cs="Arial"/>
          <w:sz w:val="24"/>
          <w:szCs w:val="24"/>
        </w:rPr>
        <w:t>&amp;</w:t>
      </w:r>
      <w:r w:rsidR="005256C0">
        <w:rPr>
          <w:rFonts w:ascii="Arial" w:hAnsi="Arial" w:cs="Arial"/>
          <w:sz w:val="24"/>
          <w:szCs w:val="24"/>
        </w:rPr>
        <w:t xml:space="preserve"> Academic Registry</w:t>
      </w:r>
      <w:r w:rsidRPr="00782F0C">
        <w:rPr>
          <w:rFonts w:ascii="Arial" w:hAnsi="Arial" w:cs="Arial"/>
          <w:sz w:val="24"/>
          <w:szCs w:val="24"/>
        </w:rPr>
        <w:t xml:space="preserve"> will </w:t>
      </w:r>
      <w:r w:rsidR="00B13079" w:rsidRPr="00782F0C">
        <w:rPr>
          <w:rFonts w:ascii="Arial" w:hAnsi="Arial" w:cs="Arial"/>
          <w:sz w:val="24"/>
          <w:szCs w:val="24"/>
        </w:rPr>
        <w:t>recommend</w:t>
      </w:r>
      <w:r w:rsidRPr="00782F0C">
        <w:rPr>
          <w:rFonts w:ascii="Arial" w:hAnsi="Arial" w:cs="Arial"/>
          <w:sz w:val="24"/>
          <w:szCs w:val="24"/>
        </w:rPr>
        <w:t xml:space="preserve"> an outcome which </w:t>
      </w:r>
      <w:r w:rsidR="00B13079" w:rsidRPr="00782F0C">
        <w:rPr>
          <w:rFonts w:ascii="Arial" w:hAnsi="Arial" w:cs="Arial"/>
          <w:sz w:val="24"/>
          <w:szCs w:val="24"/>
        </w:rPr>
        <w:t xml:space="preserve">will be </w:t>
      </w:r>
      <w:r w:rsidR="0096056E" w:rsidRPr="00782F0C">
        <w:rPr>
          <w:rFonts w:ascii="Arial" w:hAnsi="Arial" w:cs="Arial"/>
          <w:sz w:val="24"/>
          <w:szCs w:val="24"/>
        </w:rPr>
        <w:t>approved by</w:t>
      </w:r>
      <w:r w:rsidR="00B13079" w:rsidRPr="00782F0C">
        <w:rPr>
          <w:rFonts w:ascii="Arial" w:hAnsi="Arial" w:cs="Arial"/>
          <w:sz w:val="24"/>
          <w:szCs w:val="24"/>
        </w:rPr>
        <w:t xml:space="preserve"> SLEC.</w:t>
      </w:r>
    </w:p>
    <w:p w14:paraId="0D161861" w14:textId="77777777" w:rsidR="001F3AA6" w:rsidRPr="00782F0C" w:rsidRDefault="001F3AA6" w:rsidP="004672F7">
      <w:pPr>
        <w:pStyle w:val="CLQEParagraph"/>
        <w:tabs>
          <w:tab w:val="left" w:pos="900"/>
          <w:tab w:val="left" w:pos="1440"/>
        </w:tabs>
        <w:ind w:left="900"/>
        <w:rPr>
          <w:rFonts w:ascii="Arial" w:hAnsi="Arial" w:cs="Arial"/>
          <w:sz w:val="24"/>
          <w:szCs w:val="24"/>
        </w:rPr>
      </w:pPr>
    </w:p>
    <w:p w14:paraId="23B201FA" w14:textId="77777777" w:rsidR="004672F7" w:rsidRPr="00782F0C" w:rsidRDefault="005D083E" w:rsidP="004672F7">
      <w:pPr>
        <w:pStyle w:val="Heading2"/>
        <w:tabs>
          <w:tab w:val="clear" w:pos="907"/>
          <w:tab w:val="left" w:pos="900"/>
          <w:tab w:val="left" w:pos="1440"/>
        </w:tabs>
        <w:rPr>
          <w:rFonts w:cs="Arial"/>
          <w:lang w:val="en-GB"/>
        </w:rPr>
      </w:pPr>
      <w:bookmarkStart w:id="222" w:name="_Toc461706274"/>
      <w:bookmarkStart w:id="223" w:name="_Toc174356054"/>
      <w:bookmarkStart w:id="224" w:name="_Toc180764761"/>
      <w:r w:rsidRPr="00782F0C">
        <w:rPr>
          <w:rFonts w:cs="Arial"/>
          <w:lang w:val="en-GB"/>
        </w:rPr>
        <w:t>5</w:t>
      </w:r>
      <w:r w:rsidR="004672F7" w:rsidRPr="00782F0C">
        <w:rPr>
          <w:rFonts w:cs="Arial"/>
        </w:rPr>
        <w:t>.</w:t>
      </w:r>
      <w:r w:rsidR="004672F7" w:rsidRPr="00782F0C">
        <w:rPr>
          <w:rFonts w:cs="Arial"/>
          <w:lang w:val="en-GB"/>
        </w:rPr>
        <w:t>3</w:t>
      </w:r>
      <w:r w:rsidR="004672F7">
        <w:tab/>
      </w:r>
      <w:r w:rsidR="004672F7" w:rsidRPr="00782F0C">
        <w:rPr>
          <w:rFonts w:cs="Arial"/>
        </w:rPr>
        <w:t>Change of Ownership</w:t>
      </w:r>
      <w:bookmarkEnd w:id="222"/>
      <w:r w:rsidR="004672F7" w:rsidRPr="00782F0C">
        <w:rPr>
          <w:rFonts w:cs="Arial"/>
          <w:lang w:val="en-GB"/>
        </w:rPr>
        <w:t>/Institutional Name</w:t>
      </w:r>
      <w:bookmarkEnd w:id="223"/>
      <w:bookmarkEnd w:id="224"/>
    </w:p>
    <w:p w14:paraId="7F02AB42" w14:textId="77777777" w:rsidR="004672F7" w:rsidRPr="00782F0C" w:rsidRDefault="004672F7" w:rsidP="004672F7">
      <w:pPr>
        <w:pStyle w:val="CLQEParagraph"/>
        <w:tabs>
          <w:tab w:val="left" w:pos="900"/>
          <w:tab w:val="left" w:pos="1440"/>
        </w:tabs>
        <w:ind w:left="900"/>
        <w:rPr>
          <w:rFonts w:ascii="Arial" w:hAnsi="Arial" w:cs="Arial"/>
          <w:sz w:val="24"/>
          <w:szCs w:val="24"/>
        </w:rPr>
      </w:pPr>
    </w:p>
    <w:p w14:paraId="24710235" w14:textId="53D4B9EF" w:rsidR="00AA3221" w:rsidRPr="00782F0C" w:rsidRDefault="004672F7"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Partner must immediately notify </w:t>
      </w:r>
      <w:r w:rsidR="005256C0">
        <w:rPr>
          <w:rFonts w:ascii="Arial" w:hAnsi="Arial" w:cs="Arial"/>
          <w:sz w:val="24"/>
          <w:szCs w:val="24"/>
        </w:rPr>
        <w:t>SLAR</w:t>
      </w:r>
      <w:r w:rsidRPr="00782F0C">
        <w:rPr>
          <w:rFonts w:ascii="Arial" w:hAnsi="Arial" w:cs="Arial"/>
          <w:sz w:val="24"/>
          <w:szCs w:val="24"/>
        </w:rPr>
        <w:t xml:space="preserve"> (QAV) of any changes to ownership or Institutional name.  In consultation with </w:t>
      </w:r>
      <w:r w:rsidR="005256C0">
        <w:rPr>
          <w:rFonts w:ascii="Arial" w:hAnsi="Arial" w:cs="Arial"/>
          <w:sz w:val="24"/>
          <w:szCs w:val="24"/>
        </w:rPr>
        <w:t>SLAR</w:t>
      </w:r>
      <w:r w:rsidRPr="00782F0C">
        <w:rPr>
          <w:rFonts w:ascii="Arial" w:hAnsi="Arial" w:cs="Arial"/>
          <w:sz w:val="24"/>
          <w:szCs w:val="24"/>
        </w:rPr>
        <w:t xml:space="preserve"> (QAV), a revised Due Diligence assessment may be triggered, the outcome of which could initiate an Institutional</w:t>
      </w:r>
      <w:r w:rsidR="00AA3221" w:rsidRPr="00782F0C">
        <w:rPr>
          <w:rFonts w:ascii="Arial" w:hAnsi="Arial" w:cs="Arial"/>
          <w:sz w:val="24"/>
          <w:szCs w:val="24"/>
        </w:rPr>
        <w:t>/</w:t>
      </w:r>
      <w:r w:rsidR="00F002DD">
        <w:rPr>
          <w:rFonts w:ascii="Arial" w:hAnsi="Arial" w:cs="Arial"/>
          <w:sz w:val="24"/>
          <w:szCs w:val="24"/>
        </w:rPr>
        <w:t>University</w:t>
      </w:r>
      <w:r w:rsidR="00F002DD" w:rsidRPr="00782F0C">
        <w:rPr>
          <w:rFonts w:ascii="Arial" w:hAnsi="Arial" w:cs="Arial"/>
          <w:sz w:val="24"/>
          <w:szCs w:val="24"/>
        </w:rPr>
        <w:t xml:space="preserve"> </w:t>
      </w:r>
      <w:r w:rsidRPr="00782F0C">
        <w:rPr>
          <w:rFonts w:ascii="Arial" w:hAnsi="Arial" w:cs="Arial"/>
          <w:sz w:val="24"/>
          <w:szCs w:val="24"/>
        </w:rPr>
        <w:t xml:space="preserve">Review.  </w:t>
      </w:r>
    </w:p>
    <w:p w14:paraId="1E6E6F37" w14:textId="77777777" w:rsidR="00AA3221" w:rsidRPr="00782F0C" w:rsidRDefault="00AA3221" w:rsidP="004672F7">
      <w:pPr>
        <w:pStyle w:val="CLQEParagraph"/>
        <w:tabs>
          <w:tab w:val="left" w:pos="900"/>
          <w:tab w:val="left" w:pos="1440"/>
        </w:tabs>
        <w:ind w:left="900"/>
        <w:rPr>
          <w:rFonts w:ascii="Arial" w:hAnsi="Arial" w:cs="Arial"/>
          <w:sz w:val="24"/>
          <w:szCs w:val="24"/>
        </w:rPr>
      </w:pPr>
    </w:p>
    <w:p w14:paraId="0DAD6128" w14:textId="77777777" w:rsidR="004672F7" w:rsidRPr="00782F0C" w:rsidRDefault="004672F7"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In cases where an Institutional Review is not initiated, normally the agreed Institutional Review date of the Partner will be maintained.</w:t>
      </w:r>
    </w:p>
    <w:p w14:paraId="4F74FCA5" w14:textId="77777777" w:rsidR="00C5262B" w:rsidRPr="00782F0C" w:rsidRDefault="00C5262B" w:rsidP="00C5262B">
      <w:pPr>
        <w:pStyle w:val="CLQEi"/>
        <w:rPr>
          <w:rFonts w:ascii="Arial" w:hAnsi="Arial" w:cs="Arial"/>
          <w:sz w:val="24"/>
          <w:szCs w:val="24"/>
        </w:rPr>
      </w:pPr>
    </w:p>
    <w:p w14:paraId="560D19DC" w14:textId="77777777" w:rsidR="004672F7" w:rsidRPr="00782F0C" w:rsidRDefault="005D083E" w:rsidP="004672F7">
      <w:pPr>
        <w:pStyle w:val="Heading2"/>
        <w:tabs>
          <w:tab w:val="clear" w:pos="907"/>
          <w:tab w:val="left" w:pos="900"/>
          <w:tab w:val="left" w:pos="1440"/>
        </w:tabs>
        <w:rPr>
          <w:rFonts w:cs="Arial"/>
        </w:rPr>
      </w:pPr>
      <w:bookmarkStart w:id="225" w:name="_Toc461706275"/>
      <w:bookmarkStart w:id="226" w:name="_Toc174356055"/>
      <w:bookmarkStart w:id="227" w:name="_Toc180764762"/>
      <w:r w:rsidRPr="00782F0C">
        <w:rPr>
          <w:rFonts w:cs="Arial"/>
          <w:lang w:val="en-GB"/>
        </w:rPr>
        <w:t>5</w:t>
      </w:r>
      <w:r w:rsidR="004672F7" w:rsidRPr="00782F0C">
        <w:rPr>
          <w:rFonts w:cs="Arial"/>
        </w:rPr>
        <w:t>.</w:t>
      </w:r>
      <w:r w:rsidR="004672F7" w:rsidRPr="00782F0C">
        <w:rPr>
          <w:rFonts w:cs="Arial"/>
          <w:lang w:val="en-GB"/>
        </w:rPr>
        <w:t>4</w:t>
      </w:r>
      <w:r w:rsidR="004672F7">
        <w:tab/>
      </w:r>
      <w:r w:rsidR="004672F7" w:rsidRPr="00782F0C">
        <w:rPr>
          <w:rFonts w:cs="Arial"/>
        </w:rPr>
        <w:t>Indicators for an Early Review</w:t>
      </w:r>
      <w:bookmarkEnd w:id="225"/>
      <w:bookmarkEnd w:id="226"/>
      <w:bookmarkEnd w:id="227"/>
    </w:p>
    <w:p w14:paraId="4FA5F78B" w14:textId="77777777" w:rsidR="004672F7" w:rsidRPr="00782F0C" w:rsidRDefault="004672F7" w:rsidP="004672F7">
      <w:pPr>
        <w:pStyle w:val="CLQEParagraph"/>
        <w:tabs>
          <w:tab w:val="left" w:pos="900"/>
          <w:tab w:val="left" w:pos="1440"/>
        </w:tabs>
        <w:ind w:left="900"/>
        <w:rPr>
          <w:rFonts w:ascii="Arial" w:hAnsi="Arial" w:cs="Arial"/>
          <w:sz w:val="24"/>
          <w:szCs w:val="24"/>
        </w:rPr>
      </w:pPr>
    </w:p>
    <w:p w14:paraId="2D167B8B" w14:textId="77777777" w:rsidR="004672F7" w:rsidRPr="00782F0C" w:rsidRDefault="004672F7" w:rsidP="004672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Within the CCP there are </w:t>
      </w:r>
      <w:proofErr w:type="gramStart"/>
      <w:r w:rsidRPr="00782F0C">
        <w:rPr>
          <w:rFonts w:ascii="Arial" w:hAnsi="Arial" w:cs="Arial"/>
          <w:sz w:val="24"/>
          <w:szCs w:val="24"/>
        </w:rPr>
        <w:t>a number of</w:t>
      </w:r>
      <w:proofErr w:type="gramEnd"/>
      <w:r w:rsidRPr="00782F0C">
        <w:rPr>
          <w:rFonts w:ascii="Arial" w:hAnsi="Arial" w:cs="Arial"/>
          <w:sz w:val="24"/>
          <w:szCs w:val="24"/>
        </w:rPr>
        <w:t xml:space="preserve"> Key Performance Indicators (KPI) specified for each Partner that will be monitored through the Continuous Monitoring and Enhancement processes and these can also prompt an earlier Institutional Review of the Partner.  These will focus on:</w:t>
      </w:r>
    </w:p>
    <w:p w14:paraId="528E5A7D" w14:textId="77777777" w:rsidR="004672F7" w:rsidRPr="00782F0C" w:rsidRDefault="004672F7" w:rsidP="004672F7">
      <w:pPr>
        <w:pStyle w:val="CLQEParagraph"/>
        <w:tabs>
          <w:tab w:val="left" w:pos="900"/>
          <w:tab w:val="left" w:pos="1440"/>
        </w:tabs>
        <w:ind w:left="900"/>
        <w:rPr>
          <w:rFonts w:ascii="Arial" w:hAnsi="Arial" w:cs="Arial"/>
          <w:sz w:val="24"/>
          <w:szCs w:val="24"/>
        </w:rPr>
      </w:pPr>
    </w:p>
    <w:p w14:paraId="3A3242D4" w14:textId="77777777" w:rsidR="004672F7" w:rsidRPr="00782F0C" w:rsidRDefault="004672F7" w:rsidP="00205173">
      <w:pPr>
        <w:pStyle w:val="CLQEParagraph"/>
        <w:numPr>
          <w:ilvl w:val="0"/>
          <w:numId w:val="22"/>
        </w:numPr>
        <w:tabs>
          <w:tab w:val="left" w:pos="900"/>
          <w:tab w:val="left" w:pos="1276"/>
        </w:tabs>
        <w:ind w:left="1260"/>
        <w:rPr>
          <w:rFonts w:ascii="Arial" w:hAnsi="Arial" w:cs="Arial"/>
          <w:sz w:val="24"/>
          <w:szCs w:val="24"/>
        </w:rPr>
      </w:pPr>
      <w:r w:rsidRPr="00782F0C">
        <w:rPr>
          <w:rFonts w:ascii="Arial" w:hAnsi="Arial" w:cs="Arial"/>
          <w:sz w:val="24"/>
          <w:szCs w:val="24"/>
        </w:rPr>
        <w:t>Student performance compared to UK students.</w:t>
      </w:r>
    </w:p>
    <w:p w14:paraId="353A9B8E" w14:textId="77777777" w:rsidR="004672F7" w:rsidRPr="00782F0C" w:rsidRDefault="004672F7" w:rsidP="00205173">
      <w:pPr>
        <w:pStyle w:val="CLQEParagraph"/>
        <w:numPr>
          <w:ilvl w:val="0"/>
          <w:numId w:val="22"/>
        </w:numPr>
        <w:tabs>
          <w:tab w:val="left" w:pos="900"/>
          <w:tab w:val="left" w:pos="1276"/>
        </w:tabs>
        <w:ind w:left="1260"/>
        <w:rPr>
          <w:rFonts w:ascii="Arial" w:hAnsi="Arial" w:cs="Arial"/>
          <w:sz w:val="24"/>
          <w:szCs w:val="24"/>
        </w:rPr>
      </w:pPr>
      <w:r w:rsidRPr="00782F0C">
        <w:rPr>
          <w:rFonts w:ascii="Arial" w:hAnsi="Arial" w:cs="Arial"/>
          <w:sz w:val="24"/>
          <w:szCs w:val="24"/>
        </w:rPr>
        <w:t>Punctual payments.</w:t>
      </w:r>
    </w:p>
    <w:p w14:paraId="246E5694" w14:textId="77777777" w:rsidR="004672F7" w:rsidRPr="00782F0C" w:rsidRDefault="004672F7" w:rsidP="00205173">
      <w:pPr>
        <w:pStyle w:val="CLQEParagraph"/>
        <w:numPr>
          <w:ilvl w:val="0"/>
          <w:numId w:val="22"/>
        </w:numPr>
        <w:ind w:left="1260"/>
        <w:rPr>
          <w:rFonts w:ascii="Arial" w:hAnsi="Arial" w:cs="Arial"/>
          <w:sz w:val="24"/>
          <w:szCs w:val="24"/>
        </w:rPr>
      </w:pPr>
      <w:r w:rsidRPr="00782F0C">
        <w:rPr>
          <w:rFonts w:ascii="Arial" w:hAnsi="Arial" w:cs="Arial"/>
          <w:sz w:val="24"/>
          <w:szCs w:val="24"/>
        </w:rPr>
        <w:t>Achievement of student number targets.</w:t>
      </w:r>
    </w:p>
    <w:p w14:paraId="37FC23E3" w14:textId="77777777" w:rsidR="004672F7" w:rsidRPr="00782F0C" w:rsidRDefault="004672F7" w:rsidP="00205173">
      <w:pPr>
        <w:pStyle w:val="CLQEParagraph"/>
        <w:numPr>
          <w:ilvl w:val="0"/>
          <w:numId w:val="22"/>
        </w:numPr>
        <w:ind w:left="1260"/>
        <w:rPr>
          <w:rFonts w:ascii="Arial" w:hAnsi="Arial" w:cs="Arial"/>
          <w:sz w:val="24"/>
          <w:szCs w:val="24"/>
        </w:rPr>
      </w:pPr>
      <w:r w:rsidRPr="00782F0C">
        <w:rPr>
          <w:rFonts w:ascii="Arial" w:hAnsi="Arial" w:cs="Arial"/>
          <w:sz w:val="24"/>
          <w:szCs w:val="24"/>
        </w:rPr>
        <w:t>Meeting expectations in relation to opportunities for student exchange and staff development.</w:t>
      </w:r>
    </w:p>
    <w:p w14:paraId="5EF9972D" w14:textId="77777777" w:rsidR="004672F7" w:rsidRPr="00782F0C" w:rsidRDefault="004672F7" w:rsidP="00205173">
      <w:pPr>
        <w:pStyle w:val="CLQEParagraph"/>
        <w:numPr>
          <w:ilvl w:val="0"/>
          <w:numId w:val="22"/>
        </w:numPr>
        <w:ind w:left="1260"/>
        <w:rPr>
          <w:rFonts w:ascii="Arial" w:hAnsi="Arial" w:cs="Arial"/>
          <w:sz w:val="24"/>
          <w:szCs w:val="24"/>
        </w:rPr>
      </w:pPr>
      <w:r w:rsidRPr="00782F0C">
        <w:rPr>
          <w:rFonts w:ascii="Arial" w:hAnsi="Arial" w:cs="Arial"/>
          <w:sz w:val="24"/>
          <w:szCs w:val="24"/>
        </w:rPr>
        <w:t>An unsuccessful outcome following a National Quality Audit.</w:t>
      </w:r>
    </w:p>
    <w:p w14:paraId="28297FC7" w14:textId="77777777" w:rsidR="004672F7" w:rsidRPr="00782F0C" w:rsidRDefault="004672F7" w:rsidP="0079458E">
      <w:pPr>
        <w:pStyle w:val="CLQEH2"/>
      </w:pPr>
    </w:p>
    <w:p w14:paraId="5B17B462" w14:textId="77777777" w:rsidR="00AA3221" w:rsidRPr="00782F0C" w:rsidRDefault="00860485" w:rsidP="00AA3221">
      <w:pPr>
        <w:tabs>
          <w:tab w:val="left" w:pos="900"/>
          <w:tab w:val="left" w:pos="1440"/>
        </w:tabs>
        <w:ind w:left="900"/>
        <w:rPr>
          <w:rFonts w:ascii="Arial" w:hAnsi="Arial" w:cs="Arial"/>
        </w:rPr>
      </w:pPr>
      <w:r w:rsidRPr="00782F0C">
        <w:rPr>
          <w:rFonts w:ascii="Arial" w:hAnsi="Arial" w:cs="Arial"/>
        </w:rPr>
        <w:t xml:space="preserve">Additionally, </w:t>
      </w:r>
      <w:r w:rsidR="00AA3221" w:rsidRPr="00782F0C">
        <w:rPr>
          <w:rFonts w:ascii="Arial" w:hAnsi="Arial" w:cs="Arial"/>
        </w:rPr>
        <w:t xml:space="preserve">where a Partner undergoes significant change between review dates, for example relocation, it may be necessary to conduct an earlier Partner Review to offer assurance about the effect of such a change.  </w:t>
      </w:r>
    </w:p>
    <w:p w14:paraId="376FEB32" w14:textId="77777777" w:rsidR="00AA3221" w:rsidRPr="00782F0C" w:rsidRDefault="00AA3221" w:rsidP="00AA3221">
      <w:pPr>
        <w:tabs>
          <w:tab w:val="left" w:pos="900"/>
          <w:tab w:val="left" w:pos="1440"/>
        </w:tabs>
        <w:ind w:left="900"/>
        <w:rPr>
          <w:rFonts w:ascii="Arial" w:hAnsi="Arial" w:cs="Arial"/>
        </w:rPr>
      </w:pPr>
    </w:p>
    <w:p w14:paraId="5B9E9D9A" w14:textId="77777777" w:rsidR="004672F7" w:rsidRPr="00782F0C" w:rsidRDefault="004672F7" w:rsidP="004672F7">
      <w:pPr>
        <w:tabs>
          <w:tab w:val="left" w:pos="900"/>
          <w:tab w:val="left" w:pos="1440"/>
        </w:tabs>
        <w:ind w:left="900"/>
        <w:rPr>
          <w:rFonts w:ascii="Arial" w:hAnsi="Arial" w:cs="Arial"/>
        </w:rPr>
      </w:pPr>
      <w:r w:rsidRPr="00782F0C">
        <w:rPr>
          <w:rFonts w:ascii="Arial" w:hAnsi="Arial" w:cs="Arial"/>
        </w:rPr>
        <w:t>In all cases, the process should be sufficient to address the specific circumstances and be no more resource intensive than necessary.</w:t>
      </w:r>
    </w:p>
    <w:p w14:paraId="6F10FEE0" w14:textId="77777777" w:rsidR="00C5262B" w:rsidRDefault="00C5262B" w:rsidP="0079458E">
      <w:pPr>
        <w:pStyle w:val="CLQEH2"/>
      </w:pPr>
    </w:p>
    <w:p w14:paraId="7A31AB3D" w14:textId="77777777" w:rsidR="00860485" w:rsidRPr="00782F0C" w:rsidRDefault="005D083E" w:rsidP="00860485">
      <w:pPr>
        <w:pStyle w:val="Heading2"/>
        <w:tabs>
          <w:tab w:val="left" w:pos="1440"/>
        </w:tabs>
        <w:rPr>
          <w:rFonts w:cs="Arial"/>
        </w:rPr>
      </w:pPr>
      <w:bookmarkStart w:id="228" w:name="_Toc174356056"/>
      <w:bookmarkStart w:id="229" w:name="_Toc180764763"/>
      <w:r w:rsidRPr="00782F0C">
        <w:rPr>
          <w:rFonts w:cs="Arial"/>
          <w:lang w:val="en-GB"/>
        </w:rPr>
        <w:t>5</w:t>
      </w:r>
      <w:r w:rsidR="00860485" w:rsidRPr="00782F0C">
        <w:rPr>
          <w:rFonts w:cs="Arial"/>
          <w:lang w:val="en-GB"/>
        </w:rPr>
        <w:t>.5</w:t>
      </w:r>
      <w:r w:rsidR="00860485">
        <w:tab/>
      </w:r>
      <w:r w:rsidR="00860485" w:rsidRPr="00782F0C">
        <w:rPr>
          <w:rFonts w:cs="Arial"/>
        </w:rPr>
        <w:t>Extension of a Partnership Approval Period</w:t>
      </w:r>
      <w:bookmarkEnd w:id="228"/>
      <w:bookmarkEnd w:id="229"/>
    </w:p>
    <w:p w14:paraId="5E83374C" w14:textId="77777777" w:rsidR="00860485" w:rsidRPr="00782F0C" w:rsidRDefault="00860485" w:rsidP="00860485">
      <w:pPr>
        <w:tabs>
          <w:tab w:val="left" w:pos="900"/>
          <w:tab w:val="left" w:pos="1440"/>
        </w:tabs>
        <w:ind w:left="907"/>
        <w:rPr>
          <w:rFonts w:ascii="Arial" w:hAnsi="Arial" w:cs="Arial"/>
        </w:rPr>
      </w:pPr>
    </w:p>
    <w:p w14:paraId="6AED4D6D" w14:textId="75310FF5" w:rsidR="00860485" w:rsidRPr="00782F0C" w:rsidRDefault="00860485" w:rsidP="00860485">
      <w:pPr>
        <w:tabs>
          <w:tab w:val="left" w:pos="900"/>
          <w:tab w:val="left" w:pos="1440"/>
        </w:tabs>
        <w:ind w:left="907"/>
        <w:rPr>
          <w:rFonts w:ascii="Arial" w:hAnsi="Arial" w:cs="Arial"/>
        </w:rPr>
      </w:pPr>
      <w:r w:rsidRPr="00782F0C">
        <w:rPr>
          <w:rFonts w:ascii="Arial" w:hAnsi="Arial" w:cs="Arial"/>
        </w:rPr>
        <w:t xml:space="preserve">In some instances, Partnerships may be extended for an additional period for example, to manage contractual intakes and teach-out arrangements. </w:t>
      </w:r>
      <w:r w:rsidR="00362301">
        <w:rPr>
          <w:rFonts w:ascii="Arial" w:hAnsi="Arial" w:cs="Arial"/>
        </w:rPr>
        <w:t xml:space="preserve">  </w:t>
      </w:r>
      <w:r w:rsidR="00F55221">
        <w:rPr>
          <w:rFonts w:ascii="Arial" w:hAnsi="Arial" w:cs="Arial"/>
        </w:rPr>
        <w:t>O</w:t>
      </w:r>
      <w:r w:rsidR="00BC19A3">
        <w:rPr>
          <w:rFonts w:ascii="Arial" w:hAnsi="Arial" w:cs="Arial"/>
        </w:rPr>
        <w:t>n occasions it may be necessary to seek an extension to the mid-point review period for a partner.</w:t>
      </w:r>
    </w:p>
    <w:p w14:paraId="2CC0413D" w14:textId="77777777" w:rsidR="00860485" w:rsidRPr="00782F0C" w:rsidRDefault="00860485" w:rsidP="00860485">
      <w:pPr>
        <w:tabs>
          <w:tab w:val="left" w:pos="900"/>
          <w:tab w:val="left" w:pos="1440"/>
        </w:tabs>
        <w:ind w:left="907"/>
        <w:rPr>
          <w:rFonts w:ascii="Arial" w:hAnsi="Arial" w:cs="Arial"/>
        </w:rPr>
      </w:pPr>
    </w:p>
    <w:p w14:paraId="669397B3" w14:textId="41AFAE59" w:rsidR="00860485" w:rsidRDefault="00860485" w:rsidP="00860485">
      <w:pPr>
        <w:tabs>
          <w:tab w:val="left" w:pos="900"/>
          <w:tab w:val="left" w:pos="1440"/>
        </w:tabs>
        <w:ind w:left="900"/>
        <w:rPr>
          <w:rFonts w:ascii="Arial" w:hAnsi="Arial" w:cs="Arial"/>
        </w:rPr>
      </w:pPr>
      <w:r w:rsidRPr="00782F0C">
        <w:rPr>
          <w:rFonts w:ascii="Arial" w:hAnsi="Arial" w:cs="Arial"/>
        </w:rPr>
        <w:lastRenderedPageBreak/>
        <w:t xml:space="preserve">The extension of a Partnership approval period </w:t>
      </w:r>
      <w:r w:rsidR="00A615F5">
        <w:rPr>
          <w:rFonts w:ascii="Arial" w:hAnsi="Arial" w:cs="Arial"/>
        </w:rPr>
        <w:t xml:space="preserve">or mid-point review </w:t>
      </w:r>
      <w:r w:rsidRPr="00782F0C">
        <w:rPr>
          <w:rFonts w:ascii="Arial" w:hAnsi="Arial" w:cs="Arial"/>
        </w:rPr>
        <w:t>is subject to additional approval by SLEC. (</w:t>
      </w:r>
      <w:r w:rsidRPr="00782F0C">
        <w:rPr>
          <w:rFonts w:ascii="Arial" w:hAnsi="Arial" w:cs="Arial"/>
          <w:b/>
          <w:color w:val="FF0000"/>
        </w:rPr>
        <w:t>E-Annex 8</w:t>
      </w:r>
      <w:r w:rsidRPr="00782F0C">
        <w:rPr>
          <w:rFonts w:ascii="Arial" w:hAnsi="Arial" w:cs="Arial"/>
          <w:b/>
        </w:rPr>
        <w:t xml:space="preserve"> Request for an Extension of Approval Period for an Existing Partnership</w:t>
      </w:r>
      <w:r w:rsidRPr="00782F0C">
        <w:rPr>
          <w:rFonts w:ascii="Arial" w:hAnsi="Arial" w:cs="Arial"/>
        </w:rPr>
        <w:t xml:space="preserve">). </w:t>
      </w:r>
    </w:p>
    <w:p w14:paraId="472FA65D" w14:textId="77777777" w:rsidR="003D1570" w:rsidRPr="00782F0C" w:rsidRDefault="003D1570" w:rsidP="00860485">
      <w:pPr>
        <w:tabs>
          <w:tab w:val="left" w:pos="900"/>
          <w:tab w:val="left" w:pos="1440"/>
        </w:tabs>
        <w:ind w:left="900"/>
        <w:rPr>
          <w:rFonts w:ascii="Arial" w:hAnsi="Arial" w:cs="Arial"/>
        </w:rPr>
      </w:pPr>
    </w:p>
    <w:p w14:paraId="0A0E0CB0" w14:textId="77777777" w:rsidR="004672F7" w:rsidRPr="001C174A" w:rsidRDefault="005D083E" w:rsidP="004718EF">
      <w:pPr>
        <w:pStyle w:val="Heading2"/>
        <w:ind w:left="900" w:hanging="900"/>
        <w:rPr>
          <w:rFonts w:cs="Arial"/>
        </w:rPr>
      </w:pPr>
      <w:bookmarkStart w:id="230" w:name="_Toc174356057"/>
      <w:bookmarkStart w:id="231" w:name="_Toc180764764"/>
      <w:r w:rsidRPr="001C174A">
        <w:rPr>
          <w:rFonts w:cs="Arial"/>
        </w:rPr>
        <w:t>5</w:t>
      </w:r>
      <w:r w:rsidR="004672F7" w:rsidRPr="001C174A">
        <w:rPr>
          <w:rFonts w:cs="Arial"/>
        </w:rPr>
        <w:t>.</w:t>
      </w:r>
      <w:r w:rsidR="00860485" w:rsidRPr="001C174A">
        <w:rPr>
          <w:rFonts w:cs="Arial"/>
        </w:rPr>
        <w:t>6</w:t>
      </w:r>
      <w:r w:rsidR="004672F7">
        <w:tab/>
      </w:r>
      <w:r w:rsidR="004672F7" w:rsidRPr="001C174A">
        <w:rPr>
          <w:rFonts w:cs="Arial"/>
        </w:rPr>
        <w:t>Approving Additional Typologies Associated with Partners</w:t>
      </w:r>
      <w:bookmarkEnd w:id="230"/>
      <w:bookmarkEnd w:id="231"/>
    </w:p>
    <w:p w14:paraId="580979AD" w14:textId="77777777" w:rsidR="004672F7" w:rsidRPr="00DF65BA" w:rsidRDefault="004672F7" w:rsidP="0079458E">
      <w:pPr>
        <w:pStyle w:val="CLQEH2"/>
      </w:pPr>
    </w:p>
    <w:p w14:paraId="7E8DD575" w14:textId="0AB014EA" w:rsidR="0058111D" w:rsidRPr="00DF65BA" w:rsidRDefault="0058111D" w:rsidP="0079458E">
      <w:pPr>
        <w:pStyle w:val="CLQEH2"/>
      </w:pPr>
      <w:r w:rsidRPr="00DF65BA">
        <w:t xml:space="preserve">The Institutional Approval, Resources </w:t>
      </w:r>
      <w:r w:rsidR="001C174A" w:rsidRPr="00DF65BA">
        <w:t>and</w:t>
      </w:r>
      <w:r w:rsidRPr="00DF65BA">
        <w:t xml:space="preserve"> Risk Assessment Statement for Partners (</w:t>
      </w:r>
      <w:r w:rsidRPr="00E93BB8">
        <w:rPr>
          <w:b/>
          <w:color w:val="FF0000"/>
        </w:rPr>
        <w:t>E-Annex 4</w:t>
      </w:r>
      <w:r w:rsidRPr="00DF65BA">
        <w:t>)</w:t>
      </w:r>
      <w:r w:rsidR="00C65239" w:rsidRPr="00DF65BA">
        <w:t xml:space="preserve">, </w:t>
      </w:r>
      <w:r w:rsidR="00144496" w:rsidRPr="00DF65BA">
        <w:rPr>
          <w:bCs/>
        </w:rPr>
        <w:t>Review of Resources and Risk Assessment Statement for Partners</w:t>
      </w:r>
      <w:r w:rsidR="00144496" w:rsidRPr="00DF65BA">
        <w:t xml:space="preserve"> </w:t>
      </w:r>
      <w:r w:rsidR="00C65239" w:rsidRPr="00DF65BA">
        <w:t>(</w:t>
      </w:r>
      <w:r w:rsidR="00C65239" w:rsidRPr="00E93BB8">
        <w:rPr>
          <w:b/>
          <w:color w:val="FF0000"/>
        </w:rPr>
        <w:t>E-Annex 4.1</w:t>
      </w:r>
      <w:r w:rsidR="00C65239" w:rsidRPr="00DF65BA">
        <w:t xml:space="preserve">) </w:t>
      </w:r>
      <w:r w:rsidRPr="00DF65BA">
        <w:t>or University Approval Statement (</w:t>
      </w:r>
      <w:r w:rsidRPr="00E93BB8">
        <w:rPr>
          <w:b/>
          <w:color w:val="FF0000"/>
        </w:rPr>
        <w:t>E-Annex 17</w:t>
      </w:r>
      <w:r w:rsidRPr="00DF65BA">
        <w:t xml:space="preserve">) completed in preparation for Institutional/University </w:t>
      </w:r>
      <w:r w:rsidR="00703355" w:rsidRPr="00DF65BA">
        <w:t>Approval and</w:t>
      </w:r>
      <w:r w:rsidRPr="00DF65BA">
        <w:t xml:space="preserve"> considered during the formal Partnership Approval Event confirms the agreed typologies associated with individual Partner(s).  On occasions, after formal approval of the Partnership, circumstances may require the University to consider and approve an additional or change to typology associated with an individual Partner.</w:t>
      </w:r>
    </w:p>
    <w:p w14:paraId="2242F420" w14:textId="77777777" w:rsidR="0058111D" w:rsidRPr="00DF65BA" w:rsidRDefault="0058111D" w:rsidP="0079458E">
      <w:pPr>
        <w:pStyle w:val="CLQEH2"/>
      </w:pPr>
    </w:p>
    <w:p w14:paraId="7D9C2499" w14:textId="77777777" w:rsidR="0058111D" w:rsidRPr="00DF65BA" w:rsidRDefault="0058111D" w:rsidP="0079458E">
      <w:pPr>
        <w:pStyle w:val="CLQEH2"/>
      </w:pPr>
      <w:r w:rsidRPr="00DF65BA">
        <w:t xml:space="preserve">Through negotiation with the relevant Academic School, consideration would be given to the appropriateness of the new or amended typology in line with the Course or Location Approval via completion of the </w:t>
      </w:r>
      <w:r w:rsidR="00C26FAB" w:rsidRPr="00DF65BA">
        <w:rPr>
          <w:b/>
          <w:bCs/>
        </w:rPr>
        <w:t>Partner</w:t>
      </w:r>
      <w:r w:rsidRPr="00DF65BA">
        <w:rPr>
          <w:b/>
          <w:bCs/>
        </w:rPr>
        <w:t xml:space="preserve"> Course(s) Location Visit Statement</w:t>
      </w:r>
      <w:r w:rsidRPr="00DF65BA">
        <w:t xml:space="preserve"> (</w:t>
      </w:r>
      <w:r w:rsidRPr="00DF65BA">
        <w:rPr>
          <w:b/>
          <w:color w:val="FF0000"/>
        </w:rPr>
        <w:t>E-Annex 14</w:t>
      </w:r>
      <w:r w:rsidRPr="00DF65BA">
        <w:t xml:space="preserve">).  </w:t>
      </w:r>
    </w:p>
    <w:p w14:paraId="6A34EB87" w14:textId="77777777" w:rsidR="0058111D" w:rsidRPr="00DF65BA" w:rsidRDefault="0058111D" w:rsidP="0079458E">
      <w:pPr>
        <w:pStyle w:val="CLQEH2"/>
      </w:pPr>
    </w:p>
    <w:p w14:paraId="0B3C9441" w14:textId="77777777" w:rsidR="0058111D" w:rsidRPr="00DF65BA" w:rsidRDefault="0058111D" w:rsidP="0079458E">
      <w:pPr>
        <w:pStyle w:val="CLQEH2"/>
      </w:pPr>
      <w:r w:rsidRPr="00DF65BA">
        <w:t>In some circumstances, following this consultation it may be appropriate to refresh the Due Diligence and Authorisation to Proceed documentation and update the CCP/contractual agreement in partnership with</w:t>
      </w:r>
      <w:r w:rsidR="00384A39" w:rsidRPr="00DF65BA">
        <w:t xml:space="preserve"> L</w:t>
      </w:r>
      <w:r w:rsidRPr="00DF65BA">
        <w:t>GS and F</w:t>
      </w:r>
      <w:r w:rsidR="005532CE" w:rsidRPr="00DF65BA">
        <w:t>inance Department</w:t>
      </w:r>
      <w:r w:rsidRPr="00DF65BA">
        <w:t>. (</w:t>
      </w:r>
      <w:r w:rsidR="00AB4F26" w:rsidRPr="00DF65BA">
        <w:t>s</w:t>
      </w:r>
      <w:r w:rsidRPr="00DF65BA">
        <w:t xml:space="preserve">ee </w:t>
      </w:r>
      <w:r w:rsidRPr="00DF65BA">
        <w:rPr>
          <w:b/>
          <w:color w:val="FF0000"/>
        </w:rPr>
        <w:t>Section 5.2</w:t>
      </w:r>
      <w:r w:rsidRPr="00DF65BA">
        <w:t xml:space="preserve"> for processes relating to refreshing Due Diligence).</w:t>
      </w:r>
    </w:p>
    <w:p w14:paraId="2E103EE8" w14:textId="77777777" w:rsidR="0058111D" w:rsidRPr="00DF65BA" w:rsidRDefault="0058111D" w:rsidP="0079458E">
      <w:pPr>
        <w:pStyle w:val="CLQEH2"/>
      </w:pPr>
    </w:p>
    <w:p w14:paraId="404A1416" w14:textId="2108A5BA" w:rsidR="0058111D" w:rsidRPr="004C5708" w:rsidRDefault="0058111D" w:rsidP="0058111D">
      <w:pPr>
        <w:tabs>
          <w:tab w:val="left" w:pos="900"/>
          <w:tab w:val="left" w:pos="1440"/>
        </w:tabs>
        <w:ind w:left="900"/>
        <w:rPr>
          <w:rFonts w:ascii="Arial" w:hAnsi="Arial" w:cs="Arial"/>
        </w:rPr>
      </w:pPr>
      <w:r w:rsidRPr="004C5708">
        <w:rPr>
          <w:rFonts w:ascii="Arial" w:hAnsi="Arial" w:cs="Arial"/>
        </w:rPr>
        <w:t xml:space="preserve">The addition or change to typology is subject to approval by SLEC and will be managed in line with the approval of the new Course.  Subsequently, </w:t>
      </w:r>
      <w:r w:rsidR="005256C0" w:rsidRPr="004C5708">
        <w:rPr>
          <w:rFonts w:ascii="Arial" w:hAnsi="Arial" w:cs="Arial"/>
        </w:rPr>
        <w:t>SLAR</w:t>
      </w:r>
      <w:r w:rsidRPr="004C5708">
        <w:rPr>
          <w:rFonts w:ascii="Arial" w:hAnsi="Arial" w:cs="Arial"/>
        </w:rPr>
        <w:t xml:space="preserve"> (QAV) will update the CPR to ensure an accurate record is maintained.  </w:t>
      </w:r>
    </w:p>
    <w:p w14:paraId="74F1669B" w14:textId="77777777" w:rsidR="0058111D" w:rsidRPr="002D21CD" w:rsidRDefault="0058111D" w:rsidP="0079458E">
      <w:pPr>
        <w:pStyle w:val="CLQEH2"/>
      </w:pPr>
    </w:p>
    <w:p w14:paraId="6BFA479C" w14:textId="77777777" w:rsidR="004672F7" w:rsidRPr="0060764C" w:rsidRDefault="005D083E" w:rsidP="004672F7">
      <w:pPr>
        <w:pStyle w:val="Heading2"/>
        <w:tabs>
          <w:tab w:val="clear" w:pos="907"/>
          <w:tab w:val="left" w:pos="900"/>
          <w:tab w:val="left" w:pos="1440"/>
        </w:tabs>
        <w:rPr>
          <w:rStyle w:val="Emphasis"/>
          <w:rFonts w:cs="Arial"/>
          <w:i w:val="0"/>
          <w:iCs/>
          <w:lang w:val="en-GB"/>
        </w:rPr>
      </w:pPr>
      <w:bookmarkStart w:id="232" w:name="_Toc174356058"/>
      <w:bookmarkStart w:id="233" w:name="_Toc180764765"/>
      <w:r w:rsidRPr="00782F0C">
        <w:rPr>
          <w:rStyle w:val="Emphasis"/>
          <w:rFonts w:cs="Arial"/>
          <w:i w:val="0"/>
          <w:iCs/>
          <w:lang w:val="en-GB"/>
        </w:rPr>
        <w:t>5</w:t>
      </w:r>
      <w:r w:rsidR="004672F7" w:rsidRPr="00782F0C">
        <w:rPr>
          <w:rStyle w:val="Emphasis"/>
          <w:rFonts w:cs="Arial"/>
          <w:i w:val="0"/>
          <w:iCs/>
          <w:lang w:val="en-GB"/>
        </w:rPr>
        <w:t>.</w:t>
      </w:r>
      <w:r w:rsidR="008A1276">
        <w:rPr>
          <w:rStyle w:val="Emphasis"/>
          <w:rFonts w:cs="Arial"/>
          <w:i w:val="0"/>
          <w:iCs/>
          <w:lang w:val="en-GB"/>
        </w:rPr>
        <w:t>7</w:t>
      </w:r>
      <w:r w:rsidR="004672F7">
        <w:tab/>
      </w:r>
      <w:bookmarkStart w:id="234" w:name="_Hlk134604970"/>
      <w:r w:rsidR="004672F7" w:rsidRPr="00782F0C">
        <w:rPr>
          <w:rStyle w:val="Emphasis"/>
          <w:rFonts w:cs="Arial"/>
          <w:i w:val="0"/>
          <w:iCs/>
        </w:rPr>
        <w:t>Termination of Partnerships and Courses</w:t>
      </w:r>
      <w:bookmarkEnd w:id="232"/>
      <w:bookmarkEnd w:id="234"/>
      <w:bookmarkEnd w:id="233"/>
    </w:p>
    <w:p w14:paraId="7B9A1CE3" w14:textId="77777777" w:rsidR="004672F7" w:rsidRPr="00782F0C" w:rsidRDefault="004672F7" w:rsidP="004672F7">
      <w:pPr>
        <w:pStyle w:val="CLQEParagraph"/>
        <w:tabs>
          <w:tab w:val="left" w:pos="900"/>
          <w:tab w:val="left" w:pos="1440"/>
        </w:tabs>
        <w:ind w:left="0" w:right="-514"/>
        <w:rPr>
          <w:rFonts w:ascii="Arial" w:hAnsi="Arial" w:cs="Arial"/>
          <w:sz w:val="24"/>
          <w:szCs w:val="24"/>
        </w:rPr>
      </w:pPr>
    </w:p>
    <w:p w14:paraId="62531BFC" w14:textId="77777777" w:rsidR="00690D87" w:rsidRPr="00782F0C" w:rsidRDefault="00690D87" w:rsidP="00690D87">
      <w:pPr>
        <w:tabs>
          <w:tab w:val="left" w:pos="900"/>
          <w:tab w:val="left" w:pos="1440"/>
        </w:tabs>
        <w:ind w:left="900"/>
        <w:rPr>
          <w:rFonts w:ascii="Arial" w:hAnsi="Arial" w:cs="Arial"/>
        </w:rPr>
      </w:pPr>
      <w:r w:rsidRPr="00782F0C">
        <w:rPr>
          <w:rFonts w:ascii="Arial" w:hAnsi="Arial" w:cs="Arial"/>
        </w:rPr>
        <w:t>The C</w:t>
      </w:r>
      <w:r>
        <w:rPr>
          <w:rFonts w:ascii="Arial" w:hAnsi="Arial" w:cs="Arial"/>
        </w:rPr>
        <w:t xml:space="preserve">ontract for Collaborative Provision (CCP) is the </w:t>
      </w:r>
      <w:r w:rsidRPr="00782F0C">
        <w:rPr>
          <w:rFonts w:ascii="Arial" w:hAnsi="Arial" w:cs="Arial"/>
        </w:rPr>
        <w:t xml:space="preserve">contractual agreement with the </w:t>
      </w:r>
      <w:r>
        <w:rPr>
          <w:rFonts w:ascii="Arial" w:hAnsi="Arial" w:cs="Arial"/>
        </w:rPr>
        <w:t xml:space="preserve">University and the </w:t>
      </w:r>
      <w:r w:rsidRPr="00782F0C">
        <w:rPr>
          <w:rFonts w:ascii="Arial" w:hAnsi="Arial" w:cs="Arial"/>
        </w:rPr>
        <w:t>Partner</w:t>
      </w:r>
      <w:r>
        <w:rPr>
          <w:rFonts w:ascii="Arial" w:hAnsi="Arial" w:cs="Arial"/>
        </w:rPr>
        <w:t>, which</w:t>
      </w:r>
      <w:r w:rsidRPr="00782F0C">
        <w:rPr>
          <w:rFonts w:ascii="Arial" w:hAnsi="Arial" w:cs="Arial"/>
        </w:rPr>
        <w:t xml:space="preserve"> includes clauses relating to termination and teach-out arrangements.  These include both planned</w:t>
      </w:r>
      <w:r>
        <w:rPr>
          <w:rFonts w:ascii="Arial" w:hAnsi="Arial" w:cs="Arial"/>
        </w:rPr>
        <w:t xml:space="preserve"> and </w:t>
      </w:r>
      <w:r w:rsidRPr="00782F0C">
        <w:rPr>
          <w:rFonts w:ascii="Arial" w:hAnsi="Arial" w:cs="Arial"/>
        </w:rPr>
        <w:t>agreed termination</w:t>
      </w:r>
      <w:r>
        <w:rPr>
          <w:rFonts w:ascii="Arial" w:hAnsi="Arial" w:cs="Arial"/>
        </w:rPr>
        <w:t>,</w:t>
      </w:r>
      <w:r w:rsidRPr="00782F0C">
        <w:rPr>
          <w:rFonts w:ascii="Arial" w:hAnsi="Arial" w:cs="Arial"/>
        </w:rPr>
        <w:t xml:space="preserve"> and cases where the agreement may be terminated with immediate effect.  The </w:t>
      </w:r>
      <w:r>
        <w:rPr>
          <w:rFonts w:ascii="Arial" w:hAnsi="Arial" w:cs="Arial"/>
        </w:rPr>
        <w:t>CCP</w:t>
      </w:r>
      <w:r w:rsidRPr="00782F0C">
        <w:rPr>
          <w:rFonts w:ascii="Arial" w:hAnsi="Arial" w:cs="Arial"/>
        </w:rPr>
        <w:t xml:space="preserve"> also sets out consequences of termination, which include cessation of recruitment and (where applicable) the requirement of the Partner to continue to provide courses to existing enrolled students.</w:t>
      </w:r>
    </w:p>
    <w:p w14:paraId="29658590" w14:textId="77777777" w:rsidR="00690D87" w:rsidRPr="00782F0C" w:rsidRDefault="00690D87" w:rsidP="00690D87">
      <w:pPr>
        <w:tabs>
          <w:tab w:val="left" w:pos="900"/>
          <w:tab w:val="left" w:pos="1440"/>
        </w:tabs>
        <w:ind w:left="900"/>
        <w:rPr>
          <w:rFonts w:ascii="Arial" w:hAnsi="Arial" w:cs="Arial"/>
        </w:rPr>
      </w:pPr>
    </w:p>
    <w:p w14:paraId="36C1B82F" w14:textId="17678451" w:rsidR="00690D87" w:rsidRPr="00782F0C" w:rsidRDefault="00690D87" w:rsidP="00690D87">
      <w:pPr>
        <w:tabs>
          <w:tab w:val="left" w:pos="900"/>
          <w:tab w:val="left" w:pos="1440"/>
        </w:tabs>
        <w:ind w:left="900"/>
        <w:contextualSpacing/>
        <w:rPr>
          <w:rFonts w:ascii="Arial" w:hAnsi="Arial" w:cs="Arial"/>
        </w:rPr>
      </w:pPr>
      <w:r w:rsidRPr="00782F0C">
        <w:rPr>
          <w:rFonts w:ascii="Arial" w:hAnsi="Arial" w:cs="Arial"/>
        </w:rPr>
        <w:t xml:space="preserve">Teesside University will </w:t>
      </w:r>
      <w:r w:rsidR="00B2460B">
        <w:rPr>
          <w:rFonts w:ascii="Arial" w:hAnsi="Arial" w:cs="Arial"/>
        </w:rPr>
        <w:t>normally</w:t>
      </w:r>
      <w:r w:rsidR="00B2460B" w:rsidRPr="00782F0C">
        <w:rPr>
          <w:rFonts w:ascii="Arial" w:hAnsi="Arial" w:cs="Arial"/>
        </w:rPr>
        <w:t xml:space="preserve"> </w:t>
      </w:r>
      <w:r w:rsidRPr="00782F0C">
        <w:rPr>
          <w:rFonts w:ascii="Arial" w:hAnsi="Arial" w:cs="Arial"/>
        </w:rPr>
        <w:t xml:space="preserve">seek to continue a Partnership until </w:t>
      </w:r>
      <w:r w:rsidR="00D92FF2">
        <w:rPr>
          <w:rFonts w:ascii="Arial" w:hAnsi="Arial" w:cs="Arial"/>
        </w:rPr>
        <w:t xml:space="preserve">all </w:t>
      </w:r>
      <w:r w:rsidRPr="00782F0C">
        <w:rPr>
          <w:rFonts w:ascii="Arial" w:hAnsi="Arial" w:cs="Arial"/>
        </w:rPr>
        <w:t xml:space="preserve">enrolled students have completed </w:t>
      </w:r>
      <w:r w:rsidR="00D92FF2">
        <w:rPr>
          <w:rFonts w:ascii="Arial" w:hAnsi="Arial" w:cs="Arial"/>
        </w:rPr>
        <w:t xml:space="preserve">and exited </w:t>
      </w:r>
      <w:r w:rsidRPr="00782F0C">
        <w:rPr>
          <w:rFonts w:ascii="Arial" w:hAnsi="Arial" w:cs="Arial"/>
        </w:rPr>
        <w:t xml:space="preserve">their courses.  Where this is not possible, the University will implement suitable mitigating actions </w:t>
      </w:r>
      <w:r>
        <w:rPr>
          <w:rFonts w:ascii="Arial" w:hAnsi="Arial" w:cs="Arial"/>
        </w:rPr>
        <w:t>contained within the S</w:t>
      </w:r>
      <w:r w:rsidRPr="00782F0C">
        <w:rPr>
          <w:rFonts w:ascii="Arial" w:hAnsi="Arial" w:cs="Arial"/>
        </w:rPr>
        <w:t xml:space="preserve">tudent </w:t>
      </w:r>
      <w:r>
        <w:rPr>
          <w:rFonts w:ascii="Arial" w:hAnsi="Arial" w:cs="Arial"/>
        </w:rPr>
        <w:t>P</w:t>
      </w:r>
      <w:r w:rsidRPr="00782F0C">
        <w:rPr>
          <w:rFonts w:ascii="Arial" w:hAnsi="Arial" w:cs="Arial"/>
        </w:rPr>
        <w:t xml:space="preserve">rotection </w:t>
      </w:r>
      <w:r>
        <w:rPr>
          <w:rFonts w:ascii="Arial" w:hAnsi="Arial" w:cs="Arial"/>
        </w:rPr>
        <w:t>P</w:t>
      </w:r>
      <w:r w:rsidRPr="00782F0C">
        <w:rPr>
          <w:rFonts w:ascii="Arial" w:hAnsi="Arial" w:cs="Arial"/>
        </w:rPr>
        <w:t>lan, if appropriate.</w:t>
      </w:r>
    </w:p>
    <w:p w14:paraId="40C3B8DE" w14:textId="77777777" w:rsidR="00690D87" w:rsidRPr="00782F0C" w:rsidRDefault="00690D87" w:rsidP="00690D87">
      <w:pPr>
        <w:tabs>
          <w:tab w:val="left" w:pos="900"/>
          <w:tab w:val="left" w:pos="1440"/>
        </w:tabs>
        <w:ind w:left="900"/>
        <w:contextualSpacing/>
        <w:rPr>
          <w:rFonts w:ascii="Arial" w:hAnsi="Arial" w:cs="Arial"/>
        </w:rPr>
      </w:pPr>
    </w:p>
    <w:p w14:paraId="2F97F5AA" w14:textId="77777777" w:rsidR="00577799" w:rsidRDefault="00690D87" w:rsidP="00690D87">
      <w:pPr>
        <w:tabs>
          <w:tab w:val="left" w:pos="900"/>
          <w:tab w:val="left" w:pos="1440"/>
        </w:tabs>
        <w:ind w:left="900"/>
        <w:rPr>
          <w:rFonts w:ascii="Arial" w:hAnsi="Arial" w:cs="Arial"/>
        </w:rPr>
      </w:pPr>
      <w:r w:rsidRPr="00782F0C">
        <w:rPr>
          <w:rFonts w:ascii="Arial" w:hAnsi="Arial" w:cs="Arial"/>
        </w:rPr>
        <w:lastRenderedPageBreak/>
        <w:t xml:space="preserve">At the point Teesside University formally writes to a Partner to end a Partnership, key activities and a timetable of meetings will be scheduled to ensure teach-out arrangements are in place. </w:t>
      </w:r>
    </w:p>
    <w:p w14:paraId="73B84C80" w14:textId="77777777" w:rsidR="00577799" w:rsidRDefault="00577799" w:rsidP="00690D87">
      <w:pPr>
        <w:tabs>
          <w:tab w:val="left" w:pos="900"/>
          <w:tab w:val="left" w:pos="1440"/>
        </w:tabs>
        <w:ind w:left="900"/>
        <w:rPr>
          <w:rFonts w:ascii="Arial" w:hAnsi="Arial" w:cs="Arial"/>
        </w:rPr>
      </w:pPr>
    </w:p>
    <w:p w14:paraId="005BD13A" w14:textId="77777777" w:rsidR="00690D87" w:rsidRPr="00782F0C" w:rsidRDefault="00690D87" w:rsidP="00690D87">
      <w:pPr>
        <w:pStyle w:val="Heading3"/>
        <w:tabs>
          <w:tab w:val="left" w:pos="1440"/>
        </w:tabs>
        <w:rPr>
          <w:rFonts w:cs="Arial"/>
        </w:rPr>
      </w:pPr>
      <w:bookmarkStart w:id="235" w:name="_Toc89860387"/>
      <w:bookmarkStart w:id="236" w:name="_Toc174356059"/>
      <w:bookmarkStart w:id="237" w:name="_Toc180764766"/>
      <w:r w:rsidRPr="00782F0C">
        <w:rPr>
          <w:rFonts w:cs="Arial"/>
        </w:rPr>
        <w:t>5.</w:t>
      </w:r>
      <w:r>
        <w:rPr>
          <w:rFonts w:cs="Arial"/>
          <w:lang w:val="en-GB"/>
        </w:rPr>
        <w:t>7</w:t>
      </w:r>
      <w:r w:rsidRPr="00782F0C">
        <w:rPr>
          <w:rFonts w:cs="Arial"/>
        </w:rPr>
        <w:t>.1</w:t>
      </w:r>
      <w:r>
        <w:tab/>
      </w:r>
      <w:r w:rsidRPr="00782F0C">
        <w:rPr>
          <w:rFonts w:cs="Arial"/>
        </w:rPr>
        <w:t>Teach–out Pr</w:t>
      </w:r>
      <w:r w:rsidR="00B2460B">
        <w:rPr>
          <w:rFonts w:cs="Arial"/>
          <w:lang w:val="en-GB"/>
        </w:rPr>
        <w:t>ocess</w:t>
      </w:r>
      <w:bookmarkEnd w:id="235"/>
      <w:bookmarkEnd w:id="236"/>
      <w:bookmarkEnd w:id="237"/>
    </w:p>
    <w:p w14:paraId="5D7641F6" w14:textId="77777777" w:rsidR="00690D87" w:rsidRPr="00782F0C" w:rsidRDefault="00891BAD" w:rsidP="00690D87">
      <w:pPr>
        <w:tabs>
          <w:tab w:val="left" w:pos="900"/>
          <w:tab w:val="left" w:pos="1440"/>
        </w:tabs>
        <w:ind w:left="900"/>
        <w:rPr>
          <w:rFonts w:ascii="Arial" w:hAnsi="Arial" w:cs="Arial"/>
        </w:rPr>
      </w:pPr>
      <w:r>
        <w:rPr>
          <w:rFonts w:ascii="Arial" w:hAnsi="Arial" w:cs="Arial"/>
        </w:rPr>
        <w:t xml:space="preserve">Teesside University aligns to </w:t>
      </w:r>
      <w:r w:rsidR="00690D87" w:rsidRPr="00782F0C">
        <w:rPr>
          <w:rFonts w:ascii="Arial" w:hAnsi="Arial" w:cs="Arial"/>
        </w:rPr>
        <w:t xml:space="preserve">UK QAA Quality Code for Higher Education, </w:t>
      </w:r>
      <w:r w:rsidR="00CE4CCD">
        <w:rPr>
          <w:rFonts w:ascii="Arial" w:hAnsi="Arial" w:cs="Arial"/>
        </w:rPr>
        <w:t>Advice and Guidance for Partnerships</w:t>
      </w:r>
      <w:r>
        <w:rPr>
          <w:rFonts w:ascii="Arial" w:hAnsi="Arial" w:cs="Arial"/>
        </w:rPr>
        <w:t xml:space="preserve">, </w:t>
      </w:r>
      <w:r w:rsidR="006435D9">
        <w:rPr>
          <w:rFonts w:ascii="Arial" w:hAnsi="Arial" w:cs="Arial"/>
        </w:rPr>
        <w:t>to ensure that there is</w:t>
      </w:r>
      <w:r w:rsidR="006435D9" w:rsidRPr="006435D9">
        <w:rPr>
          <w:rFonts w:ascii="Arial" w:hAnsi="Arial" w:cs="Arial"/>
        </w:rPr>
        <w:t xml:space="preserve"> appropriate overs</w:t>
      </w:r>
      <w:r w:rsidR="004D413A">
        <w:rPr>
          <w:rFonts w:ascii="Arial" w:hAnsi="Arial" w:cs="Arial"/>
        </w:rPr>
        <w:t xml:space="preserve">ight and processes in place for the </w:t>
      </w:r>
      <w:r w:rsidR="006435D9" w:rsidRPr="006435D9">
        <w:rPr>
          <w:rFonts w:ascii="Arial" w:hAnsi="Arial" w:cs="Arial"/>
        </w:rPr>
        <w:t>closure of partnership arrangements.</w:t>
      </w:r>
    </w:p>
    <w:p w14:paraId="1CCD546F" w14:textId="77777777" w:rsidR="00891BAD" w:rsidRDefault="00891BAD" w:rsidP="00A21067">
      <w:pPr>
        <w:tabs>
          <w:tab w:val="left" w:pos="900"/>
          <w:tab w:val="left" w:pos="1440"/>
        </w:tabs>
        <w:ind w:left="900"/>
        <w:rPr>
          <w:rFonts w:ascii="Arial" w:hAnsi="Arial" w:cs="Arial"/>
        </w:rPr>
      </w:pPr>
    </w:p>
    <w:p w14:paraId="0C2CF4ED" w14:textId="047E19ED" w:rsidR="00A21067" w:rsidRDefault="00577799" w:rsidP="00A21067">
      <w:pPr>
        <w:tabs>
          <w:tab w:val="left" w:pos="900"/>
          <w:tab w:val="left" w:pos="1440"/>
        </w:tabs>
        <w:ind w:left="900"/>
        <w:rPr>
          <w:rFonts w:ascii="Arial" w:hAnsi="Arial" w:cs="Arial"/>
        </w:rPr>
      </w:pPr>
      <w:r>
        <w:rPr>
          <w:rFonts w:ascii="Arial" w:hAnsi="Arial" w:cs="Arial"/>
        </w:rPr>
        <w:t xml:space="preserve">The University has developed a </w:t>
      </w:r>
      <w:r w:rsidR="00B2460B">
        <w:rPr>
          <w:rFonts w:ascii="Arial" w:hAnsi="Arial" w:cs="Arial"/>
        </w:rPr>
        <w:t xml:space="preserve">rigorous </w:t>
      </w:r>
      <w:r w:rsidR="00690D87" w:rsidRPr="00782F0C">
        <w:rPr>
          <w:rFonts w:ascii="Arial" w:hAnsi="Arial" w:cs="Arial"/>
        </w:rPr>
        <w:t xml:space="preserve">student focused </w:t>
      </w:r>
      <w:r>
        <w:rPr>
          <w:rFonts w:ascii="Arial" w:hAnsi="Arial" w:cs="Arial"/>
        </w:rPr>
        <w:t>teach</w:t>
      </w:r>
      <w:r w:rsidR="00510C32">
        <w:rPr>
          <w:rFonts w:ascii="Arial" w:hAnsi="Arial" w:cs="Arial"/>
        </w:rPr>
        <w:t>-</w:t>
      </w:r>
      <w:r>
        <w:rPr>
          <w:rFonts w:ascii="Arial" w:hAnsi="Arial" w:cs="Arial"/>
        </w:rPr>
        <w:t xml:space="preserve">out </w:t>
      </w:r>
      <w:r w:rsidR="00A21067">
        <w:rPr>
          <w:rFonts w:ascii="Arial" w:hAnsi="Arial" w:cs="Arial"/>
        </w:rPr>
        <w:t>process</w:t>
      </w:r>
      <w:r>
        <w:rPr>
          <w:rFonts w:ascii="Arial" w:hAnsi="Arial" w:cs="Arial"/>
        </w:rPr>
        <w:t xml:space="preserve"> to </w:t>
      </w:r>
      <w:r w:rsidRPr="00577799">
        <w:rPr>
          <w:rFonts w:ascii="Arial" w:hAnsi="Arial" w:cs="Arial"/>
        </w:rPr>
        <w:t>ensure</w:t>
      </w:r>
      <w:r>
        <w:rPr>
          <w:rFonts w:ascii="Arial" w:hAnsi="Arial" w:cs="Arial"/>
        </w:rPr>
        <w:t xml:space="preserve"> that all</w:t>
      </w:r>
      <w:r w:rsidRPr="00577799">
        <w:rPr>
          <w:rFonts w:ascii="Arial" w:hAnsi="Arial" w:cs="Arial"/>
        </w:rPr>
        <w:t xml:space="preserve"> enrolled students can finish their studies and receive the necessary support and resources. </w:t>
      </w:r>
      <w:r w:rsidR="00B2460B">
        <w:rPr>
          <w:rFonts w:ascii="Arial" w:hAnsi="Arial" w:cs="Arial"/>
        </w:rPr>
        <w:t>The</w:t>
      </w:r>
      <w:r w:rsidR="0048242A">
        <w:rPr>
          <w:rFonts w:ascii="Arial" w:hAnsi="Arial" w:cs="Arial"/>
        </w:rPr>
        <w:t xml:space="preserve"> Operations Manual</w:t>
      </w:r>
      <w:r w:rsidR="00DD72D9">
        <w:rPr>
          <w:rFonts w:ascii="Arial" w:hAnsi="Arial" w:cs="Arial"/>
        </w:rPr>
        <w:t xml:space="preserve"> provides a step-by-step process which is outlined within </w:t>
      </w:r>
      <w:r w:rsidR="00D436FC" w:rsidRPr="004D413A">
        <w:rPr>
          <w:rFonts w:ascii="Arial" w:hAnsi="Arial" w:cs="Arial"/>
          <w:b/>
          <w:bCs/>
          <w:color w:val="FF0000"/>
        </w:rPr>
        <w:t xml:space="preserve">OM Annex 9: </w:t>
      </w:r>
      <w:r w:rsidR="00D436FC" w:rsidRPr="002D21CD">
        <w:rPr>
          <w:rFonts w:ascii="Arial" w:hAnsi="Arial" w:cs="Arial"/>
          <w:b/>
          <w:bCs/>
        </w:rPr>
        <w:t>Teach-Out Process</w:t>
      </w:r>
      <w:r w:rsidR="00D436FC">
        <w:rPr>
          <w:rFonts w:ascii="Arial" w:hAnsi="Arial" w:cs="Arial"/>
        </w:rPr>
        <w:t xml:space="preserve">, </w:t>
      </w:r>
      <w:r w:rsidR="00DD72D9">
        <w:rPr>
          <w:rFonts w:ascii="Arial" w:hAnsi="Arial" w:cs="Arial"/>
        </w:rPr>
        <w:t>and includes:</w:t>
      </w:r>
    </w:p>
    <w:p w14:paraId="33BCF054" w14:textId="77777777" w:rsidR="00A21067" w:rsidRDefault="00A21067" w:rsidP="00A21067">
      <w:pPr>
        <w:tabs>
          <w:tab w:val="left" w:pos="900"/>
          <w:tab w:val="left" w:pos="1440"/>
        </w:tabs>
        <w:ind w:left="900"/>
        <w:rPr>
          <w:rFonts w:ascii="Arial" w:hAnsi="Arial" w:cs="Arial"/>
        </w:rPr>
      </w:pPr>
    </w:p>
    <w:p w14:paraId="725CA440" w14:textId="77777777" w:rsidR="00A21067" w:rsidRDefault="00B2460B" w:rsidP="00205173">
      <w:pPr>
        <w:numPr>
          <w:ilvl w:val="0"/>
          <w:numId w:val="68"/>
        </w:numPr>
        <w:tabs>
          <w:tab w:val="left" w:pos="900"/>
          <w:tab w:val="left" w:pos="1440"/>
        </w:tabs>
        <w:rPr>
          <w:rFonts w:ascii="Arial" w:hAnsi="Arial" w:cs="Arial"/>
        </w:rPr>
      </w:pPr>
      <w:r>
        <w:rPr>
          <w:rFonts w:ascii="Arial" w:hAnsi="Arial" w:cs="Arial"/>
        </w:rPr>
        <w:t xml:space="preserve">Instigation of the teach-out </w:t>
      </w:r>
      <w:proofErr w:type="gramStart"/>
      <w:r>
        <w:rPr>
          <w:rFonts w:ascii="Arial" w:hAnsi="Arial" w:cs="Arial"/>
        </w:rPr>
        <w:t>process</w:t>
      </w:r>
      <w:proofErr w:type="gramEnd"/>
    </w:p>
    <w:p w14:paraId="67160E01"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Notice of termination</w:t>
      </w:r>
    </w:p>
    <w:p w14:paraId="542425C9"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Announcements and communication</w:t>
      </w:r>
    </w:p>
    <w:p w14:paraId="09CA7FAB"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 xml:space="preserve">Establishment of a teach-out </w:t>
      </w:r>
      <w:proofErr w:type="gramStart"/>
      <w:r>
        <w:rPr>
          <w:rFonts w:ascii="Arial" w:hAnsi="Arial" w:cs="Arial"/>
        </w:rPr>
        <w:t>team</w:t>
      </w:r>
      <w:proofErr w:type="gramEnd"/>
    </w:p>
    <w:p w14:paraId="389068F6"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Student engagement and consultation</w:t>
      </w:r>
    </w:p>
    <w:p w14:paraId="171774CB"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Teach-Out Plan</w:t>
      </w:r>
    </w:p>
    <w:p w14:paraId="79E857E6"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Student Transfer Options</w:t>
      </w:r>
    </w:p>
    <w:p w14:paraId="61810FAF"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Quality Assurance and Validation</w:t>
      </w:r>
    </w:p>
    <w:p w14:paraId="2F43939A"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Monitoring and Evaluation</w:t>
      </w:r>
    </w:p>
    <w:p w14:paraId="4E824B6B" w14:textId="77777777" w:rsidR="00B2460B" w:rsidRDefault="00B2460B" w:rsidP="00205173">
      <w:pPr>
        <w:numPr>
          <w:ilvl w:val="0"/>
          <w:numId w:val="68"/>
        </w:numPr>
        <w:tabs>
          <w:tab w:val="left" w:pos="900"/>
          <w:tab w:val="left" w:pos="1440"/>
        </w:tabs>
        <w:rPr>
          <w:rFonts w:ascii="Arial" w:hAnsi="Arial" w:cs="Arial"/>
        </w:rPr>
      </w:pPr>
      <w:r>
        <w:rPr>
          <w:rFonts w:ascii="Arial" w:hAnsi="Arial" w:cs="Arial"/>
        </w:rPr>
        <w:t>Certification and Graduation</w:t>
      </w:r>
    </w:p>
    <w:p w14:paraId="779424DB" w14:textId="77777777" w:rsidR="00B2460B" w:rsidRPr="00782F0C" w:rsidRDefault="00B2460B" w:rsidP="00205173">
      <w:pPr>
        <w:numPr>
          <w:ilvl w:val="0"/>
          <w:numId w:val="68"/>
        </w:numPr>
        <w:tabs>
          <w:tab w:val="left" w:pos="900"/>
          <w:tab w:val="left" w:pos="1440"/>
        </w:tabs>
        <w:rPr>
          <w:rFonts w:ascii="Arial" w:hAnsi="Arial" w:cs="Arial"/>
        </w:rPr>
      </w:pPr>
      <w:r>
        <w:rPr>
          <w:rFonts w:ascii="Arial" w:hAnsi="Arial" w:cs="Arial"/>
        </w:rPr>
        <w:t>Formal Partnership</w:t>
      </w:r>
      <w:r w:rsidR="00510C32">
        <w:rPr>
          <w:rFonts w:ascii="Arial" w:hAnsi="Arial" w:cs="Arial"/>
        </w:rPr>
        <w:t xml:space="preserve"> and Course</w:t>
      </w:r>
      <w:r>
        <w:rPr>
          <w:rFonts w:ascii="Arial" w:hAnsi="Arial" w:cs="Arial"/>
        </w:rPr>
        <w:t xml:space="preserve"> Closure Processes</w:t>
      </w:r>
    </w:p>
    <w:p w14:paraId="0956CF5C" w14:textId="77777777" w:rsidR="00690D87" w:rsidRPr="00782F0C" w:rsidRDefault="00690D87" w:rsidP="00510C32">
      <w:pPr>
        <w:tabs>
          <w:tab w:val="left" w:pos="900"/>
          <w:tab w:val="left" w:pos="1440"/>
        </w:tabs>
        <w:ind w:left="900"/>
        <w:rPr>
          <w:rFonts w:ascii="Arial" w:hAnsi="Arial" w:cs="Arial"/>
        </w:rPr>
      </w:pPr>
    </w:p>
    <w:p w14:paraId="625DC22E" w14:textId="77777777" w:rsidR="00B2460B" w:rsidRPr="00782F0C" w:rsidRDefault="00B2460B" w:rsidP="00B2460B">
      <w:pPr>
        <w:tabs>
          <w:tab w:val="left" w:pos="900"/>
          <w:tab w:val="left" w:pos="1440"/>
        </w:tabs>
        <w:ind w:left="900"/>
        <w:contextualSpacing/>
        <w:rPr>
          <w:rFonts w:ascii="Arial" w:hAnsi="Arial" w:cs="Arial"/>
          <w:i/>
        </w:rPr>
      </w:pPr>
      <w:r w:rsidRPr="00782F0C">
        <w:rPr>
          <w:rFonts w:ascii="Arial" w:hAnsi="Arial" w:cs="Arial"/>
        </w:rPr>
        <w:t xml:space="preserve">The process for closing the associated award titles is detailed in </w:t>
      </w:r>
      <w:hyperlink r:id="rId18" w:history="1">
        <w:r w:rsidRPr="00782F0C">
          <w:rPr>
            <w:rStyle w:val="Hyperlink"/>
            <w:rFonts w:ascii="Arial" w:hAnsi="Arial" w:cs="Arial"/>
            <w:b/>
            <w:color w:val="0070C0"/>
            <w:u w:val="none"/>
          </w:rPr>
          <w:t>Chapter B: Portfolio Development</w:t>
        </w:r>
      </w:hyperlink>
      <w:r w:rsidRPr="00782F0C">
        <w:rPr>
          <w:rFonts w:ascii="Arial" w:hAnsi="Arial" w:cs="Arial"/>
        </w:rPr>
        <w:t xml:space="preserve"> of the Quality Framework</w:t>
      </w:r>
      <w:r w:rsidRPr="00782F0C">
        <w:rPr>
          <w:rFonts w:ascii="Arial" w:hAnsi="Arial" w:cs="Arial"/>
          <w:i/>
        </w:rPr>
        <w:t>.</w:t>
      </w:r>
    </w:p>
    <w:p w14:paraId="41EF3CAC" w14:textId="77777777" w:rsidR="00D116EE" w:rsidRPr="00782F0C" w:rsidRDefault="00D116EE" w:rsidP="00656A5E">
      <w:pPr>
        <w:pStyle w:val="CLQEi"/>
        <w:ind w:firstLine="851"/>
        <w:rPr>
          <w:rFonts w:ascii="Arial" w:hAnsi="Arial" w:cs="Arial"/>
          <w:sz w:val="24"/>
          <w:szCs w:val="24"/>
        </w:rPr>
        <w:sectPr w:rsidR="00D116EE" w:rsidRPr="00782F0C" w:rsidSect="003150F4">
          <w:pgSz w:w="11906" w:h="16838" w:code="9"/>
          <w:pgMar w:top="1440" w:right="1440" w:bottom="1440" w:left="1440" w:header="706" w:footer="706" w:gutter="0"/>
          <w:cols w:space="708"/>
          <w:docGrid w:linePitch="360"/>
        </w:sectPr>
      </w:pPr>
    </w:p>
    <w:p w14:paraId="11F763C9" w14:textId="77777777" w:rsidR="00480BC0" w:rsidRPr="00782F0C" w:rsidRDefault="002C4118" w:rsidP="00656A5E">
      <w:pPr>
        <w:pStyle w:val="Heading1"/>
        <w:tabs>
          <w:tab w:val="clear" w:pos="907"/>
          <w:tab w:val="left" w:pos="900"/>
          <w:tab w:val="left" w:pos="1440"/>
        </w:tabs>
        <w:ind w:left="900" w:hanging="900"/>
        <w:rPr>
          <w:rFonts w:ascii="Arial" w:hAnsi="Arial" w:cs="Arial"/>
        </w:rPr>
      </w:pPr>
      <w:bookmarkStart w:id="238" w:name="_Toc174356060"/>
      <w:bookmarkStart w:id="239" w:name="_Toc424226356"/>
      <w:bookmarkStart w:id="240" w:name="_Toc459879134"/>
      <w:bookmarkStart w:id="241" w:name="_Toc459879336"/>
      <w:bookmarkStart w:id="242" w:name="_Toc459879558"/>
      <w:bookmarkStart w:id="243" w:name="_Toc459879656"/>
      <w:bookmarkStart w:id="244" w:name="_Toc461706281"/>
      <w:bookmarkStart w:id="245" w:name="_Toc180764767"/>
      <w:r w:rsidRPr="00782F0C">
        <w:rPr>
          <w:rFonts w:ascii="Arial" w:hAnsi="Arial" w:cs="Arial"/>
          <w:lang w:val="en-GB"/>
        </w:rPr>
        <w:lastRenderedPageBreak/>
        <w:t>6</w:t>
      </w:r>
      <w:r w:rsidR="00361FB2" w:rsidRPr="00782F0C">
        <w:rPr>
          <w:rFonts w:ascii="Arial" w:hAnsi="Arial" w:cs="Arial"/>
        </w:rPr>
        <w:t>.</w:t>
      </w:r>
      <w:r w:rsidR="00387CF9">
        <w:tab/>
      </w:r>
      <w:r w:rsidR="00480BC0" w:rsidRPr="00782F0C">
        <w:rPr>
          <w:rFonts w:ascii="Arial" w:hAnsi="Arial" w:cs="Arial"/>
        </w:rPr>
        <w:t xml:space="preserve">Typology 1A </w:t>
      </w:r>
      <w:r w:rsidR="00A47F1B" w:rsidRPr="00782F0C">
        <w:rPr>
          <w:rFonts w:ascii="Arial" w:hAnsi="Arial" w:cs="Arial"/>
          <w:lang w:val="en-GB"/>
        </w:rPr>
        <w:t xml:space="preserve">&amp; </w:t>
      </w:r>
      <w:r w:rsidR="00480BC0" w:rsidRPr="00782F0C">
        <w:rPr>
          <w:rFonts w:ascii="Arial" w:hAnsi="Arial" w:cs="Arial"/>
        </w:rPr>
        <w:t>1</w:t>
      </w:r>
      <w:r w:rsidR="00A47F1B" w:rsidRPr="00782F0C">
        <w:rPr>
          <w:rFonts w:ascii="Arial" w:hAnsi="Arial" w:cs="Arial"/>
          <w:lang w:val="en-GB"/>
        </w:rPr>
        <w:t>B</w:t>
      </w:r>
      <w:r w:rsidR="00480BC0" w:rsidRPr="00782F0C">
        <w:rPr>
          <w:rFonts w:ascii="Arial" w:hAnsi="Arial" w:cs="Arial"/>
        </w:rPr>
        <w:t>: PROCESS OF APPROVAL, FORMAL RECOGNITION AND MONITORING OF THIRD</w:t>
      </w:r>
      <w:r w:rsidR="008A6738" w:rsidRPr="00782F0C">
        <w:rPr>
          <w:rFonts w:ascii="Arial" w:hAnsi="Arial" w:cs="Arial"/>
          <w:lang w:val="en-GB"/>
        </w:rPr>
        <w:t>-</w:t>
      </w:r>
      <w:r w:rsidR="00480BC0" w:rsidRPr="00782F0C">
        <w:rPr>
          <w:rFonts w:ascii="Arial" w:hAnsi="Arial" w:cs="Arial"/>
        </w:rPr>
        <w:t>PARTY COURSES FOR DIRECT ADMISSION OR ADMISSION WITH ADVANCED STANDING TO TEESSIDE UNIVERSITY</w:t>
      </w:r>
      <w:bookmarkEnd w:id="238"/>
      <w:bookmarkEnd w:id="245"/>
      <w:r w:rsidR="00480BC0" w:rsidRPr="00782F0C">
        <w:rPr>
          <w:rFonts w:ascii="Arial" w:hAnsi="Arial" w:cs="Arial"/>
        </w:rPr>
        <w:t xml:space="preserve"> </w:t>
      </w:r>
    </w:p>
    <w:p w14:paraId="5ABBCC91" w14:textId="77777777" w:rsidR="00480BC0" w:rsidRPr="00782F0C" w:rsidRDefault="00480BC0" w:rsidP="00656A5E">
      <w:pPr>
        <w:tabs>
          <w:tab w:val="num" w:pos="720"/>
          <w:tab w:val="left" w:pos="900"/>
          <w:tab w:val="left" w:pos="1080"/>
          <w:tab w:val="left" w:pos="1440"/>
        </w:tabs>
        <w:rPr>
          <w:rFonts w:ascii="Arial" w:hAnsi="Arial" w:cs="Arial"/>
        </w:rPr>
      </w:pPr>
    </w:p>
    <w:p w14:paraId="71A3B981" w14:textId="77777777" w:rsidR="00480BC0" w:rsidRPr="00782F0C" w:rsidRDefault="002C4118" w:rsidP="00656A5E">
      <w:pPr>
        <w:pStyle w:val="Heading2"/>
        <w:tabs>
          <w:tab w:val="clear" w:pos="907"/>
          <w:tab w:val="left" w:pos="900"/>
          <w:tab w:val="left" w:pos="1440"/>
        </w:tabs>
        <w:rPr>
          <w:rFonts w:cs="Arial"/>
        </w:rPr>
      </w:pPr>
      <w:bookmarkStart w:id="246" w:name="_Toc174356061"/>
      <w:bookmarkStart w:id="247" w:name="_Toc180764768"/>
      <w:r w:rsidRPr="00782F0C">
        <w:rPr>
          <w:rFonts w:cs="Arial"/>
          <w:lang w:val="en-GB"/>
        </w:rPr>
        <w:t>6</w:t>
      </w:r>
      <w:r w:rsidR="00480BC0" w:rsidRPr="00782F0C">
        <w:rPr>
          <w:rFonts w:cs="Arial"/>
        </w:rPr>
        <w:t>.1</w:t>
      </w:r>
      <w:r w:rsidR="00480BC0">
        <w:tab/>
      </w:r>
      <w:r w:rsidR="00480BC0" w:rsidRPr="00782F0C">
        <w:rPr>
          <w:rFonts w:cs="Arial"/>
        </w:rPr>
        <w:t>Introduction</w:t>
      </w:r>
      <w:bookmarkEnd w:id="246"/>
      <w:bookmarkEnd w:id="247"/>
    </w:p>
    <w:p w14:paraId="31107A1B" w14:textId="77777777" w:rsidR="00AD0FFE" w:rsidRPr="00782F0C" w:rsidRDefault="00AD0FFE" w:rsidP="00656A5E">
      <w:pPr>
        <w:tabs>
          <w:tab w:val="num" w:pos="720"/>
          <w:tab w:val="left" w:pos="1080"/>
        </w:tabs>
        <w:rPr>
          <w:rFonts w:ascii="Arial" w:hAnsi="Arial" w:cs="Arial"/>
        </w:rPr>
      </w:pPr>
    </w:p>
    <w:p w14:paraId="60293B8B" w14:textId="77777777" w:rsidR="00AD0FFE" w:rsidRPr="00782F0C" w:rsidRDefault="00AD0FFE" w:rsidP="00656A5E">
      <w:pPr>
        <w:ind w:left="900" w:right="-46" w:hanging="180"/>
        <w:rPr>
          <w:rFonts w:ascii="Arial" w:hAnsi="Arial" w:cs="Arial"/>
        </w:rPr>
      </w:pPr>
      <w:r w:rsidRPr="00782F0C">
        <w:rPr>
          <w:rFonts w:ascii="Arial" w:hAnsi="Arial" w:cs="Arial"/>
        </w:rPr>
        <w:tab/>
        <w:t xml:space="preserve">This </w:t>
      </w:r>
      <w:r w:rsidR="006C24AF" w:rsidRPr="00782F0C">
        <w:rPr>
          <w:rFonts w:ascii="Arial" w:hAnsi="Arial" w:cs="Arial"/>
        </w:rPr>
        <w:t>Chapter</w:t>
      </w:r>
      <w:r w:rsidRPr="00782F0C">
        <w:rPr>
          <w:rFonts w:ascii="Arial" w:hAnsi="Arial" w:cs="Arial"/>
        </w:rPr>
        <w:t xml:space="preserve"> describes the process for the approval of third</w:t>
      </w:r>
      <w:r w:rsidR="008A6738" w:rsidRPr="00782F0C">
        <w:rPr>
          <w:rFonts w:ascii="Arial" w:hAnsi="Arial" w:cs="Arial"/>
        </w:rPr>
        <w:t>-</w:t>
      </w:r>
      <w:r w:rsidRPr="00782F0C">
        <w:rPr>
          <w:rFonts w:ascii="Arial" w:hAnsi="Arial" w:cs="Arial"/>
        </w:rPr>
        <w:t xml:space="preserve">party courses for admission (with or without Advanced Standing) to Teesside University awards and provides associated guidance including any relevant standard templates which are included as annexes.  These courses may be from a </w:t>
      </w:r>
      <w:r w:rsidR="00F220E7" w:rsidRPr="00782F0C">
        <w:rPr>
          <w:rFonts w:ascii="Arial" w:hAnsi="Arial" w:cs="Arial"/>
        </w:rPr>
        <w:t>Partner</w:t>
      </w:r>
      <w:r w:rsidRPr="00782F0C">
        <w:rPr>
          <w:rFonts w:ascii="Arial" w:hAnsi="Arial" w:cs="Arial"/>
        </w:rPr>
        <w:t xml:space="preserve"> College (for example), or from an examination provider, e.g.</w:t>
      </w:r>
      <w:r w:rsidR="001A10AA">
        <w:rPr>
          <w:rFonts w:ascii="Arial" w:hAnsi="Arial" w:cs="Arial"/>
        </w:rPr>
        <w:t>,</w:t>
      </w:r>
      <w:r w:rsidRPr="00782F0C">
        <w:rPr>
          <w:rFonts w:ascii="Arial" w:hAnsi="Arial" w:cs="Arial"/>
        </w:rPr>
        <w:t xml:space="preserve"> Edexcel, Scottish Qualifications Authority (SQA).  This requires the mapping of an external course against one or more Teesside </w:t>
      </w:r>
      <w:r w:rsidR="007522BA" w:rsidRPr="00782F0C">
        <w:rPr>
          <w:rFonts w:ascii="Arial" w:hAnsi="Arial" w:cs="Arial"/>
        </w:rPr>
        <w:t xml:space="preserve">University </w:t>
      </w:r>
      <w:r w:rsidRPr="00782F0C">
        <w:rPr>
          <w:rFonts w:ascii="Arial" w:hAnsi="Arial" w:cs="Arial"/>
        </w:rPr>
        <w:t>award(s)</w:t>
      </w:r>
      <w:r w:rsidR="007522BA" w:rsidRPr="00782F0C">
        <w:rPr>
          <w:rFonts w:ascii="Arial" w:hAnsi="Arial" w:cs="Arial"/>
        </w:rPr>
        <w:t>,</w:t>
      </w:r>
      <w:r w:rsidRPr="00782F0C">
        <w:rPr>
          <w:rFonts w:ascii="Arial" w:hAnsi="Arial" w:cs="Arial"/>
        </w:rPr>
        <w:t xml:space="preserve"> to determine the extent to which the learning outcomes and level of the incoming award prepare the student to study, and succeed, at an appropriate level of a Teesside </w:t>
      </w:r>
      <w:r w:rsidR="007522BA" w:rsidRPr="00782F0C">
        <w:rPr>
          <w:rFonts w:ascii="Arial" w:hAnsi="Arial" w:cs="Arial"/>
        </w:rPr>
        <w:t xml:space="preserve">University </w:t>
      </w:r>
      <w:r w:rsidRPr="00782F0C">
        <w:rPr>
          <w:rFonts w:ascii="Arial" w:hAnsi="Arial" w:cs="Arial"/>
        </w:rPr>
        <w:t>award.</w:t>
      </w:r>
    </w:p>
    <w:p w14:paraId="28DE2641" w14:textId="77777777" w:rsidR="00AD0FFE" w:rsidRPr="00782F0C" w:rsidRDefault="00AD0FFE" w:rsidP="00656A5E">
      <w:pPr>
        <w:ind w:left="851" w:hanging="851"/>
        <w:rPr>
          <w:rFonts w:ascii="Arial" w:hAnsi="Arial" w:cs="Arial"/>
        </w:rPr>
      </w:pPr>
    </w:p>
    <w:p w14:paraId="6D6E4E86" w14:textId="77777777" w:rsidR="00AD0FFE" w:rsidRPr="00782F0C" w:rsidRDefault="00AD0FFE" w:rsidP="00656A5E">
      <w:pPr>
        <w:ind w:left="900" w:hanging="900"/>
        <w:rPr>
          <w:rFonts w:ascii="Arial" w:hAnsi="Arial" w:cs="Arial"/>
        </w:rPr>
      </w:pPr>
      <w:r w:rsidRPr="00782F0C">
        <w:rPr>
          <w:rFonts w:ascii="Arial" w:hAnsi="Arial" w:cs="Arial"/>
        </w:rPr>
        <w:tab/>
        <w:t>The process applies to the following circumstances:</w:t>
      </w:r>
    </w:p>
    <w:p w14:paraId="3BC74C63" w14:textId="77777777" w:rsidR="00AD0FFE" w:rsidRPr="00782F0C" w:rsidRDefault="00AD0FFE" w:rsidP="00656A5E">
      <w:pPr>
        <w:tabs>
          <w:tab w:val="num" w:pos="720"/>
          <w:tab w:val="left" w:pos="1080"/>
        </w:tabs>
        <w:rPr>
          <w:rFonts w:ascii="Arial" w:hAnsi="Arial" w:cs="Arial"/>
        </w:rPr>
      </w:pPr>
    </w:p>
    <w:p w14:paraId="67CA4668" w14:textId="77777777" w:rsidR="00AD0FFE" w:rsidRPr="00782F0C" w:rsidRDefault="00AD0FFE" w:rsidP="00205173">
      <w:pPr>
        <w:numPr>
          <w:ilvl w:val="0"/>
          <w:numId w:val="16"/>
        </w:numPr>
        <w:ind w:left="1276" w:hanging="376"/>
        <w:rPr>
          <w:rFonts w:ascii="Arial" w:hAnsi="Arial" w:cs="Arial"/>
        </w:rPr>
      </w:pPr>
      <w:r w:rsidRPr="00782F0C">
        <w:rPr>
          <w:rFonts w:ascii="Arial" w:hAnsi="Arial" w:cs="Arial"/>
        </w:rPr>
        <w:t>Where the University wishes to establish a formal Institutional link.</w:t>
      </w:r>
    </w:p>
    <w:p w14:paraId="55FBF8D1" w14:textId="77777777" w:rsidR="004B5DF9" w:rsidRPr="00782F0C" w:rsidRDefault="00AD0FFE" w:rsidP="00205173">
      <w:pPr>
        <w:numPr>
          <w:ilvl w:val="0"/>
          <w:numId w:val="16"/>
        </w:numPr>
        <w:ind w:left="1276" w:hanging="376"/>
        <w:rPr>
          <w:rFonts w:ascii="Arial" w:hAnsi="Arial" w:cs="Arial"/>
        </w:rPr>
      </w:pPr>
      <w:r w:rsidRPr="00782F0C">
        <w:rPr>
          <w:rFonts w:ascii="Arial" w:hAnsi="Arial" w:cs="Arial"/>
        </w:rPr>
        <w:t>Where the University wishes to recognise an incoming award for Direct Admission or Admission with Advanced Standin</w:t>
      </w:r>
      <w:r w:rsidR="00E4443B" w:rsidRPr="00782F0C">
        <w:rPr>
          <w:rFonts w:ascii="Arial" w:hAnsi="Arial" w:cs="Arial"/>
        </w:rPr>
        <w:t>g.</w:t>
      </w:r>
    </w:p>
    <w:p w14:paraId="3E855F7D" w14:textId="77777777" w:rsidR="00AD0FFE" w:rsidRPr="00782F0C" w:rsidRDefault="00AD0FFE" w:rsidP="00205173">
      <w:pPr>
        <w:numPr>
          <w:ilvl w:val="0"/>
          <w:numId w:val="16"/>
        </w:numPr>
        <w:ind w:left="1276" w:hanging="376"/>
        <w:rPr>
          <w:rFonts w:ascii="Arial" w:hAnsi="Arial" w:cs="Arial"/>
        </w:rPr>
      </w:pPr>
      <w:r w:rsidRPr="00782F0C">
        <w:rPr>
          <w:rFonts w:ascii="Arial" w:hAnsi="Arial" w:cs="Arial"/>
        </w:rPr>
        <w:t xml:space="preserve">Where the University can identify specific </w:t>
      </w:r>
      <w:r w:rsidR="0028670D" w:rsidRPr="00782F0C">
        <w:rPr>
          <w:rFonts w:ascii="Arial" w:hAnsi="Arial" w:cs="Arial"/>
        </w:rPr>
        <w:t xml:space="preserve">courses </w:t>
      </w:r>
      <w:r w:rsidRPr="00782F0C">
        <w:rPr>
          <w:rFonts w:ascii="Arial" w:hAnsi="Arial" w:cs="Arial"/>
        </w:rPr>
        <w:t>appropriate for admission.</w:t>
      </w:r>
    </w:p>
    <w:p w14:paraId="1DAD1807" w14:textId="77777777" w:rsidR="00480BC0" w:rsidRPr="00782F0C" w:rsidRDefault="00480BC0" w:rsidP="00656A5E">
      <w:pPr>
        <w:tabs>
          <w:tab w:val="left" w:pos="900"/>
          <w:tab w:val="left" w:pos="1440"/>
        </w:tabs>
        <w:rPr>
          <w:rFonts w:ascii="Arial" w:hAnsi="Arial" w:cs="Arial"/>
        </w:rPr>
      </w:pPr>
    </w:p>
    <w:p w14:paraId="147F8150" w14:textId="77777777" w:rsidR="00480BC0" w:rsidRPr="00782F0C" w:rsidRDefault="002C4118" w:rsidP="00656A5E">
      <w:pPr>
        <w:pStyle w:val="Heading2"/>
        <w:tabs>
          <w:tab w:val="clear" w:pos="907"/>
          <w:tab w:val="left" w:pos="900"/>
          <w:tab w:val="left" w:pos="1440"/>
        </w:tabs>
        <w:rPr>
          <w:rFonts w:cs="Arial"/>
        </w:rPr>
      </w:pPr>
      <w:bookmarkStart w:id="248" w:name="_Toc174356062"/>
      <w:bookmarkStart w:id="249" w:name="_Toc180764769"/>
      <w:r w:rsidRPr="00782F0C">
        <w:rPr>
          <w:rFonts w:cs="Arial"/>
          <w:lang w:val="en-GB"/>
        </w:rPr>
        <w:t>6</w:t>
      </w:r>
      <w:r w:rsidR="00480BC0" w:rsidRPr="00782F0C">
        <w:rPr>
          <w:rFonts w:cs="Arial"/>
        </w:rPr>
        <w:t>.2</w:t>
      </w:r>
      <w:r w:rsidR="00480BC0">
        <w:tab/>
      </w:r>
      <w:r w:rsidR="00480BC0" w:rsidRPr="00782F0C">
        <w:rPr>
          <w:rFonts w:cs="Arial"/>
        </w:rPr>
        <w:t>Definitions and Overview of Principles</w:t>
      </w:r>
      <w:bookmarkEnd w:id="248"/>
      <w:bookmarkEnd w:id="249"/>
    </w:p>
    <w:p w14:paraId="7A909973" w14:textId="77777777" w:rsidR="00480BC0" w:rsidRPr="00782F0C" w:rsidRDefault="00480BC0" w:rsidP="00656A5E">
      <w:pPr>
        <w:tabs>
          <w:tab w:val="left" w:pos="540"/>
          <w:tab w:val="num" w:pos="720"/>
          <w:tab w:val="left" w:pos="900"/>
          <w:tab w:val="left" w:pos="1080"/>
          <w:tab w:val="left" w:pos="1440"/>
        </w:tabs>
        <w:ind w:left="900"/>
        <w:rPr>
          <w:rFonts w:ascii="Arial" w:hAnsi="Arial" w:cs="Arial"/>
        </w:rPr>
      </w:pPr>
    </w:p>
    <w:p w14:paraId="185BC43F" w14:textId="77777777" w:rsidR="00480BC0" w:rsidRPr="00782F0C" w:rsidRDefault="00480BC0" w:rsidP="00656A5E">
      <w:pPr>
        <w:tabs>
          <w:tab w:val="left" w:pos="540"/>
          <w:tab w:val="num" w:pos="720"/>
          <w:tab w:val="left" w:pos="900"/>
          <w:tab w:val="left" w:pos="1080"/>
          <w:tab w:val="left" w:pos="1440"/>
        </w:tabs>
        <w:ind w:left="900"/>
        <w:rPr>
          <w:rFonts w:ascii="Arial" w:hAnsi="Arial" w:cs="Arial"/>
        </w:rPr>
      </w:pPr>
      <w:r w:rsidRPr="00782F0C">
        <w:rPr>
          <w:rFonts w:ascii="Arial" w:hAnsi="Arial" w:cs="Arial"/>
        </w:rPr>
        <w:t>The University defines these arrangements as Recognition.</w:t>
      </w:r>
    </w:p>
    <w:p w14:paraId="138454EB" w14:textId="77777777" w:rsidR="00480BC0" w:rsidRPr="00782F0C" w:rsidRDefault="00480BC0" w:rsidP="00656A5E">
      <w:pPr>
        <w:tabs>
          <w:tab w:val="left" w:pos="540"/>
          <w:tab w:val="num" w:pos="720"/>
          <w:tab w:val="left" w:pos="900"/>
          <w:tab w:val="left" w:pos="1080"/>
          <w:tab w:val="left" w:pos="1440"/>
        </w:tabs>
        <w:ind w:left="900"/>
        <w:rPr>
          <w:rFonts w:ascii="Arial" w:hAnsi="Arial" w:cs="Arial"/>
        </w:rPr>
      </w:pPr>
    </w:p>
    <w:p w14:paraId="56BA7F68" w14:textId="77777777" w:rsidR="00AD0FFE" w:rsidRPr="00782F0C" w:rsidRDefault="00AD0FFE" w:rsidP="00656A5E">
      <w:pPr>
        <w:ind w:left="900"/>
        <w:rPr>
          <w:rFonts w:ascii="Arial" w:hAnsi="Arial" w:cs="Arial"/>
        </w:rPr>
      </w:pPr>
      <w:r w:rsidRPr="00782F0C">
        <w:rPr>
          <w:rFonts w:ascii="Arial" w:hAnsi="Arial" w:cs="Arial"/>
        </w:rPr>
        <w:t xml:space="preserve">There are </w:t>
      </w:r>
      <w:r w:rsidR="004B5DF9" w:rsidRPr="00782F0C">
        <w:rPr>
          <w:rFonts w:ascii="Arial" w:hAnsi="Arial" w:cs="Arial"/>
          <w:u w:val="single"/>
        </w:rPr>
        <w:t>two</w:t>
      </w:r>
      <w:r w:rsidRPr="00782F0C">
        <w:rPr>
          <w:rFonts w:ascii="Arial" w:hAnsi="Arial" w:cs="Arial"/>
          <w:u w:val="single"/>
        </w:rPr>
        <w:t xml:space="preserve"> types</w:t>
      </w:r>
      <w:r w:rsidRPr="00782F0C">
        <w:rPr>
          <w:rFonts w:ascii="Arial" w:hAnsi="Arial" w:cs="Arial"/>
        </w:rPr>
        <w:t xml:space="preserve"> of </w:t>
      </w:r>
      <w:r w:rsidRPr="00EF3171">
        <w:rPr>
          <w:rFonts w:ascii="Arial" w:hAnsi="Arial" w:cs="Arial"/>
        </w:rPr>
        <w:t xml:space="preserve">Recognition as defined in the University typologies for Collaborative Provision (see </w:t>
      </w:r>
      <w:r w:rsidR="007E61D7" w:rsidRPr="00EF3171">
        <w:rPr>
          <w:rFonts w:ascii="Arial" w:hAnsi="Arial" w:cs="Arial"/>
          <w:b/>
          <w:color w:val="FF0000"/>
        </w:rPr>
        <w:t>Section</w:t>
      </w:r>
      <w:r w:rsidRPr="00EF3171">
        <w:rPr>
          <w:rFonts w:ascii="Arial" w:hAnsi="Arial" w:cs="Arial"/>
          <w:b/>
          <w:color w:val="FF0000"/>
        </w:rPr>
        <w:t xml:space="preserve"> </w:t>
      </w:r>
      <w:r w:rsidR="00F72F3A" w:rsidRPr="00EF3171">
        <w:rPr>
          <w:rFonts w:ascii="Arial" w:hAnsi="Arial" w:cs="Arial"/>
          <w:b/>
          <w:color w:val="FF0000"/>
        </w:rPr>
        <w:t>1.8</w:t>
      </w:r>
      <w:r w:rsidRPr="00EF3171">
        <w:rPr>
          <w:rFonts w:ascii="Arial" w:hAnsi="Arial" w:cs="Arial"/>
        </w:rPr>
        <w:t>):</w:t>
      </w:r>
    </w:p>
    <w:p w14:paraId="4BB68FEC" w14:textId="77777777" w:rsidR="00AD0FFE" w:rsidRPr="00782F0C" w:rsidRDefault="00AD0FFE" w:rsidP="00656A5E">
      <w:pPr>
        <w:tabs>
          <w:tab w:val="left" w:pos="540"/>
          <w:tab w:val="num" w:pos="720"/>
          <w:tab w:val="left" w:pos="1080"/>
        </w:tabs>
        <w:ind w:left="900"/>
        <w:rPr>
          <w:rFonts w:ascii="Arial" w:hAnsi="Arial" w:cs="Arial"/>
        </w:rPr>
      </w:pPr>
    </w:p>
    <w:p w14:paraId="35BC3417" w14:textId="419DD92A" w:rsidR="00AD0FFE" w:rsidRPr="00782F0C" w:rsidRDefault="00AD0FFE" w:rsidP="00205173">
      <w:pPr>
        <w:numPr>
          <w:ilvl w:val="0"/>
          <w:numId w:val="32"/>
        </w:numPr>
        <w:rPr>
          <w:rFonts w:ascii="Arial" w:hAnsi="Arial" w:cs="Arial"/>
        </w:rPr>
      </w:pPr>
      <w:r w:rsidRPr="00782F0C">
        <w:rPr>
          <w:rFonts w:ascii="Arial" w:hAnsi="Arial" w:cs="Arial"/>
          <w:b/>
        </w:rPr>
        <w:t>Recognition – Advanced Standing (1a)</w:t>
      </w:r>
      <w:r w:rsidRPr="00782F0C">
        <w:rPr>
          <w:rFonts w:ascii="Arial" w:hAnsi="Arial" w:cs="Arial"/>
        </w:rPr>
        <w:t xml:space="preserve">.  This is where the University gives entry, with Advanced Standing, to one or more of its courses from a specified incoming award. </w:t>
      </w:r>
      <w:r w:rsidR="003E196F" w:rsidRPr="00782F0C">
        <w:rPr>
          <w:rFonts w:ascii="Arial" w:hAnsi="Arial" w:cs="Arial"/>
        </w:rPr>
        <w:t xml:space="preserve"> </w:t>
      </w:r>
      <w:r w:rsidRPr="00782F0C">
        <w:rPr>
          <w:rFonts w:ascii="Arial" w:hAnsi="Arial" w:cs="Arial"/>
        </w:rPr>
        <w:t>The University awards credit on its courses from the incoming award</w:t>
      </w:r>
      <w:r w:rsidR="00E4443B" w:rsidRPr="00782F0C">
        <w:rPr>
          <w:rFonts w:ascii="Arial" w:hAnsi="Arial" w:cs="Arial"/>
        </w:rPr>
        <w:t xml:space="preserve"> </w:t>
      </w:r>
      <w:r w:rsidRPr="00782F0C">
        <w:rPr>
          <w:rFonts w:ascii="Arial" w:hAnsi="Arial" w:cs="Arial"/>
        </w:rPr>
        <w:t>(</w:t>
      </w:r>
      <w:r w:rsidR="006632FB" w:rsidRPr="00782F0C">
        <w:rPr>
          <w:rFonts w:ascii="Arial" w:hAnsi="Arial" w:cs="Arial"/>
          <w:b/>
          <w:color w:val="FF0000"/>
        </w:rPr>
        <w:t>E-</w:t>
      </w:r>
      <w:r w:rsidRPr="00782F0C">
        <w:rPr>
          <w:rFonts w:ascii="Arial" w:hAnsi="Arial" w:cs="Arial"/>
          <w:b/>
          <w:color w:val="FF0000"/>
        </w:rPr>
        <w:t>Annex 10</w:t>
      </w:r>
      <w:r w:rsidRPr="00782F0C">
        <w:rPr>
          <w:rFonts w:ascii="Arial" w:hAnsi="Arial" w:cs="Arial"/>
        </w:rPr>
        <w:t>)</w:t>
      </w:r>
      <w:r w:rsidR="000E3782" w:rsidRPr="00782F0C">
        <w:rPr>
          <w:rFonts w:ascii="Arial" w:hAnsi="Arial" w:cs="Arial"/>
        </w:rPr>
        <w:t>.</w:t>
      </w:r>
    </w:p>
    <w:p w14:paraId="10272AA7" w14:textId="77777777" w:rsidR="00AD0FFE" w:rsidRPr="00782F0C" w:rsidRDefault="00AD0FFE" w:rsidP="00656A5E">
      <w:pPr>
        <w:ind w:left="900"/>
        <w:rPr>
          <w:rFonts w:ascii="Arial" w:hAnsi="Arial" w:cs="Arial"/>
        </w:rPr>
      </w:pPr>
    </w:p>
    <w:p w14:paraId="499C0968" w14:textId="3EBD1613" w:rsidR="00AD0FFE" w:rsidRPr="00782F0C" w:rsidRDefault="00AD0FFE" w:rsidP="00205173">
      <w:pPr>
        <w:numPr>
          <w:ilvl w:val="0"/>
          <w:numId w:val="32"/>
        </w:numPr>
        <w:rPr>
          <w:rFonts w:ascii="Arial" w:hAnsi="Arial" w:cs="Arial"/>
        </w:rPr>
      </w:pPr>
      <w:r w:rsidRPr="00782F0C">
        <w:rPr>
          <w:rFonts w:ascii="Arial" w:hAnsi="Arial" w:cs="Arial"/>
          <w:b/>
        </w:rPr>
        <w:t>Recognition – Admissions (1b)</w:t>
      </w:r>
      <w:r w:rsidRPr="00782F0C">
        <w:rPr>
          <w:rFonts w:ascii="Arial" w:hAnsi="Arial" w:cs="Arial"/>
        </w:rPr>
        <w:t xml:space="preserve">.  This is where the University gives entry, without Advanced Standing, to the start of one or more of its courses from an incoming award. </w:t>
      </w:r>
      <w:r w:rsidR="003E196F" w:rsidRPr="00782F0C">
        <w:rPr>
          <w:rFonts w:ascii="Arial" w:hAnsi="Arial" w:cs="Arial"/>
        </w:rPr>
        <w:t xml:space="preserve"> </w:t>
      </w:r>
      <w:r w:rsidRPr="00782F0C">
        <w:rPr>
          <w:rFonts w:ascii="Arial" w:hAnsi="Arial" w:cs="Arial"/>
        </w:rPr>
        <w:t>The University does not award credits on its courses from the incoming award</w:t>
      </w:r>
      <w:r w:rsidR="00E4443B" w:rsidRPr="00782F0C">
        <w:rPr>
          <w:rFonts w:ascii="Arial" w:hAnsi="Arial" w:cs="Arial"/>
        </w:rPr>
        <w:t xml:space="preserve"> </w:t>
      </w:r>
      <w:r w:rsidRPr="00782F0C">
        <w:rPr>
          <w:rFonts w:ascii="Arial" w:hAnsi="Arial" w:cs="Arial"/>
        </w:rPr>
        <w:t>(</w:t>
      </w:r>
      <w:r w:rsidR="006632FB" w:rsidRPr="00782F0C">
        <w:rPr>
          <w:rFonts w:ascii="Arial" w:hAnsi="Arial" w:cs="Arial"/>
          <w:b/>
          <w:color w:val="FF0000"/>
        </w:rPr>
        <w:t>E-</w:t>
      </w:r>
      <w:r w:rsidRPr="00782F0C">
        <w:rPr>
          <w:rFonts w:ascii="Arial" w:hAnsi="Arial" w:cs="Arial"/>
          <w:b/>
          <w:color w:val="FF0000"/>
        </w:rPr>
        <w:t>Annex 10</w:t>
      </w:r>
      <w:r w:rsidRPr="00782F0C">
        <w:rPr>
          <w:rFonts w:ascii="Arial" w:hAnsi="Arial" w:cs="Arial"/>
        </w:rPr>
        <w:t>)</w:t>
      </w:r>
      <w:r w:rsidR="000E3782" w:rsidRPr="00782F0C">
        <w:rPr>
          <w:rFonts w:ascii="Arial" w:hAnsi="Arial" w:cs="Arial"/>
        </w:rPr>
        <w:t>.</w:t>
      </w:r>
    </w:p>
    <w:p w14:paraId="0221B23A" w14:textId="77777777" w:rsidR="00AD0FFE" w:rsidRPr="00782F0C" w:rsidRDefault="00AD0FFE" w:rsidP="00656A5E">
      <w:pPr>
        <w:tabs>
          <w:tab w:val="left" w:pos="540"/>
          <w:tab w:val="num" w:pos="720"/>
          <w:tab w:val="left" w:pos="1080"/>
        </w:tabs>
        <w:ind w:left="900"/>
        <w:rPr>
          <w:rFonts w:ascii="Arial" w:hAnsi="Arial" w:cs="Arial"/>
        </w:rPr>
      </w:pPr>
    </w:p>
    <w:p w14:paraId="61BF0D92" w14:textId="77777777" w:rsidR="00AD0FFE" w:rsidRPr="00782F0C" w:rsidRDefault="004B5DF9" w:rsidP="000E3782">
      <w:pPr>
        <w:ind w:left="900"/>
        <w:rPr>
          <w:rFonts w:ascii="Arial" w:hAnsi="Arial" w:cs="Arial"/>
        </w:rPr>
      </w:pPr>
      <w:r w:rsidRPr="00782F0C">
        <w:rPr>
          <w:rFonts w:ascii="Arial" w:hAnsi="Arial" w:cs="Arial"/>
        </w:rPr>
        <w:t>These agreements</w:t>
      </w:r>
      <w:r w:rsidR="00AD0FFE" w:rsidRPr="00782F0C">
        <w:rPr>
          <w:rFonts w:ascii="Arial" w:hAnsi="Arial" w:cs="Arial"/>
        </w:rPr>
        <w:t xml:space="preserve"> enable</w:t>
      </w:r>
      <w:r w:rsidRPr="00782F0C">
        <w:rPr>
          <w:rFonts w:ascii="Arial" w:hAnsi="Arial" w:cs="Arial"/>
        </w:rPr>
        <w:t xml:space="preserve"> the Partner</w:t>
      </w:r>
      <w:r w:rsidR="00AD0FFE" w:rsidRPr="00782F0C">
        <w:rPr>
          <w:rFonts w:ascii="Arial" w:hAnsi="Arial" w:cs="Arial"/>
        </w:rPr>
        <w:t xml:space="preserve"> to advertise the arrangement with the University and, in some circumstances, provide a guaranteed route for their students.  </w:t>
      </w:r>
    </w:p>
    <w:p w14:paraId="79788436" w14:textId="77777777" w:rsidR="00AD0FFE" w:rsidRPr="00782F0C" w:rsidRDefault="00AD0FFE" w:rsidP="00656A5E">
      <w:pPr>
        <w:tabs>
          <w:tab w:val="num" w:pos="720"/>
          <w:tab w:val="left" w:pos="1080"/>
        </w:tabs>
        <w:rPr>
          <w:rFonts w:ascii="Arial" w:hAnsi="Arial" w:cs="Arial"/>
        </w:rPr>
      </w:pPr>
    </w:p>
    <w:p w14:paraId="1F750B39" w14:textId="77777777" w:rsidR="00AD0FFE" w:rsidRPr="00782F0C" w:rsidRDefault="00AD0FFE" w:rsidP="000E3782">
      <w:pPr>
        <w:ind w:left="900"/>
        <w:rPr>
          <w:rFonts w:ascii="Arial" w:hAnsi="Arial" w:cs="Arial"/>
        </w:rPr>
      </w:pPr>
      <w:r w:rsidRPr="00782F0C">
        <w:rPr>
          <w:rFonts w:ascii="Arial" w:hAnsi="Arial" w:cs="Arial"/>
        </w:rPr>
        <w:t>Partner Recognition enables individual applicants to be processed under this arrangement</w:t>
      </w:r>
      <w:r w:rsidR="004A7E38" w:rsidRPr="00782F0C">
        <w:rPr>
          <w:rFonts w:ascii="Arial" w:hAnsi="Arial" w:cs="Arial"/>
        </w:rPr>
        <w:t>,</w:t>
      </w:r>
      <w:r w:rsidRPr="00782F0C">
        <w:rPr>
          <w:rFonts w:ascii="Arial" w:hAnsi="Arial" w:cs="Arial"/>
        </w:rPr>
        <w:t xml:space="preserve"> rather than be dealt with individually via </w:t>
      </w:r>
      <w:hyperlink r:id="rId19" w:history="1">
        <w:r w:rsidRPr="00782F0C">
          <w:rPr>
            <w:rFonts w:ascii="Arial" w:hAnsi="Arial" w:cs="Arial"/>
            <w:b/>
            <w:color w:val="0070C0"/>
          </w:rPr>
          <w:t>Recognition of Prior Learning</w:t>
        </w:r>
      </w:hyperlink>
      <w:r w:rsidRPr="00782F0C">
        <w:rPr>
          <w:rFonts w:ascii="Arial" w:hAnsi="Arial" w:cs="Arial"/>
        </w:rPr>
        <w:t xml:space="preserve"> (RPL) process.  The University is responsible for accounting </w:t>
      </w:r>
      <w:r w:rsidRPr="00782F0C">
        <w:rPr>
          <w:rFonts w:ascii="Arial" w:hAnsi="Arial" w:cs="Arial"/>
        </w:rPr>
        <w:lastRenderedPageBreak/>
        <w:t>and documenting all the credits for an award.  The number of credits available via these Agreements will not exceed those permitted under the University RPL policy.</w:t>
      </w:r>
    </w:p>
    <w:p w14:paraId="683C4A11" w14:textId="77777777" w:rsidR="00480BC0" w:rsidRPr="00782F0C" w:rsidRDefault="00480BC0" w:rsidP="00656A5E">
      <w:pPr>
        <w:tabs>
          <w:tab w:val="left" w:pos="720"/>
          <w:tab w:val="left" w:pos="900"/>
          <w:tab w:val="left" w:pos="1440"/>
        </w:tabs>
        <w:ind w:left="720" w:hanging="720"/>
        <w:rPr>
          <w:rFonts w:ascii="Arial" w:hAnsi="Arial" w:cs="Arial"/>
        </w:rPr>
      </w:pPr>
    </w:p>
    <w:p w14:paraId="6BF26F80" w14:textId="77777777" w:rsidR="00480BC0" w:rsidRPr="00782F0C" w:rsidRDefault="00480BC0" w:rsidP="009479E8">
      <w:pPr>
        <w:tabs>
          <w:tab w:val="left" w:pos="900"/>
          <w:tab w:val="left" w:pos="1440"/>
        </w:tabs>
        <w:ind w:left="900" w:hanging="900"/>
        <w:rPr>
          <w:rFonts w:ascii="Arial" w:hAnsi="Arial" w:cs="Arial"/>
        </w:rPr>
      </w:pPr>
      <w:r w:rsidRPr="00782F0C">
        <w:rPr>
          <w:rFonts w:ascii="Arial" w:hAnsi="Arial" w:cs="Arial"/>
        </w:rPr>
        <w:tab/>
        <w:t>The process is intended to be:</w:t>
      </w:r>
    </w:p>
    <w:p w14:paraId="4EAC6EF8" w14:textId="77777777" w:rsidR="00480BC0" w:rsidRPr="00782F0C" w:rsidRDefault="00480BC0" w:rsidP="00656A5E">
      <w:pPr>
        <w:tabs>
          <w:tab w:val="num" w:pos="720"/>
          <w:tab w:val="left" w:pos="900"/>
          <w:tab w:val="left" w:pos="1080"/>
          <w:tab w:val="left" w:pos="1440"/>
        </w:tabs>
        <w:rPr>
          <w:rFonts w:ascii="Arial" w:hAnsi="Arial" w:cs="Arial"/>
        </w:rPr>
      </w:pPr>
    </w:p>
    <w:p w14:paraId="482A0878" w14:textId="77777777" w:rsidR="00AD0FFE" w:rsidRPr="00782F0C" w:rsidRDefault="00AD0FFE" w:rsidP="00205173">
      <w:pPr>
        <w:numPr>
          <w:ilvl w:val="0"/>
          <w:numId w:val="16"/>
        </w:numPr>
        <w:rPr>
          <w:rFonts w:ascii="Arial" w:hAnsi="Arial" w:cs="Arial"/>
        </w:rPr>
      </w:pPr>
      <w:r w:rsidRPr="00782F0C">
        <w:rPr>
          <w:rFonts w:ascii="Arial" w:hAnsi="Arial" w:cs="Arial"/>
        </w:rPr>
        <w:t>Flexibly appropriate to allow for different circumstances to be considered.</w:t>
      </w:r>
    </w:p>
    <w:p w14:paraId="0F93BE69" w14:textId="77777777" w:rsidR="00AD0FFE" w:rsidRPr="00782F0C" w:rsidRDefault="00AD0FFE" w:rsidP="00205173">
      <w:pPr>
        <w:numPr>
          <w:ilvl w:val="0"/>
          <w:numId w:val="16"/>
        </w:numPr>
        <w:rPr>
          <w:rFonts w:ascii="Arial" w:hAnsi="Arial" w:cs="Arial"/>
        </w:rPr>
      </w:pPr>
      <w:r w:rsidRPr="00782F0C">
        <w:rPr>
          <w:rFonts w:ascii="Arial" w:hAnsi="Arial" w:cs="Arial"/>
        </w:rPr>
        <w:t>Allow for committee decision making.</w:t>
      </w:r>
    </w:p>
    <w:p w14:paraId="31FC7B51" w14:textId="77777777" w:rsidR="00AD0FFE" w:rsidRPr="00782F0C" w:rsidRDefault="00AD0FFE" w:rsidP="00205173">
      <w:pPr>
        <w:numPr>
          <w:ilvl w:val="0"/>
          <w:numId w:val="16"/>
        </w:numPr>
        <w:rPr>
          <w:rFonts w:ascii="Arial" w:hAnsi="Arial" w:cs="Arial"/>
        </w:rPr>
      </w:pPr>
      <w:r w:rsidRPr="00782F0C">
        <w:rPr>
          <w:rFonts w:ascii="Arial" w:hAnsi="Arial" w:cs="Arial"/>
        </w:rPr>
        <w:t xml:space="preserve">Sufficiently rigorous but timely operated at School level, (as the proper location for the exercise of academic judgement) with the Partner Institution being informed of the outcomes. </w:t>
      </w:r>
    </w:p>
    <w:p w14:paraId="3E139C9B" w14:textId="77777777" w:rsidR="00480BC0" w:rsidRPr="00782F0C" w:rsidRDefault="00480BC0" w:rsidP="00656A5E">
      <w:pPr>
        <w:tabs>
          <w:tab w:val="num" w:pos="720"/>
          <w:tab w:val="left" w:pos="900"/>
          <w:tab w:val="left" w:pos="1080"/>
          <w:tab w:val="left" w:pos="1440"/>
        </w:tabs>
        <w:rPr>
          <w:rFonts w:ascii="Arial" w:hAnsi="Arial" w:cs="Arial"/>
        </w:rPr>
      </w:pPr>
    </w:p>
    <w:p w14:paraId="116BB968" w14:textId="1463FCEF" w:rsidR="00AD0FFE" w:rsidRPr="00782F0C" w:rsidRDefault="00480BC0" w:rsidP="00656A5E">
      <w:pPr>
        <w:ind w:left="900" w:right="-694" w:hanging="900"/>
        <w:rPr>
          <w:rFonts w:ascii="Arial" w:hAnsi="Arial" w:cs="Arial"/>
        </w:rPr>
      </w:pPr>
      <w:r w:rsidRPr="00782F0C">
        <w:rPr>
          <w:rFonts w:ascii="Arial" w:hAnsi="Arial" w:cs="Arial"/>
        </w:rPr>
        <w:tab/>
      </w:r>
      <w:r w:rsidR="00AD0FFE" w:rsidRPr="00782F0C">
        <w:rPr>
          <w:rFonts w:ascii="Arial" w:hAnsi="Arial" w:cs="Arial"/>
        </w:rPr>
        <w:t xml:space="preserve">If at any point during this process, the decision is taken not to proceed with the agreement, Schools will, on behalf of </w:t>
      </w:r>
      <w:r w:rsidR="00AD388D" w:rsidRPr="00782F0C">
        <w:rPr>
          <w:rFonts w:ascii="Arial" w:hAnsi="Arial" w:cs="Arial"/>
        </w:rPr>
        <w:t xml:space="preserve">the </w:t>
      </w:r>
      <w:r w:rsidR="00AD0FFE" w:rsidRPr="00782F0C">
        <w:rPr>
          <w:rFonts w:ascii="Arial" w:hAnsi="Arial" w:cs="Arial"/>
        </w:rPr>
        <w:t xml:space="preserve">University, notify the Partner, </w:t>
      </w:r>
      <w:r w:rsidR="007B22BC" w:rsidRPr="00782F0C">
        <w:rPr>
          <w:rFonts w:ascii="Arial" w:hAnsi="Arial" w:cs="Arial"/>
        </w:rPr>
        <w:t>LGS</w:t>
      </w:r>
      <w:r w:rsidR="007B22BC">
        <w:rPr>
          <w:rFonts w:ascii="Arial" w:hAnsi="Arial" w:cs="Arial"/>
        </w:rPr>
        <w:t>, and where appropriate</w:t>
      </w:r>
      <w:r w:rsidR="007B22BC" w:rsidRPr="00782F0C">
        <w:rPr>
          <w:rFonts w:ascii="Arial" w:hAnsi="Arial" w:cs="Arial"/>
        </w:rPr>
        <w:t xml:space="preserve"> </w:t>
      </w:r>
      <w:r w:rsidR="008A5E55" w:rsidRPr="00782F0C">
        <w:rPr>
          <w:rFonts w:ascii="Arial" w:hAnsi="Arial" w:cs="Arial"/>
        </w:rPr>
        <w:t>Department of International Development</w:t>
      </w:r>
      <w:r w:rsidR="00122329" w:rsidRPr="00782F0C">
        <w:rPr>
          <w:rFonts w:ascii="Arial" w:hAnsi="Arial" w:cs="Arial"/>
        </w:rPr>
        <w:t xml:space="preserve"> (DID)</w:t>
      </w:r>
      <w:r w:rsidR="00AD0FFE" w:rsidRPr="00782F0C">
        <w:rPr>
          <w:rFonts w:ascii="Arial" w:hAnsi="Arial" w:cs="Arial"/>
        </w:rPr>
        <w:t>.</w:t>
      </w:r>
    </w:p>
    <w:p w14:paraId="6CB48F1D" w14:textId="77777777" w:rsidR="00480BC0" w:rsidRPr="00782F0C" w:rsidRDefault="00480BC0" w:rsidP="00656A5E">
      <w:pPr>
        <w:tabs>
          <w:tab w:val="left" w:pos="900"/>
          <w:tab w:val="left" w:pos="1440"/>
        </w:tabs>
        <w:ind w:left="851" w:right="-694" w:hanging="851"/>
        <w:rPr>
          <w:rFonts w:ascii="Arial" w:hAnsi="Arial" w:cs="Arial"/>
        </w:rPr>
      </w:pPr>
    </w:p>
    <w:p w14:paraId="65E33E8C" w14:textId="77777777" w:rsidR="00480BC0" w:rsidRPr="00782F0C" w:rsidRDefault="00480BC0" w:rsidP="00656A5E">
      <w:pPr>
        <w:tabs>
          <w:tab w:val="left" w:pos="900"/>
          <w:tab w:val="left" w:pos="1440"/>
        </w:tabs>
        <w:ind w:left="900"/>
        <w:rPr>
          <w:rFonts w:ascii="Arial" w:hAnsi="Arial" w:cs="Arial"/>
        </w:rPr>
      </w:pPr>
      <w:r w:rsidRPr="00782F0C">
        <w:rPr>
          <w:rFonts w:ascii="Arial" w:hAnsi="Arial" w:cs="Arial"/>
        </w:rPr>
        <w:t>For an overview of the process see the</w:t>
      </w:r>
      <w:r w:rsidR="006B521A" w:rsidRPr="00782F0C">
        <w:rPr>
          <w:rFonts w:ascii="Arial" w:hAnsi="Arial" w:cs="Arial"/>
        </w:rPr>
        <w:t xml:space="preserve"> </w:t>
      </w:r>
      <w:r w:rsidRPr="00782F0C">
        <w:rPr>
          <w:rFonts w:ascii="Arial" w:hAnsi="Arial" w:cs="Arial"/>
          <w:b/>
        </w:rPr>
        <w:t>Flowchart for the Approval of a Recognition Arrangement</w:t>
      </w:r>
      <w:r w:rsidR="00516DEC" w:rsidRPr="00782F0C">
        <w:rPr>
          <w:rFonts w:ascii="Arial" w:hAnsi="Arial" w:cs="Arial"/>
          <w:b/>
        </w:rPr>
        <w:t>s</w:t>
      </w:r>
      <w:r w:rsidR="009E5231" w:rsidRPr="00782F0C">
        <w:rPr>
          <w:rFonts w:ascii="Arial" w:hAnsi="Arial" w:cs="Arial"/>
          <w:b/>
        </w:rPr>
        <w:t xml:space="preserve"> </w:t>
      </w:r>
      <w:r w:rsidR="009E5231" w:rsidRPr="00782F0C">
        <w:rPr>
          <w:rFonts w:ascii="Arial" w:hAnsi="Arial" w:cs="Arial"/>
        </w:rPr>
        <w:t xml:space="preserve">incorporated </w:t>
      </w:r>
      <w:r w:rsidR="00D867FC" w:rsidRPr="00782F0C">
        <w:rPr>
          <w:rFonts w:ascii="Arial" w:hAnsi="Arial" w:cs="Arial"/>
        </w:rPr>
        <w:t>with</w:t>
      </w:r>
      <w:r w:rsidR="009E5231" w:rsidRPr="00782F0C">
        <w:rPr>
          <w:rFonts w:ascii="Arial" w:hAnsi="Arial" w:cs="Arial"/>
        </w:rPr>
        <w:t xml:space="preserve">in </w:t>
      </w:r>
      <w:r w:rsidR="00D867FC" w:rsidRPr="00782F0C">
        <w:rPr>
          <w:rFonts w:ascii="Arial" w:hAnsi="Arial" w:cs="Arial"/>
          <w:b/>
          <w:color w:val="FF0000"/>
        </w:rPr>
        <w:t>E-</w:t>
      </w:r>
      <w:r w:rsidR="009E5231" w:rsidRPr="00782F0C">
        <w:rPr>
          <w:rFonts w:ascii="Arial" w:hAnsi="Arial" w:cs="Arial"/>
          <w:b/>
          <w:color w:val="FF0000"/>
        </w:rPr>
        <w:t xml:space="preserve">Annex </w:t>
      </w:r>
      <w:r w:rsidR="00D867FC" w:rsidRPr="00782F0C">
        <w:rPr>
          <w:rFonts w:ascii="Arial" w:hAnsi="Arial" w:cs="Arial"/>
          <w:b/>
          <w:color w:val="FF0000"/>
        </w:rPr>
        <w:t>1</w:t>
      </w:r>
      <w:r w:rsidR="00E773B6" w:rsidRPr="00782F0C">
        <w:rPr>
          <w:rFonts w:ascii="Arial" w:hAnsi="Arial" w:cs="Arial"/>
          <w:b/>
          <w:color w:val="FF0000"/>
        </w:rPr>
        <w:t>2</w:t>
      </w:r>
      <w:r w:rsidRPr="00782F0C">
        <w:rPr>
          <w:rFonts w:ascii="Arial" w:hAnsi="Arial" w:cs="Arial"/>
        </w:rPr>
        <w:t>.</w:t>
      </w:r>
      <w:r w:rsidR="002F3690" w:rsidRPr="00782F0C">
        <w:rPr>
          <w:rFonts w:ascii="Arial" w:hAnsi="Arial" w:cs="Arial"/>
        </w:rPr>
        <w:t xml:space="preserve">  </w:t>
      </w:r>
    </w:p>
    <w:p w14:paraId="59E37A2B" w14:textId="77777777" w:rsidR="00D35C16" w:rsidRPr="00782F0C" w:rsidRDefault="00D35C16" w:rsidP="00656A5E">
      <w:pPr>
        <w:tabs>
          <w:tab w:val="left" w:pos="900"/>
          <w:tab w:val="left" w:pos="1440"/>
        </w:tabs>
        <w:ind w:left="900"/>
        <w:rPr>
          <w:rFonts w:ascii="Arial" w:hAnsi="Arial" w:cs="Arial"/>
        </w:rPr>
      </w:pPr>
    </w:p>
    <w:p w14:paraId="06D2A063" w14:textId="77777777" w:rsidR="00480BC0" w:rsidRPr="00782F0C" w:rsidRDefault="002C4118" w:rsidP="00656A5E">
      <w:pPr>
        <w:pStyle w:val="Heading2"/>
        <w:tabs>
          <w:tab w:val="clear" w:pos="907"/>
          <w:tab w:val="left" w:pos="900"/>
          <w:tab w:val="left" w:pos="1440"/>
        </w:tabs>
        <w:rPr>
          <w:rFonts w:cs="Arial"/>
        </w:rPr>
      </w:pPr>
      <w:bookmarkStart w:id="250" w:name="_Toc174356063"/>
      <w:bookmarkStart w:id="251" w:name="_Toc180764770"/>
      <w:r w:rsidRPr="00782F0C">
        <w:rPr>
          <w:rFonts w:cs="Arial"/>
          <w:lang w:val="en-GB"/>
        </w:rPr>
        <w:t>6</w:t>
      </w:r>
      <w:r w:rsidR="00480BC0" w:rsidRPr="00782F0C">
        <w:rPr>
          <w:rFonts w:cs="Arial"/>
        </w:rPr>
        <w:t>.3</w:t>
      </w:r>
      <w:r w:rsidR="00480BC0">
        <w:tab/>
      </w:r>
      <w:r w:rsidR="00480BC0" w:rsidRPr="00782F0C">
        <w:rPr>
          <w:rFonts w:cs="Arial"/>
        </w:rPr>
        <w:t>New Partner</w:t>
      </w:r>
      <w:bookmarkEnd w:id="250"/>
      <w:bookmarkEnd w:id="251"/>
    </w:p>
    <w:p w14:paraId="595FA47E" w14:textId="77777777" w:rsidR="00480BC0" w:rsidRPr="00782F0C" w:rsidRDefault="00480BC0" w:rsidP="00656A5E">
      <w:pPr>
        <w:tabs>
          <w:tab w:val="num" w:pos="720"/>
          <w:tab w:val="left" w:pos="900"/>
          <w:tab w:val="left" w:pos="1080"/>
          <w:tab w:val="left" w:pos="1440"/>
        </w:tabs>
        <w:rPr>
          <w:rFonts w:ascii="Arial" w:hAnsi="Arial" w:cs="Arial"/>
        </w:rPr>
      </w:pPr>
    </w:p>
    <w:p w14:paraId="45366E42" w14:textId="77777777" w:rsidR="00480BC0" w:rsidRPr="00782F0C" w:rsidRDefault="002C4118" w:rsidP="00656A5E">
      <w:pPr>
        <w:pStyle w:val="Heading3"/>
        <w:tabs>
          <w:tab w:val="clear" w:pos="907"/>
          <w:tab w:val="left" w:pos="900"/>
          <w:tab w:val="left" w:pos="1440"/>
        </w:tabs>
        <w:rPr>
          <w:rFonts w:cs="Arial"/>
        </w:rPr>
      </w:pPr>
      <w:bookmarkStart w:id="252" w:name="_Toc174356064"/>
      <w:bookmarkStart w:id="253" w:name="_Toc180764771"/>
      <w:r w:rsidRPr="00782F0C">
        <w:rPr>
          <w:rFonts w:cs="Arial"/>
          <w:lang w:val="en-GB"/>
        </w:rPr>
        <w:t>6</w:t>
      </w:r>
      <w:r w:rsidR="00480BC0" w:rsidRPr="00782F0C">
        <w:rPr>
          <w:rFonts w:cs="Arial"/>
        </w:rPr>
        <w:t>.3.1</w:t>
      </w:r>
      <w:r w:rsidR="009526AD">
        <w:tab/>
      </w:r>
      <w:r w:rsidR="00480BC0" w:rsidRPr="00782F0C">
        <w:rPr>
          <w:rFonts w:cs="Arial"/>
        </w:rPr>
        <w:t>First Contact</w:t>
      </w:r>
      <w:bookmarkEnd w:id="252"/>
      <w:bookmarkEnd w:id="253"/>
    </w:p>
    <w:p w14:paraId="5430B6D0" w14:textId="77777777" w:rsidR="00062A00" w:rsidRPr="00782F0C" w:rsidRDefault="00062A00" w:rsidP="00656A5E">
      <w:pPr>
        <w:ind w:left="900"/>
        <w:rPr>
          <w:rFonts w:ascii="Arial" w:hAnsi="Arial" w:cs="Arial"/>
        </w:rPr>
      </w:pPr>
      <w:r w:rsidRPr="00782F0C">
        <w:rPr>
          <w:rFonts w:ascii="Arial" w:hAnsi="Arial" w:cs="Arial"/>
        </w:rPr>
        <w:t>The School Associate Dean (International) would normally be the first point of contact</w:t>
      </w:r>
      <w:r w:rsidR="004B5DF9" w:rsidRPr="00782F0C">
        <w:rPr>
          <w:rFonts w:ascii="Arial" w:hAnsi="Arial" w:cs="Arial"/>
        </w:rPr>
        <w:t xml:space="preserve"> with the International Partner.  Contact </w:t>
      </w:r>
      <w:r w:rsidRPr="00782F0C">
        <w:rPr>
          <w:rFonts w:ascii="Arial" w:hAnsi="Arial" w:cs="Arial"/>
        </w:rPr>
        <w:t xml:space="preserve">should </w:t>
      </w:r>
      <w:r w:rsidR="004B5DF9" w:rsidRPr="00782F0C">
        <w:rPr>
          <w:rFonts w:ascii="Arial" w:hAnsi="Arial" w:cs="Arial"/>
        </w:rPr>
        <w:t xml:space="preserve">be </w:t>
      </w:r>
      <w:r w:rsidRPr="00782F0C">
        <w:rPr>
          <w:rFonts w:ascii="Arial" w:hAnsi="Arial" w:cs="Arial"/>
        </w:rPr>
        <w:t>report</w:t>
      </w:r>
      <w:r w:rsidR="004B5DF9" w:rsidRPr="00782F0C">
        <w:rPr>
          <w:rFonts w:ascii="Arial" w:hAnsi="Arial" w:cs="Arial"/>
        </w:rPr>
        <w:t>ed</w:t>
      </w:r>
      <w:r w:rsidRPr="00782F0C">
        <w:rPr>
          <w:rFonts w:ascii="Arial" w:hAnsi="Arial" w:cs="Arial"/>
        </w:rPr>
        <w:t xml:space="preserve"> as early as possible to the </w:t>
      </w:r>
      <w:r w:rsidR="00AE5CBB" w:rsidRPr="00782F0C">
        <w:rPr>
          <w:rFonts w:ascii="Arial" w:hAnsi="Arial" w:cs="Arial"/>
        </w:rPr>
        <w:t xml:space="preserve">DID </w:t>
      </w:r>
      <w:r w:rsidRPr="00782F0C">
        <w:rPr>
          <w:rFonts w:ascii="Arial" w:hAnsi="Arial" w:cs="Arial"/>
        </w:rPr>
        <w:t>to discuss any issues arising,</w:t>
      </w:r>
      <w:r w:rsidR="004B5DF9" w:rsidRPr="00782F0C">
        <w:rPr>
          <w:rFonts w:ascii="Arial" w:hAnsi="Arial" w:cs="Arial"/>
        </w:rPr>
        <w:t xml:space="preserve"> and</w:t>
      </w:r>
      <w:r w:rsidRPr="00782F0C">
        <w:rPr>
          <w:rFonts w:ascii="Arial" w:hAnsi="Arial" w:cs="Arial"/>
        </w:rPr>
        <w:t xml:space="preserve"> to allow for identification of wider University interest in the potential Partner and/or a new agreement may arise from this contact.  Similarly, if the enquiry comes through </w:t>
      </w:r>
      <w:r w:rsidR="008A5E55" w:rsidRPr="00782F0C">
        <w:rPr>
          <w:rFonts w:ascii="Arial" w:hAnsi="Arial" w:cs="Arial"/>
        </w:rPr>
        <w:t>D</w:t>
      </w:r>
      <w:r w:rsidR="004A7E38" w:rsidRPr="00782F0C">
        <w:rPr>
          <w:rFonts w:ascii="Arial" w:hAnsi="Arial" w:cs="Arial"/>
        </w:rPr>
        <w:t>ID</w:t>
      </w:r>
      <w:r w:rsidRPr="00782F0C">
        <w:rPr>
          <w:rFonts w:ascii="Arial" w:hAnsi="Arial" w:cs="Arial"/>
        </w:rPr>
        <w:t>, the contact will be referred to the School(s) Associate Dean (International) for consideration.</w:t>
      </w:r>
    </w:p>
    <w:p w14:paraId="6BE2256C" w14:textId="77777777" w:rsidR="00480BC0" w:rsidRPr="00782F0C" w:rsidRDefault="00480BC0" w:rsidP="00656A5E">
      <w:pPr>
        <w:tabs>
          <w:tab w:val="num" w:pos="720"/>
          <w:tab w:val="left" w:pos="900"/>
          <w:tab w:val="left" w:pos="1080"/>
          <w:tab w:val="left" w:pos="1440"/>
        </w:tabs>
        <w:ind w:left="851"/>
        <w:rPr>
          <w:rFonts w:ascii="Arial" w:hAnsi="Arial" w:cs="Arial"/>
        </w:rPr>
      </w:pPr>
    </w:p>
    <w:p w14:paraId="5DC29499" w14:textId="77777777" w:rsidR="00480BC0" w:rsidRPr="00782F0C" w:rsidRDefault="002C4118" w:rsidP="00656A5E">
      <w:pPr>
        <w:pStyle w:val="Heading3"/>
        <w:tabs>
          <w:tab w:val="clear" w:pos="907"/>
          <w:tab w:val="left" w:pos="900"/>
          <w:tab w:val="left" w:pos="1440"/>
        </w:tabs>
        <w:rPr>
          <w:rFonts w:cs="Arial"/>
        </w:rPr>
      </w:pPr>
      <w:bookmarkStart w:id="254" w:name="_Toc174356065"/>
      <w:bookmarkStart w:id="255" w:name="_Toc180764772"/>
      <w:r w:rsidRPr="00782F0C">
        <w:rPr>
          <w:rFonts w:cs="Arial"/>
          <w:lang w:val="en-GB"/>
        </w:rPr>
        <w:t>6</w:t>
      </w:r>
      <w:r w:rsidR="00480BC0" w:rsidRPr="00782F0C">
        <w:rPr>
          <w:rFonts w:cs="Arial"/>
        </w:rPr>
        <w:t>.3.2</w:t>
      </w:r>
      <w:r w:rsidR="009526AD">
        <w:tab/>
      </w:r>
      <w:r w:rsidR="00480BC0" w:rsidRPr="00782F0C">
        <w:rPr>
          <w:rFonts w:cs="Arial"/>
        </w:rPr>
        <w:t>Exploration and Preparation</w:t>
      </w:r>
      <w:bookmarkEnd w:id="254"/>
      <w:bookmarkEnd w:id="255"/>
    </w:p>
    <w:p w14:paraId="0CCB8EDF" w14:textId="77777777" w:rsidR="00480BC0" w:rsidRPr="00782F0C" w:rsidRDefault="00062A00" w:rsidP="00656A5E">
      <w:pPr>
        <w:ind w:left="900"/>
        <w:rPr>
          <w:rFonts w:ascii="Arial" w:hAnsi="Arial" w:cs="Arial"/>
        </w:rPr>
      </w:pPr>
      <w:r w:rsidRPr="00782F0C">
        <w:rPr>
          <w:rFonts w:ascii="Arial" w:hAnsi="Arial" w:cs="Arial"/>
        </w:rPr>
        <w:t xml:space="preserve">The School will receive course information from the Partner.  There will normally be a suggestion as to which level the students leaving the Partner’s course would enter Teesside University’s course.  The School Associate Dean (International), in conjunction with input from the </w:t>
      </w:r>
      <w:r w:rsidR="008A5E55" w:rsidRPr="00782F0C">
        <w:rPr>
          <w:rFonts w:ascii="Arial" w:hAnsi="Arial" w:cs="Arial"/>
        </w:rPr>
        <w:t>D</w:t>
      </w:r>
      <w:r w:rsidR="00122329" w:rsidRPr="00782F0C">
        <w:rPr>
          <w:rFonts w:ascii="Arial" w:hAnsi="Arial" w:cs="Arial"/>
        </w:rPr>
        <w:t>ID</w:t>
      </w:r>
      <w:r w:rsidRPr="00782F0C">
        <w:rPr>
          <w:rFonts w:ascii="Arial" w:hAnsi="Arial" w:cs="Arial"/>
        </w:rPr>
        <w:t>, will analyse the information from the Partner with a view to deciding:</w:t>
      </w:r>
    </w:p>
    <w:p w14:paraId="7834B9F4" w14:textId="77777777" w:rsidR="00062A00" w:rsidRPr="00782F0C" w:rsidRDefault="00062A00" w:rsidP="00656A5E">
      <w:pPr>
        <w:tabs>
          <w:tab w:val="num" w:pos="720"/>
          <w:tab w:val="left" w:pos="900"/>
          <w:tab w:val="left" w:pos="1080"/>
          <w:tab w:val="left" w:pos="1440"/>
        </w:tabs>
        <w:ind w:left="851"/>
        <w:rPr>
          <w:rFonts w:ascii="Arial" w:hAnsi="Arial" w:cs="Arial"/>
        </w:rPr>
      </w:pPr>
    </w:p>
    <w:p w14:paraId="19CEC7A5" w14:textId="77777777" w:rsidR="00480BC0" w:rsidRPr="00782F0C" w:rsidRDefault="00480BC0" w:rsidP="00205173">
      <w:pPr>
        <w:numPr>
          <w:ilvl w:val="0"/>
          <w:numId w:val="25"/>
        </w:numPr>
        <w:rPr>
          <w:rFonts w:ascii="Arial" w:hAnsi="Arial" w:cs="Arial"/>
        </w:rPr>
      </w:pPr>
      <w:r w:rsidRPr="00782F0C">
        <w:rPr>
          <w:rFonts w:ascii="Arial" w:hAnsi="Arial" w:cs="Arial"/>
        </w:rPr>
        <w:t>The level of the incoming award.</w:t>
      </w:r>
    </w:p>
    <w:p w14:paraId="2CCDBE1D" w14:textId="77777777" w:rsidR="00480BC0" w:rsidRPr="00782F0C" w:rsidRDefault="00480BC0" w:rsidP="00205173">
      <w:pPr>
        <w:numPr>
          <w:ilvl w:val="0"/>
          <w:numId w:val="25"/>
        </w:numPr>
        <w:rPr>
          <w:rFonts w:ascii="Arial" w:hAnsi="Arial" w:cs="Arial"/>
        </w:rPr>
      </w:pPr>
      <w:r w:rsidRPr="00782F0C">
        <w:rPr>
          <w:rFonts w:ascii="Arial" w:hAnsi="Arial" w:cs="Arial"/>
        </w:rPr>
        <w:t>Content and approximate volume of the incoming award.</w:t>
      </w:r>
    </w:p>
    <w:p w14:paraId="6C0328B6" w14:textId="77777777" w:rsidR="00480BC0" w:rsidRPr="00782F0C" w:rsidRDefault="00480BC0" w:rsidP="00205173">
      <w:pPr>
        <w:numPr>
          <w:ilvl w:val="0"/>
          <w:numId w:val="25"/>
        </w:numPr>
        <w:rPr>
          <w:rFonts w:ascii="Arial" w:hAnsi="Arial" w:cs="Arial"/>
        </w:rPr>
      </w:pPr>
      <w:r w:rsidRPr="00782F0C">
        <w:rPr>
          <w:rFonts w:ascii="Arial" w:hAnsi="Arial" w:cs="Arial"/>
        </w:rPr>
        <w:t>Proposed progression pathway for this award.</w:t>
      </w:r>
    </w:p>
    <w:p w14:paraId="503DC793" w14:textId="77777777" w:rsidR="00480BC0" w:rsidRPr="00782F0C" w:rsidRDefault="00480BC0" w:rsidP="00656A5E">
      <w:pPr>
        <w:tabs>
          <w:tab w:val="left" w:pos="900"/>
          <w:tab w:val="left" w:pos="1440"/>
        </w:tabs>
        <w:ind w:left="851" w:right="-46" w:hanging="851"/>
        <w:rPr>
          <w:rFonts w:ascii="Arial" w:hAnsi="Arial" w:cs="Arial"/>
        </w:rPr>
      </w:pPr>
    </w:p>
    <w:p w14:paraId="6D1E3D2C" w14:textId="77777777" w:rsidR="00062A00" w:rsidRDefault="00062A00" w:rsidP="00656A5E">
      <w:pPr>
        <w:ind w:left="900" w:right="-46"/>
        <w:rPr>
          <w:rFonts w:ascii="Arial" w:hAnsi="Arial" w:cs="Arial"/>
        </w:rPr>
      </w:pPr>
      <w:r w:rsidRPr="00782F0C">
        <w:rPr>
          <w:rFonts w:ascii="Arial" w:hAnsi="Arial" w:cs="Arial"/>
        </w:rPr>
        <w:t>If the incoming award falls within the Framework for Higher Education Qualifications in England, Wales &amp; Northern Ireland (FHEQ)</w:t>
      </w:r>
      <w:r w:rsidR="004A3A89" w:rsidRPr="00782F0C">
        <w:rPr>
          <w:rFonts w:ascii="Arial" w:hAnsi="Arial" w:cs="Arial"/>
        </w:rPr>
        <w:t>,</w:t>
      </w:r>
      <w:r w:rsidRPr="00782F0C">
        <w:rPr>
          <w:rFonts w:ascii="Arial" w:hAnsi="Arial" w:cs="Arial"/>
        </w:rPr>
        <w:t xml:space="preserve"> the external award needs to be at the same FHEQ level as the entry point with Advanced Standing and there should be evidence of achievement at previous levels (e.g.</w:t>
      </w:r>
      <w:r w:rsidR="00697E7C">
        <w:rPr>
          <w:rFonts w:ascii="Arial" w:hAnsi="Arial" w:cs="Arial"/>
        </w:rPr>
        <w:t>,</w:t>
      </w:r>
      <w:r w:rsidRPr="00782F0C">
        <w:rPr>
          <w:rFonts w:ascii="Arial" w:hAnsi="Arial" w:cs="Arial"/>
        </w:rPr>
        <w:t xml:space="preserve"> Level 4 and 5 if seeking Advanced Standing to Level 6)</w:t>
      </w:r>
      <w:r w:rsidR="004A3A89" w:rsidRPr="00782F0C">
        <w:rPr>
          <w:rFonts w:ascii="Arial" w:hAnsi="Arial" w:cs="Arial"/>
        </w:rPr>
        <w:t>,</w:t>
      </w:r>
      <w:r w:rsidRPr="00782F0C">
        <w:rPr>
          <w:rFonts w:ascii="Arial" w:hAnsi="Arial" w:cs="Arial"/>
        </w:rPr>
        <w:t xml:space="preserve"> through equivalence of learning outcomes at the relevant level. </w:t>
      </w:r>
      <w:r w:rsidR="000362DD" w:rsidRPr="00782F0C">
        <w:rPr>
          <w:rFonts w:ascii="Arial" w:hAnsi="Arial" w:cs="Arial"/>
        </w:rPr>
        <w:t xml:space="preserve"> </w:t>
      </w:r>
      <w:r w:rsidRPr="00782F0C">
        <w:rPr>
          <w:rFonts w:ascii="Arial" w:hAnsi="Arial" w:cs="Arial"/>
        </w:rPr>
        <w:t xml:space="preserve">Schools will also need to assess whether there is an adequate fit of subject and learning outcomes with the equivalent prior knowledge levels and/or exempted modules from the incoming award.  </w:t>
      </w:r>
    </w:p>
    <w:p w14:paraId="3C1DBAF8" w14:textId="77777777" w:rsidR="00480BC0" w:rsidRPr="00782F0C" w:rsidRDefault="00480BC0" w:rsidP="00656A5E">
      <w:pPr>
        <w:tabs>
          <w:tab w:val="left" w:pos="900"/>
          <w:tab w:val="left" w:pos="1440"/>
        </w:tabs>
        <w:ind w:left="900" w:right="-46" w:hanging="900"/>
        <w:rPr>
          <w:rFonts w:ascii="Arial" w:hAnsi="Arial" w:cs="Arial"/>
        </w:rPr>
      </w:pPr>
      <w:r w:rsidRPr="00782F0C">
        <w:rPr>
          <w:rFonts w:ascii="Arial" w:hAnsi="Arial" w:cs="Arial"/>
          <w:b/>
        </w:rPr>
        <w:lastRenderedPageBreak/>
        <w:tab/>
      </w:r>
      <w:r w:rsidR="00062A00" w:rsidRPr="00782F0C">
        <w:rPr>
          <w:rFonts w:ascii="Arial" w:hAnsi="Arial" w:cs="Arial"/>
        </w:rPr>
        <w:t>The arrangement and process leading to approval should be fully documented and approved by the relevant</w:t>
      </w:r>
      <w:r w:rsidR="004A3A89" w:rsidRPr="00782F0C">
        <w:rPr>
          <w:rFonts w:ascii="Arial" w:hAnsi="Arial" w:cs="Arial"/>
        </w:rPr>
        <w:t xml:space="preserve"> School Student Learning &amp; Experience Sub-Committee (</w:t>
      </w:r>
      <w:r w:rsidR="00062A00" w:rsidRPr="00782F0C">
        <w:rPr>
          <w:rFonts w:ascii="Arial" w:hAnsi="Arial" w:cs="Arial"/>
        </w:rPr>
        <w:t>SSLESC</w:t>
      </w:r>
      <w:r w:rsidR="004A3A89" w:rsidRPr="00782F0C">
        <w:rPr>
          <w:rFonts w:ascii="Arial" w:hAnsi="Arial" w:cs="Arial"/>
        </w:rPr>
        <w:t>)</w:t>
      </w:r>
      <w:r w:rsidR="00062A00" w:rsidRPr="00782F0C">
        <w:rPr>
          <w:rFonts w:ascii="Arial" w:hAnsi="Arial" w:cs="Arial"/>
        </w:rPr>
        <w:t xml:space="preserve"> </w:t>
      </w:r>
      <w:r w:rsidR="008C089C">
        <w:rPr>
          <w:rFonts w:ascii="Arial" w:hAnsi="Arial" w:cs="Arial"/>
        </w:rPr>
        <w:t xml:space="preserve">or School International Committee (SIC) </w:t>
      </w:r>
      <w:r w:rsidR="00062A00" w:rsidRPr="00782F0C">
        <w:rPr>
          <w:rFonts w:ascii="Arial" w:hAnsi="Arial" w:cs="Arial"/>
        </w:rPr>
        <w:t xml:space="preserve">as set out below and utilising the further guidance notes and relevant forms as detailed in the </w:t>
      </w:r>
      <w:r w:rsidR="00062A00" w:rsidRPr="00782F0C">
        <w:rPr>
          <w:rFonts w:ascii="Arial" w:hAnsi="Arial" w:cs="Arial"/>
          <w:b/>
        </w:rPr>
        <w:t xml:space="preserve">Guidance </w:t>
      </w:r>
      <w:r w:rsidR="009279B3" w:rsidRPr="00782F0C">
        <w:rPr>
          <w:rFonts w:ascii="Arial" w:hAnsi="Arial" w:cs="Arial"/>
          <w:b/>
        </w:rPr>
        <w:t>P</w:t>
      </w:r>
      <w:r w:rsidR="00062A00" w:rsidRPr="00782F0C">
        <w:rPr>
          <w:rFonts w:ascii="Arial" w:hAnsi="Arial" w:cs="Arial"/>
          <w:b/>
        </w:rPr>
        <w:t xml:space="preserve">rocess </w:t>
      </w:r>
      <w:r w:rsidR="009279B3" w:rsidRPr="00782F0C">
        <w:rPr>
          <w:rFonts w:ascii="Arial" w:hAnsi="Arial" w:cs="Arial"/>
          <w:b/>
        </w:rPr>
        <w:t>for the A</w:t>
      </w:r>
      <w:r w:rsidR="00062A00" w:rsidRPr="00782F0C">
        <w:rPr>
          <w:rFonts w:ascii="Arial" w:hAnsi="Arial" w:cs="Arial"/>
          <w:b/>
        </w:rPr>
        <w:t xml:space="preserve">pproval of Recognition and </w:t>
      </w:r>
      <w:r w:rsidR="009279B3" w:rsidRPr="00782F0C">
        <w:rPr>
          <w:rFonts w:ascii="Arial" w:hAnsi="Arial" w:cs="Arial"/>
          <w:b/>
        </w:rPr>
        <w:t>M</w:t>
      </w:r>
      <w:r w:rsidR="00062A00" w:rsidRPr="00782F0C">
        <w:rPr>
          <w:rFonts w:ascii="Arial" w:hAnsi="Arial" w:cs="Arial"/>
          <w:b/>
        </w:rPr>
        <w:t xml:space="preserve">onitoring of Partner </w:t>
      </w:r>
      <w:r w:rsidR="009279B3" w:rsidRPr="00782F0C">
        <w:rPr>
          <w:rFonts w:ascii="Arial" w:hAnsi="Arial" w:cs="Arial"/>
          <w:b/>
        </w:rPr>
        <w:t>C</w:t>
      </w:r>
      <w:r w:rsidR="00062A00" w:rsidRPr="00782F0C">
        <w:rPr>
          <w:rFonts w:ascii="Arial" w:hAnsi="Arial" w:cs="Arial"/>
          <w:b/>
        </w:rPr>
        <w:t xml:space="preserve">ourses </w:t>
      </w:r>
      <w:r w:rsidR="00062A00" w:rsidRPr="00782F0C">
        <w:rPr>
          <w:rFonts w:ascii="Arial" w:hAnsi="Arial" w:cs="Arial"/>
        </w:rPr>
        <w:t>(see</w:t>
      </w:r>
      <w:r w:rsidR="00062A00" w:rsidRPr="00782F0C">
        <w:rPr>
          <w:rFonts w:ascii="Arial" w:hAnsi="Arial" w:cs="Arial"/>
          <w:b/>
        </w:rPr>
        <w:t xml:space="preserve"> </w:t>
      </w:r>
      <w:r w:rsidR="009279B3" w:rsidRPr="00782F0C">
        <w:rPr>
          <w:rFonts w:ascii="Arial" w:hAnsi="Arial" w:cs="Arial"/>
          <w:b/>
          <w:color w:val="FF0000"/>
        </w:rPr>
        <w:t>E-</w:t>
      </w:r>
      <w:r w:rsidR="00062A00" w:rsidRPr="00782F0C">
        <w:rPr>
          <w:rFonts w:ascii="Arial" w:hAnsi="Arial" w:cs="Arial"/>
          <w:b/>
          <w:color w:val="FF0000"/>
        </w:rPr>
        <w:t>Annex 1</w:t>
      </w:r>
      <w:r w:rsidR="00E773B6" w:rsidRPr="00782F0C">
        <w:rPr>
          <w:rFonts w:ascii="Arial" w:hAnsi="Arial" w:cs="Arial"/>
          <w:b/>
          <w:color w:val="FF0000"/>
        </w:rPr>
        <w:t>2</w:t>
      </w:r>
      <w:r w:rsidR="00062A00" w:rsidRPr="00782F0C">
        <w:rPr>
          <w:rFonts w:ascii="Arial" w:hAnsi="Arial" w:cs="Arial"/>
        </w:rPr>
        <w:t>).</w:t>
      </w:r>
    </w:p>
    <w:p w14:paraId="5B9A8AD8" w14:textId="77777777" w:rsidR="00480BC0" w:rsidRPr="00782F0C" w:rsidRDefault="00480BC0" w:rsidP="00656A5E">
      <w:pPr>
        <w:tabs>
          <w:tab w:val="left" w:pos="900"/>
          <w:tab w:val="left" w:pos="1440"/>
        </w:tabs>
        <w:ind w:left="851" w:right="-46" w:hanging="851"/>
        <w:rPr>
          <w:rFonts w:ascii="Arial" w:hAnsi="Arial" w:cs="Arial"/>
        </w:rPr>
      </w:pPr>
    </w:p>
    <w:p w14:paraId="52CD56A3" w14:textId="77777777" w:rsidR="00480BC0" w:rsidRPr="00782F0C" w:rsidRDefault="00480BC0" w:rsidP="00656A5E">
      <w:pPr>
        <w:tabs>
          <w:tab w:val="left" w:pos="900"/>
          <w:tab w:val="left" w:pos="1440"/>
        </w:tabs>
        <w:ind w:left="900" w:right="-46" w:hanging="851"/>
        <w:rPr>
          <w:rFonts w:ascii="Arial" w:hAnsi="Arial" w:cs="Arial"/>
        </w:rPr>
      </w:pPr>
      <w:r w:rsidRPr="00782F0C">
        <w:rPr>
          <w:rFonts w:ascii="Arial" w:hAnsi="Arial" w:cs="Arial"/>
        </w:rPr>
        <w:tab/>
      </w:r>
      <w:r w:rsidR="00062A00" w:rsidRPr="00782F0C">
        <w:rPr>
          <w:rFonts w:ascii="Arial" w:hAnsi="Arial" w:cs="Arial"/>
        </w:rPr>
        <w:t>If the proposal does not fall within the FHEQ (e.g.</w:t>
      </w:r>
      <w:r w:rsidR="00BE1BCC">
        <w:rPr>
          <w:rFonts w:ascii="Arial" w:hAnsi="Arial" w:cs="Arial"/>
        </w:rPr>
        <w:t>,</w:t>
      </w:r>
      <w:r w:rsidR="00062A00" w:rsidRPr="00782F0C">
        <w:rPr>
          <w:rFonts w:ascii="Arial" w:hAnsi="Arial" w:cs="Arial"/>
        </w:rPr>
        <w:t xml:space="preserve"> the awarding body is not UK based)</w:t>
      </w:r>
      <w:r w:rsidR="004A3A89" w:rsidRPr="00782F0C">
        <w:rPr>
          <w:rFonts w:ascii="Arial" w:hAnsi="Arial" w:cs="Arial"/>
        </w:rPr>
        <w:t>,</w:t>
      </w:r>
      <w:r w:rsidR="00062A00" w:rsidRPr="00782F0C">
        <w:rPr>
          <w:rFonts w:ascii="Arial" w:hAnsi="Arial" w:cs="Arial"/>
        </w:rPr>
        <w:t xml:space="preserve"> the full level mapping process must be adopted.  In cases where further advice and guidance is required, a representative from the </w:t>
      </w:r>
      <w:r w:rsidR="008A5E55" w:rsidRPr="00782F0C">
        <w:rPr>
          <w:rFonts w:ascii="Arial" w:hAnsi="Arial" w:cs="Arial"/>
        </w:rPr>
        <w:t>D</w:t>
      </w:r>
      <w:r w:rsidR="00122329" w:rsidRPr="00782F0C">
        <w:rPr>
          <w:rFonts w:ascii="Arial" w:hAnsi="Arial" w:cs="Arial"/>
        </w:rPr>
        <w:t>ID</w:t>
      </w:r>
      <w:r w:rsidR="00062A00" w:rsidRPr="00782F0C">
        <w:rPr>
          <w:rFonts w:ascii="Arial" w:hAnsi="Arial" w:cs="Arial"/>
        </w:rPr>
        <w:t xml:space="preserve"> or the Associate Dean (International) may take part in these discussions.</w:t>
      </w:r>
    </w:p>
    <w:p w14:paraId="2A8180B6" w14:textId="77777777" w:rsidR="00480BC0" w:rsidRPr="00782F0C" w:rsidRDefault="00480BC0" w:rsidP="00656A5E">
      <w:pPr>
        <w:tabs>
          <w:tab w:val="left" w:pos="900"/>
          <w:tab w:val="left" w:pos="1440"/>
        </w:tabs>
        <w:ind w:left="851" w:right="-46" w:hanging="851"/>
        <w:rPr>
          <w:rFonts w:ascii="Arial" w:hAnsi="Arial" w:cs="Arial"/>
        </w:rPr>
      </w:pPr>
    </w:p>
    <w:p w14:paraId="45338342" w14:textId="77777777" w:rsidR="00480BC0" w:rsidRPr="00782F0C" w:rsidRDefault="00B228CC" w:rsidP="00656A5E">
      <w:pPr>
        <w:tabs>
          <w:tab w:val="left" w:pos="900"/>
          <w:tab w:val="left" w:pos="1440"/>
        </w:tabs>
        <w:ind w:left="900" w:hanging="851"/>
        <w:rPr>
          <w:rFonts w:ascii="Arial" w:hAnsi="Arial" w:cs="Arial"/>
        </w:rPr>
      </w:pPr>
      <w:r w:rsidRPr="00782F0C">
        <w:rPr>
          <w:rFonts w:ascii="Arial" w:hAnsi="Arial" w:cs="Arial"/>
        </w:rPr>
        <w:tab/>
      </w:r>
      <w:r w:rsidR="00062A00" w:rsidRPr="00782F0C">
        <w:rPr>
          <w:rFonts w:ascii="Arial" w:hAnsi="Arial" w:cs="Arial"/>
        </w:rPr>
        <w:t>To test the outcome of the resulting arrangement, the School will monitor the achievements of students entering the University</w:t>
      </w:r>
      <w:r w:rsidR="004A3A89" w:rsidRPr="00782F0C">
        <w:rPr>
          <w:rFonts w:ascii="Arial" w:hAnsi="Arial" w:cs="Arial"/>
        </w:rPr>
        <w:t>,</w:t>
      </w:r>
      <w:r w:rsidR="00062A00" w:rsidRPr="00782F0C">
        <w:rPr>
          <w:rFonts w:ascii="Arial" w:hAnsi="Arial" w:cs="Arial"/>
        </w:rPr>
        <w:t xml:space="preserve"> </w:t>
      </w:r>
      <w:proofErr w:type="gramStart"/>
      <w:r w:rsidR="00062A00" w:rsidRPr="00782F0C">
        <w:rPr>
          <w:rFonts w:ascii="Arial" w:hAnsi="Arial" w:cs="Arial"/>
        </w:rPr>
        <w:t>as a result of</w:t>
      </w:r>
      <w:proofErr w:type="gramEnd"/>
      <w:r w:rsidR="00062A00" w:rsidRPr="00782F0C">
        <w:rPr>
          <w:rFonts w:ascii="Arial" w:hAnsi="Arial" w:cs="Arial"/>
        </w:rPr>
        <w:t xml:space="preserve"> the arrangement, against the results of the rest of the cohort as part of the Continuous Monitoring and Enhancement process.  It may be necessary to </w:t>
      </w:r>
      <w:proofErr w:type="gramStart"/>
      <w:r w:rsidR="00062A00" w:rsidRPr="00782F0C">
        <w:rPr>
          <w:rFonts w:ascii="Arial" w:hAnsi="Arial" w:cs="Arial"/>
        </w:rPr>
        <w:t>make adjustments to</w:t>
      </w:r>
      <w:proofErr w:type="gramEnd"/>
      <w:r w:rsidR="00062A00" w:rsidRPr="00782F0C">
        <w:rPr>
          <w:rFonts w:ascii="Arial" w:hAnsi="Arial" w:cs="Arial"/>
        </w:rPr>
        <w:t xml:space="preserve"> the arrangement over time on the basis of this analysis.</w:t>
      </w:r>
    </w:p>
    <w:p w14:paraId="643F5D35" w14:textId="77777777" w:rsidR="00480BC0" w:rsidRPr="00782F0C" w:rsidRDefault="00480BC0" w:rsidP="00656A5E">
      <w:pPr>
        <w:tabs>
          <w:tab w:val="left" w:pos="900"/>
          <w:tab w:val="left" w:pos="1080"/>
          <w:tab w:val="left" w:pos="1440"/>
        </w:tabs>
        <w:ind w:left="851" w:hanging="851"/>
        <w:rPr>
          <w:rFonts w:ascii="Arial" w:hAnsi="Arial" w:cs="Arial"/>
        </w:rPr>
      </w:pPr>
    </w:p>
    <w:p w14:paraId="6DE7991C" w14:textId="77777777" w:rsidR="00480BC0" w:rsidRPr="00782F0C" w:rsidRDefault="002C4118" w:rsidP="00656A5E">
      <w:pPr>
        <w:pStyle w:val="Heading2"/>
        <w:tabs>
          <w:tab w:val="left" w:pos="1440"/>
        </w:tabs>
        <w:ind w:left="900" w:hanging="900"/>
        <w:rPr>
          <w:rFonts w:cs="Arial"/>
        </w:rPr>
      </w:pPr>
      <w:bookmarkStart w:id="256" w:name="_Toc174356066"/>
      <w:bookmarkStart w:id="257" w:name="_Toc180764773"/>
      <w:r w:rsidRPr="00782F0C">
        <w:rPr>
          <w:rFonts w:cs="Arial"/>
          <w:lang w:val="en-GB"/>
        </w:rPr>
        <w:t>6</w:t>
      </w:r>
      <w:r w:rsidR="00480BC0" w:rsidRPr="00782F0C">
        <w:rPr>
          <w:rFonts w:cs="Arial"/>
        </w:rPr>
        <w:t>.4</w:t>
      </w:r>
      <w:r w:rsidR="00480BC0">
        <w:tab/>
      </w:r>
      <w:r w:rsidR="00F220E7" w:rsidRPr="00782F0C">
        <w:rPr>
          <w:rFonts w:cs="Arial"/>
        </w:rPr>
        <w:t>Partner</w:t>
      </w:r>
      <w:r w:rsidR="00480BC0" w:rsidRPr="00782F0C">
        <w:rPr>
          <w:rFonts w:cs="Arial"/>
        </w:rPr>
        <w:t xml:space="preserve"> Operating within Established Quality Systems</w:t>
      </w:r>
      <w:bookmarkEnd w:id="256"/>
      <w:bookmarkEnd w:id="257"/>
    </w:p>
    <w:p w14:paraId="68E9C5B9" w14:textId="77777777" w:rsidR="00480BC0" w:rsidRPr="00782F0C" w:rsidRDefault="00480BC0" w:rsidP="00656A5E">
      <w:pPr>
        <w:tabs>
          <w:tab w:val="num" w:pos="720"/>
          <w:tab w:val="left" w:pos="900"/>
          <w:tab w:val="left" w:pos="1080"/>
          <w:tab w:val="left" w:pos="1440"/>
        </w:tabs>
        <w:ind w:left="851"/>
        <w:rPr>
          <w:rFonts w:ascii="Arial" w:hAnsi="Arial" w:cs="Arial"/>
        </w:rPr>
      </w:pPr>
    </w:p>
    <w:p w14:paraId="6B534277" w14:textId="77777777" w:rsidR="00062A00" w:rsidRPr="00782F0C" w:rsidRDefault="00062A00" w:rsidP="00A02229">
      <w:pPr>
        <w:ind w:left="900"/>
        <w:rPr>
          <w:rFonts w:ascii="Arial" w:hAnsi="Arial" w:cs="Arial"/>
        </w:rPr>
      </w:pPr>
      <w:r w:rsidRPr="00782F0C">
        <w:rPr>
          <w:rFonts w:ascii="Arial" w:hAnsi="Arial" w:cs="Arial"/>
        </w:rPr>
        <w:t xml:space="preserve">Many Institutions/providers operate within an established </w:t>
      </w:r>
      <w:r w:rsidR="004E1733" w:rsidRPr="00782F0C">
        <w:rPr>
          <w:rFonts w:ascii="Arial" w:hAnsi="Arial" w:cs="Arial"/>
        </w:rPr>
        <w:t xml:space="preserve">quality assurance </w:t>
      </w:r>
      <w:r w:rsidRPr="00782F0C">
        <w:rPr>
          <w:rFonts w:ascii="Arial" w:hAnsi="Arial" w:cs="Arial"/>
        </w:rPr>
        <w:t>regime</w:t>
      </w:r>
      <w:r w:rsidR="0001365E">
        <w:rPr>
          <w:rFonts w:ascii="Arial" w:hAnsi="Arial" w:cs="Arial"/>
        </w:rPr>
        <w:t>,</w:t>
      </w:r>
      <w:r w:rsidRPr="00782F0C">
        <w:rPr>
          <w:rFonts w:ascii="Arial" w:hAnsi="Arial" w:cs="Arial"/>
        </w:rPr>
        <w:t xml:space="preserve"> and it would be inappropriate for the University to require any further imposition into their processes.  Examples of this would include:</w:t>
      </w:r>
    </w:p>
    <w:p w14:paraId="7429BD86" w14:textId="77777777" w:rsidR="00062A00" w:rsidRPr="00782F0C" w:rsidRDefault="00062A00" w:rsidP="00656A5E">
      <w:pPr>
        <w:tabs>
          <w:tab w:val="num" w:pos="720"/>
          <w:tab w:val="left" w:pos="1080"/>
        </w:tabs>
        <w:ind w:left="851"/>
        <w:rPr>
          <w:rFonts w:ascii="Arial" w:hAnsi="Arial" w:cs="Arial"/>
        </w:rPr>
      </w:pPr>
    </w:p>
    <w:p w14:paraId="0058A5E9"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 xml:space="preserve">Public or Private Sector Institutions operating within a national </w:t>
      </w:r>
      <w:r w:rsidR="004E1733" w:rsidRPr="00782F0C">
        <w:rPr>
          <w:rFonts w:ascii="Arial" w:hAnsi="Arial" w:cs="Arial"/>
        </w:rPr>
        <w:t xml:space="preserve">quality assurance </w:t>
      </w:r>
      <w:r w:rsidRPr="00782F0C">
        <w:rPr>
          <w:rFonts w:ascii="Arial" w:hAnsi="Arial" w:cs="Arial"/>
        </w:rPr>
        <w:t>system.</w:t>
      </w:r>
    </w:p>
    <w:p w14:paraId="63E1823B"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Private Sector Institutions subject to external accreditation.</w:t>
      </w:r>
    </w:p>
    <w:p w14:paraId="5D4E002D"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Externally moderated awards (e.g.</w:t>
      </w:r>
      <w:r w:rsidR="00BE1BCC">
        <w:rPr>
          <w:rFonts w:ascii="Arial" w:hAnsi="Arial" w:cs="Arial"/>
        </w:rPr>
        <w:t>,</w:t>
      </w:r>
      <w:r w:rsidRPr="00782F0C">
        <w:rPr>
          <w:rFonts w:ascii="Arial" w:hAnsi="Arial" w:cs="Arial"/>
        </w:rPr>
        <w:t xml:space="preserve"> Pearson, SQA, Association of Business Executives (ABE), Association of Chartered Certified Accountants (ACCA), etc.).</w:t>
      </w:r>
    </w:p>
    <w:p w14:paraId="1469B869" w14:textId="77777777" w:rsidR="00062A00" w:rsidRPr="00782F0C" w:rsidRDefault="00062A00" w:rsidP="00205173">
      <w:pPr>
        <w:numPr>
          <w:ilvl w:val="0"/>
          <w:numId w:val="17"/>
        </w:numPr>
        <w:tabs>
          <w:tab w:val="clear" w:pos="8550"/>
        </w:tabs>
        <w:ind w:left="1260"/>
        <w:rPr>
          <w:rFonts w:ascii="Arial" w:hAnsi="Arial" w:cs="Arial"/>
        </w:rPr>
      </w:pPr>
      <w:r w:rsidRPr="00782F0C">
        <w:rPr>
          <w:rFonts w:ascii="Arial" w:hAnsi="Arial" w:cs="Arial"/>
        </w:rPr>
        <w:t xml:space="preserve">Institutions which have a strong and documented internally operated </w:t>
      </w:r>
      <w:r w:rsidR="004E1733" w:rsidRPr="00782F0C">
        <w:rPr>
          <w:rFonts w:ascii="Arial" w:hAnsi="Arial" w:cs="Arial"/>
        </w:rPr>
        <w:t xml:space="preserve">quality assurance </w:t>
      </w:r>
      <w:r w:rsidRPr="00782F0C">
        <w:rPr>
          <w:rFonts w:ascii="Arial" w:hAnsi="Arial" w:cs="Arial"/>
        </w:rPr>
        <w:t>system.</w:t>
      </w:r>
    </w:p>
    <w:p w14:paraId="36D44380" w14:textId="77777777" w:rsidR="00D60C36" w:rsidRPr="00782F0C" w:rsidRDefault="00D60C36" w:rsidP="00BE1BCC">
      <w:pPr>
        <w:ind w:left="900"/>
        <w:rPr>
          <w:rFonts w:ascii="Arial" w:hAnsi="Arial" w:cs="Arial"/>
        </w:rPr>
      </w:pPr>
    </w:p>
    <w:p w14:paraId="082E578D" w14:textId="53F8725C" w:rsidR="006328AA" w:rsidRPr="00782F0C" w:rsidRDefault="006328AA" w:rsidP="00D21DFC">
      <w:pPr>
        <w:ind w:left="900"/>
        <w:rPr>
          <w:rFonts w:ascii="Arial" w:hAnsi="Arial" w:cs="Arial"/>
        </w:rPr>
      </w:pPr>
      <w:r w:rsidRPr="00782F0C">
        <w:rPr>
          <w:rFonts w:ascii="Arial" w:hAnsi="Arial" w:cs="Arial"/>
        </w:rPr>
        <w:t xml:space="preserve">SSLESC </w:t>
      </w:r>
      <w:r w:rsidR="008C089C">
        <w:rPr>
          <w:rFonts w:ascii="Arial" w:hAnsi="Arial" w:cs="Arial"/>
        </w:rPr>
        <w:t xml:space="preserve">or SIC </w:t>
      </w:r>
      <w:r w:rsidRPr="00782F0C">
        <w:rPr>
          <w:rFonts w:ascii="Arial" w:hAnsi="Arial" w:cs="Arial"/>
        </w:rPr>
        <w:t xml:space="preserve">will consider a proposal based on the information contained in the </w:t>
      </w:r>
      <w:r w:rsidR="007B22BC" w:rsidRPr="00496EA8">
        <w:rPr>
          <w:rFonts w:ascii="Arial" w:hAnsi="Arial" w:cs="Arial"/>
          <w:b/>
          <w:shd w:val="clear" w:color="auto" w:fill="E6E6E6"/>
        </w:rPr>
        <w:t>Formal</w:t>
      </w:r>
      <w:r w:rsidR="007B22BC" w:rsidRPr="00496EA8">
        <w:rPr>
          <w:rFonts w:ascii="Arial" w:hAnsi="Arial" w:cs="Arial"/>
          <w:b/>
          <w:color w:val="2B579A"/>
          <w:shd w:val="clear" w:color="auto" w:fill="E6E6E6"/>
        </w:rPr>
        <w:t xml:space="preserve"> </w:t>
      </w:r>
      <w:r w:rsidRPr="00782F0C">
        <w:rPr>
          <w:rFonts w:ascii="Arial" w:hAnsi="Arial" w:cs="Arial"/>
          <w:b/>
        </w:rPr>
        <w:t>Recognition A</w:t>
      </w:r>
      <w:r w:rsidR="007B22BC">
        <w:rPr>
          <w:rFonts w:ascii="Arial" w:hAnsi="Arial" w:cs="Arial"/>
          <w:b/>
        </w:rPr>
        <w:t>greement and Schedule</w:t>
      </w:r>
      <w:r w:rsidRPr="00782F0C">
        <w:rPr>
          <w:rFonts w:ascii="Arial" w:hAnsi="Arial" w:cs="Arial"/>
          <w:b/>
        </w:rPr>
        <w:t xml:space="preserve"> (Typology 1a </w:t>
      </w:r>
      <w:r w:rsidR="00AB4F26">
        <w:rPr>
          <w:rFonts w:ascii="Arial" w:hAnsi="Arial" w:cs="Arial"/>
          <w:b/>
        </w:rPr>
        <w:t>-</w:t>
      </w:r>
      <w:r w:rsidRPr="00782F0C">
        <w:rPr>
          <w:rFonts w:ascii="Arial" w:hAnsi="Arial" w:cs="Arial"/>
          <w:b/>
        </w:rPr>
        <w:t xml:space="preserve"> 1</w:t>
      </w:r>
      <w:r w:rsidR="004B5DF9" w:rsidRPr="00782F0C">
        <w:rPr>
          <w:rFonts w:ascii="Arial" w:hAnsi="Arial" w:cs="Arial"/>
          <w:b/>
        </w:rPr>
        <w:t>b</w:t>
      </w:r>
      <w:r w:rsidRPr="00782F0C">
        <w:rPr>
          <w:rFonts w:ascii="Arial" w:hAnsi="Arial" w:cs="Arial"/>
          <w:b/>
        </w:rPr>
        <w:t xml:space="preserve">) </w:t>
      </w:r>
      <w:r w:rsidRPr="00782F0C">
        <w:rPr>
          <w:rFonts w:ascii="Arial" w:hAnsi="Arial" w:cs="Arial"/>
        </w:rPr>
        <w:t xml:space="preserve">(see form </w:t>
      </w:r>
      <w:r w:rsidR="009279B3" w:rsidRPr="00782F0C">
        <w:rPr>
          <w:rFonts w:ascii="Arial" w:hAnsi="Arial" w:cs="Arial"/>
          <w:b/>
          <w:color w:val="FF0000"/>
        </w:rPr>
        <w:t>E-</w:t>
      </w:r>
      <w:r w:rsidRPr="00782F0C">
        <w:rPr>
          <w:rFonts w:ascii="Arial" w:hAnsi="Arial" w:cs="Arial"/>
          <w:b/>
          <w:color w:val="FF0000"/>
        </w:rPr>
        <w:t>Annex 10</w:t>
      </w:r>
      <w:r w:rsidRPr="00782F0C">
        <w:rPr>
          <w:rFonts w:ascii="Arial" w:hAnsi="Arial" w:cs="Arial"/>
        </w:rPr>
        <w:t>),</w:t>
      </w:r>
      <w:r w:rsidRPr="00782F0C">
        <w:rPr>
          <w:rFonts w:ascii="Arial" w:hAnsi="Arial" w:cs="Arial"/>
          <w:color w:val="FF0000"/>
        </w:rPr>
        <w:t xml:space="preserve"> </w:t>
      </w:r>
      <w:r w:rsidRPr="00782F0C">
        <w:rPr>
          <w:rFonts w:ascii="Arial" w:hAnsi="Arial" w:cs="Arial"/>
        </w:rPr>
        <w:t>which includes the following:</w:t>
      </w:r>
    </w:p>
    <w:p w14:paraId="74E16BB9" w14:textId="77777777" w:rsidR="006328AA" w:rsidRPr="00782F0C" w:rsidRDefault="006328AA" w:rsidP="00BE1BCC">
      <w:pPr>
        <w:ind w:left="900"/>
        <w:rPr>
          <w:rFonts w:ascii="Arial" w:hAnsi="Arial" w:cs="Arial"/>
        </w:rPr>
      </w:pPr>
    </w:p>
    <w:p w14:paraId="06EE9E8F" w14:textId="77777777" w:rsidR="006328AA" w:rsidRPr="00782F0C" w:rsidRDefault="006328AA" w:rsidP="00205173">
      <w:pPr>
        <w:numPr>
          <w:ilvl w:val="0"/>
          <w:numId w:val="17"/>
        </w:numPr>
        <w:tabs>
          <w:tab w:val="clear" w:pos="8550"/>
        </w:tabs>
        <w:ind w:left="1260"/>
        <w:rPr>
          <w:rFonts w:ascii="Arial" w:hAnsi="Arial" w:cs="Arial"/>
        </w:rPr>
      </w:pPr>
      <w:r w:rsidRPr="00782F0C">
        <w:rPr>
          <w:rFonts w:ascii="Arial" w:hAnsi="Arial" w:cs="Arial"/>
        </w:rPr>
        <w:t>Recognition (Advanced Standing/Admissions) Arrangement agreed Mapping and Other Entry Requirements.</w:t>
      </w:r>
    </w:p>
    <w:p w14:paraId="0B457B4A" w14:textId="77777777" w:rsidR="006328AA" w:rsidRPr="00782F0C" w:rsidRDefault="006328AA" w:rsidP="00205173">
      <w:pPr>
        <w:numPr>
          <w:ilvl w:val="0"/>
          <w:numId w:val="17"/>
        </w:numPr>
        <w:tabs>
          <w:tab w:val="clear" w:pos="8550"/>
        </w:tabs>
        <w:ind w:left="1260"/>
        <w:rPr>
          <w:rFonts w:ascii="Arial" w:hAnsi="Arial" w:cs="Arial"/>
        </w:rPr>
      </w:pPr>
      <w:r w:rsidRPr="00782F0C">
        <w:rPr>
          <w:rFonts w:ascii="Arial" w:hAnsi="Arial" w:cs="Arial"/>
        </w:rPr>
        <w:t>Advanced Standing or Admissions Arrangement Mapping.</w:t>
      </w:r>
    </w:p>
    <w:p w14:paraId="03978739" w14:textId="77777777" w:rsidR="006328AA" w:rsidRPr="00782F0C" w:rsidRDefault="006328AA" w:rsidP="00205173">
      <w:pPr>
        <w:numPr>
          <w:ilvl w:val="0"/>
          <w:numId w:val="17"/>
        </w:numPr>
        <w:tabs>
          <w:tab w:val="clear" w:pos="8550"/>
        </w:tabs>
        <w:ind w:left="1260"/>
        <w:rPr>
          <w:rFonts w:ascii="Arial" w:hAnsi="Arial" w:cs="Arial"/>
        </w:rPr>
      </w:pPr>
      <w:r w:rsidRPr="00782F0C">
        <w:rPr>
          <w:rFonts w:ascii="Arial" w:hAnsi="Arial" w:cs="Arial"/>
        </w:rPr>
        <w:t>Demonstrate Pre-requisites have been met for Progression to Next Stage.</w:t>
      </w:r>
    </w:p>
    <w:p w14:paraId="672B582B" w14:textId="77777777" w:rsidR="006328AA" w:rsidRPr="00782F0C" w:rsidRDefault="006328AA" w:rsidP="00656A5E">
      <w:pPr>
        <w:ind w:left="851"/>
        <w:rPr>
          <w:rFonts w:ascii="Arial" w:hAnsi="Arial" w:cs="Arial"/>
        </w:rPr>
      </w:pPr>
    </w:p>
    <w:p w14:paraId="04E247E3" w14:textId="2EF64A7E" w:rsidR="006328AA" w:rsidRPr="00782F0C" w:rsidRDefault="006328AA" w:rsidP="00656A5E">
      <w:pPr>
        <w:ind w:left="900"/>
        <w:rPr>
          <w:rFonts w:ascii="Arial" w:hAnsi="Arial" w:cs="Arial"/>
        </w:rPr>
      </w:pPr>
      <w:r w:rsidRPr="00782F0C">
        <w:rPr>
          <w:rFonts w:ascii="Arial" w:hAnsi="Arial" w:cs="Arial"/>
        </w:rPr>
        <w:t>SSLESC</w:t>
      </w:r>
      <w:r w:rsidR="0096058B">
        <w:rPr>
          <w:rFonts w:ascii="Arial" w:hAnsi="Arial" w:cs="Arial"/>
        </w:rPr>
        <w:t xml:space="preserve"> or SIC</w:t>
      </w:r>
      <w:r w:rsidRPr="00782F0C">
        <w:rPr>
          <w:rFonts w:ascii="Arial" w:hAnsi="Arial" w:cs="Arial"/>
        </w:rPr>
        <w:t xml:space="preserve"> will need to consider the relevance of the following range of alternatives to any specific case.</w:t>
      </w:r>
    </w:p>
    <w:p w14:paraId="77EC6FE8" w14:textId="77777777" w:rsidR="0059247A" w:rsidRDefault="0059247A" w:rsidP="00656A5E">
      <w:pPr>
        <w:tabs>
          <w:tab w:val="left" w:pos="900"/>
          <w:tab w:val="left" w:pos="1440"/>
        </w:tabs>
        <w:ind w:left="900"/>
        <w:rPr>
          <w:rFonts w:ascii="Arial" w:hAnsi="Arial" w:cs="Arial"/>
          <w:b/>
        </w:rPr>
      </w:pPr>
    </w:p>
    <w:p w14:paraId="448E0A12" w14:textId="77777777" w:rsidR="00480BC0" w:rsidRPr="00782F0C" w:rsidRDefault="00480BC0" w:rsidP="00656A5E">
      <w:pPr>
        <w:tabs>
          <w:tab w:val="left" w:pos="900"/>
          <w:tab w:val="left" w:pos="1440"/>
        </w:tabs>
        <w:ind w:left="900"/>
        <w:rPr>
          <w:rFonts w:ascii="Arial" w:hAnsi="Arial" w:cs="Arial"/>
          <w:b/>
        </w:rPr>
      </w:pPr>
      <w:r w:rsidRPr="00782F0C">
        <w:rPr>
          <w:rFonts w:ascii="Arial" w:hAnsi="Arial" w:cs="Arial"/>
          <w:b/>
        </w:rPr>
        <w:t>For Agreements where existing processes and operating regimes are deemed to be adequate and no moderation is needed:</w:t>
      </w:r>
    </w:p>
    <w:p w14:paraId="182538DF" w14:textId="77777777" w:rsidR="00480BC0" w:rsidRPr="00782F0C" w:rsidRDefault="00480BC0" w:rsidP="00205173">
      <w:pPr>
        <w:numPr>
          <w:ilvl w:val="0"/>
          <w:numId w:val="26"/>
        </w:numPr>
        <w:rPr>
          <w:rFonts w:ascii="Arial" w:hAnsi="Arial" w:cs="Arial"/>
        </w:rPr>
      </w:pPr>
      <w:r w:rsidRPr="00782F0C">
        <w:rPr>
          <w:rFonts w:ascii="Arial" w:hAnsi="Arial" w:cs="Arial"/>
        </w:rPr>
        <w:lastRenderedPageBreak/>
        <w:t>Confirmation is required that all components of the proposed mapping have been completed satisfactorily and the above documentation is complete and accurate.</w:t>
      </w:r>
    </w:p>
    <w:p w14:paraId="67037ECD" w14:textId="06E9BE16" w:rsidR="00480BC0" w:rsidRPr="00782F0C" w:rsidRDefault="00480BC0" w:rsidP="00205173">
      <w:pPr>
        <w:numPr>
          <w:ilvl w:val="0"/>
          <w:numId w:val="26"/>
        </w:numPr>
        <w:rPr>
          <w:rFonts w:ascii="Arial" w:hAnsi="Arial" w:cs="Arial"/>
        </w:rPr>
      </w:pPr>
      <w:r w:rsidRPr="00782F0C">
        <w:rPr>
          <w:rFonts w:ascii="Arial" w:hAnsi="Arial" w:cs="Arial"/>
        </w:rPr>
        <w:t>The overriding purpose of the arrangement is to ensure that students will succeed at the level proposed – the SSLESC</w:t>
      </w:r>
      <w:r w:rsidR="0096058B">
        <w:rPr>
          <w:rFonts w:ascii="Arial" w:hAnsi="Arial" w:cs="Arial"/>
        </w:rPr>
        <w:t xml:space="preserve"> or SIC</w:t>
      </w:r>
      <w:r w:rsidRPr="00782F0C">
        <w:rPr>
          <w:rFonts w:ascii="Arial" w:hAnsi="Arial" w:cs="Arial"/>
        </w:rPr>
        <w:t xml:space="preserve"> will need to be assured of this.</w:t>
      </w:r>
    </w:p>
    <w:p w14:paraId="0C247CBB" w14:textId="77777777" w:rsidR="00480BC0" w:rsidRPr="00782F0C" w:rsidRDefault="00480BC0" w:rsidP="00205173">
      <w:pPr>
        <w:numPr>
          <w:ilvl w:val="0"/>
          <w:numId w:val="26"/>
        </w:numPr>
        <w:rPr>
          <w:rFonts w:ascii="Arial" w:hAnsi="Arial" w:cs="Arial"/>
        </w:rPr>
      </w:pPr>
      <w:r w:rsidRPr="00782F0C">
        <w:rPr>
          <w:rFonts w:ascii="Arial" w:hAnsi="Arial" w:cs="Arial"/>
        </w:rPr>
        <w:t xml:space="preserve">All academic credits can be accounted </w:t>
      </w:r>
      <w:proofErr w:type="gramStart"/>
      <w:r w:rsidRPr="00782F0C">
        <w:rPr>
          <w:rFonts w:ascii="Arial" w:hAnsi="Arial" w:cs="Arial"/>
        </w:rPr>
        <w:t>for</w:t>
      </w:r>
      <w:proofErr w:type="gramEnd"/>
      <w:r w:rsidRPr="00782F0C">
        <w:rPr>
          <w:rFonts w:ascii="Arial" w:hAnsi="Arial" w:cs="Arial"/>
        </w:rPr>
        <w:t xml:space="preserve"> and the overall learning is coherent.</w:t>
      </w:r>
    </w:p>
    <w:p w14:paraId="6ED1C7E1" w14:textId="77777777" w:rsidR="000D524C" w:rsidRPr="00782F0C" w:rsidRDefault="000D524C" w:rsidP="00656A5E">
      <w:pPr>
        <w:ind w:left="900"/>
        <w:rPr>
          <w:rFonts w:ascii="Arial" w:hAnsi="Arial" w:cs="Arial"/>
        </w:rPr>
      </w:pPr>
    </w:p>
    <w:p w14:paraId="00EDFA8E" w14:textId="77777777" w:rsidR="00480BC0" w:rsidRPr="00782F0C" w:rsidRDefault="00480BC0" w:rsidP="00656A5E">
      <w:pPr>
        <w:tabs>
          <w:tab w:val="left" w:pos="900"/>
          <w:tab w:val="left" w:pos="1440"/>
        </w:tabs>
        <w:ind w:left="900" w:right="-334" w:hanging="720"/>
        <w:rPr>
          <w:rFonts w:ascii="Arial" w:hAnsi="Arial" w:cs="Arial"/>
          <w:b/>
        </w:rPr>
      </w:pPr>
      <w:r w:rsidRPr="00782F0C">
        <w:rPr>
          <w:rFonts w:ascii="Arial" w:hAnsi="Arial" w:cs="Arial"/>
          <w:b/>
        </w:rPr>
        <w:tab/>
        <w:t>In addition</w:t>
      </w:r>
      <w:r w:rsidR="00062781" w:rsidRPr="00782F0C">
        <w:rPr>
          <w:rFonts w:ascii="Arial" w:hAnsi="Arial" w:cs="Arial"/>
          <w:b/>
        </w:rPr>
        <w:t>,</w:t>
      </w:r>
      <w:r w:rsidRPr="00782F0C">
        <w:rPr>
          <w:rFonts w:ascii="Arial" w:hAnsi="Arial" w:cs="Arial"/>
          <w:b/>
        </w:rPr>
        <w:t xml:space="preserve"> for Agreements where moderation is being undertaken by Teesside University:</w:t>
      </w:r>
    </w:p>
    <w:p w14:paraId="44B1B7C8" w14:textId="77777777" w:rsidR="00480BC0" w:rsidRPr="00782F0C" w:rsidRDefault="00480BC0" w:rsidP="00656A5E">
      <w:pPr>
        <w:tabs>
          <w:tab w:val="left" w:pos="900"/>
          <w:tab w:val="left" w:pos="1440"/>
        </w:tabs>
        <w:ind w:left="851" w:hanging="900"/>
        <w:rPr>
          <w:rFonts w:ascii="Arial" w:hAnsi="Arial" w:cs="Arial"/>
        </w:rPr>
      </w:pPr>
    </w:p>
    <w:p w14:paraId="70E45536" w14:textId="2446BF37" w:rsidR="00480BC0" w:rsidRPr="00782F0C" w:rsidRDefault="00480BC0" w:rsidP="00205173">
      <w:pPr>
        <w:numPr>
          <w:ilvl w:val="0"/>
          <w:numId w:val="27"/>
        </w:numPr>
        <w:rPr>
          <w:rFonts w:ascii="Arial" w:hAnsi="Arial" w:cs="Arial"/>
        </w:rPr>
      </w:pPr>
      <w:r w:rsidRPr="00782F0C">
        <w:rPr>
          <w:rFonts w:ascii="Arial" w:hAnsi="Arial" w:cs="Arial"/>
        </w:rPr>
        <w:t>The proposed moderation regime has been clearly defined and approved by SSLESC</w:t>
      </w:r>
      <w:r w:rsidR="0096058B">
        <w:rPr>
          <w:rFonts w:ascii="Arial" w:hAnsi="Arial" w:cs="Arial"/>
        </w:rPr>
        <w:t xml:space="preserve"> or SIC</w:t>
      </w:r>
      <w:r w:rsidRPr="00782F0C">
        <w:rPr>
          <w:rFonts w:ascii="Arial" w:hAnsi="Arial" w:cs="Arial"/>
        </w:rPr>
        <w:t xml:space="preserve"> as part of the Recognition approval process.</w:t>
      </w:r>
    </w:p>
    <w:p w14:paraId="02A5F0F5" w14:textId="77777777" w:rsidR="006328AA" w:rsidRPr="00782F0C" w:rsidRDefault="006328AA" w:rsidP="00656A5E">
      <w:pPr>
        <w:ind w:left="540"/>
        <w:rPr>
          <w:rFonts w:ascii="Arial" w:hAnsi="Arial" w:cs="Arial"/>
        </w:rPr>
      </w:pPr>
    </w:p>
    <w:p w14:paraId="33198FB1" w14:textId="33FE4A69" w:rsidR="00480BC0" w:rsidRPr="00782F0C" w:rsidRDefault="00480BC0" w:rsidP="00656A5E">
      <w:pPr>
        <w:tabs>
          <w:tab w:val="left" w:pos="900"/>
          <w:tab w:val="left" w:pos="1440"/>
        </w:tabs>
        <w:ind w:left="900" w:hanging="851"/>
        <w:rPr>
          <w:rFonts w:ascii="Arial" w:hAnsi="Arial" w:cs="Arial"/>
        </w:rPr>
      </w:pPr>
      <w:r w:rsidRPr="00782F0C">
        <w:rPr>
          <w:rFonts w:ascii="Arial" w:hAnsi="Arial" w:cs="Arial"/>
        </w:rPr>
        <w:tab/>
        <w:t>After endorsement by SSLESC</w:t>
      </w:r>
      <w:r w:rsidR="0096058B">
        <w:rPr>
          <w:rFonts w:ascii="Arial" w:hAnsi="Arial" w:cs="Arial"/>
        </w:rPr>
        <w:t xml:space="preserve"> or SIC</w:t>
      </w:r>
      <w:r w:rsidRPr="00782F0C">
        <w:rPr>
          <w:rFonts w:ascii="Arial" w:hAnsi="Arial" w:cs="Arial"/>
        </w:rPr>
        <w:t xml:space="preserve">, the following documentation in the </w:t>
      </w:r>
      <w:r w:rsidR="00C80545" w:rsidRPr="00C80545">
        <w:rPr>
          <w:rFonts w:ascii="Arial" w:hAnsi="Arial" w:cs="Arial"/>
          <w:b/>
        </w:rPr>
        <w:t xml:space="preserve">Formal </w:t>
      </w:r>
      <w:r w:rsidRPr="00782F0C">
        <w:rPr>
          <w:rFonts w:ascii="Arial" w:hAnsi="Arial" w:cs="Arial"/>
          <w:b/>
        </w:rPr>
        <w:t xml:space="preserve">Recognition </w:t>
      </w:r>
      <w:r w:rsidR="00C80545">
        <w:rPr>
          <w:rFonts w:ascii="Arial" w:hAnsi="Arial" w:cs="Arial"/>
          <w:b/>
        </w:rPr>
        <w:t>Agreement and Schedule</w:t>
      </w:r>
      <w:r w:rsidR="00C80545" w:rsidRPr="00782F0C">
        <w:rPr>
          <w:rFonts w:ascii="Arial" w:hAnsi="Arial" w:cs="Arial"/>
          <w:b/>
        </w:rPr>
        <w:t xml:space="preserve"> </w:t>
      </w:r>
      <w:r w:rsidR="009279B3" w:rsidRPr="00782F0C">
        <w:rPr>
          <w:rFonts w:ascii="Arial" w:hAnsi="Arial" w:cs="Arial"/>
          <w:b/>
        </w:rPr>
        <w:t>(T</w:t>
      </w:r>
      <w:r w:rsidR="009F205C" w:rsidRPr="00782F0C">
        <w:rPr>
          <w:rFonts w:ascii="Arial" w:hAnsi="Arial" w:cs="Arial"/>
          <w:b/>
        </w:rPr>
        <w:t xml:space="preserve">ypology 1a </w:t>
      </w:r>
      <w:r w:rsidR="00AB4F26">
        <w:rPr>
          <w:rFonts w:ascii="Arial" w:hAnsi="Arial" w:cs="Arial"/>
          <w:b/>
        </w:rPr>
        <w:t>-</w:t>
      </w:r>
      <w:r w:rsidR="004B5DF9" w:rsidRPr="00782F0C">
        <w:rPr>
          <w:rFonts w:ascii="Arial" w:hAnsi="Arial" w:cs="Arial"/>
          <w:b/>
        </w:rPr>
        <w:t xml:space="preserve"> 1b</w:t>
      </w:r>
      <w:r w:rsidR="009F205C" w:rsidRPr="00782F0C">
        <w:rPr>
          <w:rFonts w:ascii="Arial" w:hAnsi="Arial" w:cs="Arial"/>
          <w:b/>
        </w:rPr>
        <w:t>)</w:t>
      </w:r>
      <w:r w:rsidRPr="00782F0C">
        <w:rPr>
          <w:rFonts w:ascii="Arial" w:hAnsi="Arial" w:cs="Arial"/>
          <w:b/>
          <w:color w:val="0070C0"/>
        </w:rPr>
        <w:t xml:space="preserve"> </w:t>
      </w:r>
      <w:r w:rsidRPr="00782F0C">
        <w:rPr>
          <w:rFonts w:ascii="Arial" w:hAnsi="Arial" w:cs="Arial"/>
        </w:rPr>
        <w:t xml:space="preserve">(see </w:t>
      </w:r>
      <w:r w:rsidR="009279B3" w:rsidRPr="00782F0C">
        <w:rPr>
          <w:rFonts w:ascii="Arial" w:hAnsi="Arial" w:cs="Arial"/>
          <w:b/>
          <w:color w:val="FF0000"/>
        </w:rPr>
        <w:t>E-</w:t>
      </w:r>
      <w:r w:rsidRPr="00782F0C">
        <w:rPr>
          <w:rFonts w:ascii="Arial" w:hAnsi="Arial" w:cs="Arial"/>
          <w:b/>
          <w:color w:val="FF0000"/>
        </w:rPr>
        <w:t xml:space="preserve">Annex </w:t>
      </w:r>
      <w:r w:rsidR="002A6427" w:rsidRPr="00782F0C">
        <w:rPr>
          <w:rFonts w:ascii="Arial" w:hAnsi="Arial" w:cs="Arial"/>
          <w:b/>
          <w:color w:val="FF0000"/>
        </w:rPr>
        <w:t>10</w:t>
      </w:r>
      <w:r w:rsidRPr="00782F0C">
        <w:rPr>
          <w:rFonts w:ascii="Arial" w:hAnsi="Arial" w:cs="Arial"/>
        </w:rPr>
        <w:t>)</w:t>
      </w:r>
      <w:r w:rsidRPr="00782F0C">
        <w:rPr>
          <w:rFonts w:ascii="Arial" w:hAnsi="Arial" w:cs="Arial"/>
          <w:b/>
          <w:color w:val="0070C0"/>
        </w:rPr>
        <w:t xml:space="preserve"> </w:t>
      </w:r>
      <w:r w:rsidRPr="00782F0C">
        <w:rPr>
          <w:rFonts w:ascii="Arial" w:hAnsi="Arial" w:cs="Arial"/>
        </w:rPr>
        <w:t xml:space="preserve">will be forwarded to </w:t>
      </w:r>
      <w:r w:rsidR="004E1733" w:rsidRPr="00782F0C">
        <w:rPr>
          <w:rFonts w:ascii="Arial" w:hAnsi="Arial" w:cs="Arial"/>
        </w:rPr>
        <w:t>D</w:t>
      </w:r>
      <w:r w:rsidR="00122329" w:rsidRPr="00782F0C">
        <w:rPr>
          <w:rFonts w:ascii="Arial" w:hAnsi="Arial" w:cs="Arial"/>
        </w:rPr>
        <w:t>ID</w:t>
      </w:r>
      <w:r w:rsidR="004E1733" w:rsidRPr="00782F0C">
        <w:rPr>
          <w:rFonts w:ascii="Arial" w:hAnsi="Arial" w:cs="Arial"/>
        </w:rPr>
        <w:t xml:space="preserve"> along with a copy of the relevant SSLESC minute reference where the arrangement was discussed and approved.</w:t>
      </w:r>
    </w:p>
    <w:p w14:paraId="76AA44FA" w14:textId="77777777" w:rsidR="00480BC0" w:rsidRPr="00782F0C" w:rsidRDefault="00480BC0" w:rsidP="00656A5E">
      <w:pPr>
        <w:tabs>
          <w:tab w:val="num" w:pos="720"/>
          <w:tab w:val="left" w:pos="900"/>
          <w:tab w:val="left" w:pos="1080"/>
          <w:tab w:val="left" w:pos="1440"/>
        </w:tabs>
        <w:rPr>
          <w:rFonts w:ascii="Arial" w:hAnsi="Arial" w:cs="Arial"/>
        </w:rPr>
      </w:pPr>
    </w:p>
    <w:p w14:paraId="7D252D31" w14:textId="4C22CA58" w:rsidR="00AF3DA7" w:rsidRPr="00782F0C" w:rsidRDefault="002C4118" w:rsidP="00F72F3A">
      <w:pPr>
        <w:pStyle w:val="Heading3"/>
        <w:tabs>
          <w:tab w:val="left" w:pos="1440"/>
        </w:tabs>
        <w:rPr>
          <w:rFonts w:cs="Arial"/>
          <w:lang w:val="en-GB"/>
        </w:rPr>
      </w:pPr>
      <w:bookmarkStart w:id="258" w:name="_Toc174356067"/>
      <w:bookmarkStart w:id="259" w:name="_Toc180764774"/>
      <w:r w:rsidRPr="00782F0C">
        <w:rPr>
          <w:rFonts w:cs="Arial"/>
          <w:lang w:val="en-GB"/>
        </w:rPr>
        <w:t>6</w:t>
      </w:r>
      <w:r w:rsidR="00AF3DA7" w:rsidRPr="00782F0C">
        <w:rPr>
          <w:rFonts w:cs="Arial"/>
          <w:lang w:val="en-GB"/>
        </w:rPr>
        <w:t>.4.1</w:t>
      </w:r>
      <w:r w:rsidR="00AF3DA7">
        <w:tab/>
      </w:r>
      <w:r w:rsidR="00AF3DA7" w:rsidRPr="00782F0C">
        <w:rPr>
          <w:rFonts w:cs="Arial"/>
          <w:lang w:val="en-GB"/>
        </w:rPr>
        <w:t xml:space="preserve">Non-Standard </w:t>
      </w:r>
      <w:r w:rsidR="005B5B1E" w:rsidRPr="10078914">
        <w:rPr>
          <w:rFonts w:cs="Arial"/>
          <w:lang w:val="en-GB"/>
        </w:rPr>
        <w:t>Recognition</w:t>
      </w:r>
      <w:r w:rsidR="00AF3DA7" w:rsidRPr="00782F0C">
        <w:rPr>
          <w:rFonts w:cs="Arial"/>
          <w:lang w:val="en-GB"/>
        </w:rPr>
        <w:t xml:space="preserve"> Agreement</w:t>
      </w:r>
      <w:bookmarkEnd w:id="258"/>
      <w:bookmarkEnd w:id="259"/>
    </w:p>
    <w:p w14:paraId="1643B31B" w14:textId="18969B14" w:rsidR="00480BC0" w:rsidRPr="00782F0C" w:rsidRDefault="00480BC0" w:rsidP="00656A5E">
      <w:pPr>
        <w:tabs>
          <w:tab w:val="left" w:pos="900"/>
          <w:tab w:val="left" w:pos="1440"/>
        </w:tabs>
        <w:ind w:left="900" w:right="-46" w:hanging="851"/>
        <w:rPr>
          <w:rFonts w:ascii="Arial" w:hAnsi="Arial" w:cs="Arial"/>
        </w:rPr>
      </w:pPr>
      <w:r w:rsidRPr="00782F0C">
        <w:rPr>
          <w:rFonts w:ascii="Arial" w:hAnsi="Arial" w:cs="Arial"/>
        </w:rPr>
        <w:tab/>
        <w:t xml:space="preserve">If a non-standard agreement is required, then a nominated member of the School will liaise with the </w:t>
      </w:r>
      <w:r w:rsidR="008A5E55" w:rsidRPr="00782F0C">
        <w:rPr>
          <w:rFonts w:ascii="Arial" w:hAnsi="Arial" w:cs="Arial"/>
        </w:rPr>
        <w:t>D</w:t>
      </w:r>
      <w:r w:rsidR="00122329" w:rsidRPr="00782F0C">
        <w:rPr>
          <w:rFonts w:ascii="Arial" w:hAnsi="Arial" w:cs="Arial"/>
        </w:rPr>
        <w:t>ID</w:t>
      </w:r>
      <w:r w:rsidRPr="00782F0C">
        <w:rPr>
          <w:rFonts w:ascii="Arial" w:hAnsi="Arial" w:cs="Arial"/>
        </w:rPr>
        <w:t xml:space="preserve"> to draw-up the Agreement </w:t>
      </w:r>
      <w:r w:rsidR="00C80545" w:rsidRPr="00C80545">
        <w:rPr>
          <w:rFonts w:ascii="Arial" w:hAnsi="Arial" w:cs="Arial"/>
          <w:b/>
        </w:rPr>
        <w:t xml:space="preserve">Formal </w:t>
      </w:r>
      <w:r w:rsidR="00C80545" w:rsidRPr="00782F0C">
        <w:rPr>
          <w:rFonts w:ascii="Arial" w:hAnsi="Arial" w:cs="Arial"/>
          <w:b/>
        </w:rPr>
        <w:t xml:space="preserve">Recognition </w:t>
      </w:r>
      <w:r w:rsidR="00C80545">
        <w:rPr>
          <w:rFonts w:ascii="Arial" w:hAnsi="Arial" w:cs="Arial"/>
          <w:b/>
        </w:rPr>
        <w:t>Agreement and Schedule</w:t>
      </w:r>
      <w:r w:rsidR="00C80545" w:rsidRPr="00782F0C">
        <w:rPr>
          <w:rFonts w:ascii="Arial" w:hAnsi="Arial" w:cs="Arial"/>
          <w:b/>
        </w:rPr>
        <w:t xml:space="preserve"> (Typology 1a </w:t>
      </w:r>
      <w:r w:rsidR="00C80545">
        <w:rPr>
          <w:rFonts w:ascii="Arial" w:hAnsi="Arial" w:cs="Arial"/>
          <w:b/>
        </w:rPr>
        <w:t>-</w:t>
      </w:r>
      <w:r w:rsidR="00C80545" w:rsidRPr="00782F0C">
        <w:rPr>
          <w:rFonts w:ascii="Arial" w:hAnsi="Arial" w:cs="Arial"/>
          <w:b/>
        </w:rPr>
        <w:t xml:space="preserve"> 1b)</w:t>
      </w:r>
      <w:r w:rsidR="00C80545" w:rsidRPr="00782F0C">
        <w:rPr>
          <w:rFonts w:ascii="Arial" w:hAnsi="Arial" w:cs="Arial"/>
          <w:b/>
          <w:color w:val="0070C0"/>
        </w:rPr>
        <w:t xml:space="preserve"> </w:t>
      </w:r>
      <w:r w:rsidRPr="00782F0C">
        <w:rPr>
          <w:rFonts w:ascii="Arial" w:hAnsi="Arial" w:cs="Arial"/>
        </w:rPr>
        <w:t xml:space="preserve">(see </w:t>
      </w:r>
      <w:r w:rsidR="009279B3" w:rsidRPr="00782F0C">
        <w:rPr>
          <w:rFonts w:ascii="Arial" w:hAnsi="Arial" w:cs="Arial"/>
          <w:b/>
          <w:color w:val="FF0000"/>
        </w:rPr>
        <w:t>E-</w:t>
      </w:r>
      <w:r w:rsidRPr="00782F0C">
        <w:rPr>
          <w:rFonts w:ascii="Arial" w:hAnsi="Arial" w:cs="Arial"/>
          <w:b/>
          <w:color w:val="FF0000"/>
        </w:rPr>
        <w:t>Anne</w:t>
      </w:r>
      <w:r w:rsidR="00AD2C33" w:rsidRPr="00782F0C">
        <w:rPr>
          <w:rFonts w:ascii="Arial" w:hAnsi="Arial" w:cs="Arial"/>
          <w:b/>
          <w:color w:val="FF0000"/>
        </w:rPr>
        <w:t xml:space="preserve">x </w:t>
      </w:r>
      <w:r w:rsidR="002A6427" w:rsidRPr="00782F0C">
        <w:rPr>
          <w:rFonts w:ascii="Arial" w:hAnsi="Arial" w:cs="Arial"/>
          <w:b/>
          <w:color w:val="FF0000"/>
        </w:rPr>
        <w:t>10</w:t>
      </w:r>
      <w:r w:rsidRPr="00782F0C">
        <w:rPr>
          <w:rFonts w:ascii="Arial" w:hAnsi="Arial" w:cs="Arial"/>
        </w:rPr>
        <w:t>)</w:t>
      </w:r>
      <w:r w:rsidRPr="00782F0C">
        <w:rPr>
          <w:rFonts w:ascii="Arial" w:hAnsi="Arial" w:cs="Arial"/>
          <w:b/>
          <w:color w:val="0070C0"/>
        </w:rPr>
        <w:t xml:space="preserve"> </w:t>
      </w:r>
      <w:r w:rsidR="00461548" w:rsidRPr="00782F0C">
        <w:rPr>
          <w:rFonts w:ascii="Arial" w:hAnsi="Arial" w:cs="Arial"/>
        </w:rPr>
        <w:t>which is subject to approval</w:t>
      </w:r>
      <w:r w:rsidRPr="00782F0C">
        <w:rPr>
          <w:rFonts w:ascii="Arial" w:hAnsi="Arial" w:cs="Arial"/>
        </w:rPr>
        <w:t xml:space="preserve"> by SSLESC.  These agreements will not cover financial </w:t>
      </w:r>
      <w:r w:rsidR="0061108D" w:rsidRPr="00782F0C">
        <w:rPr>
          <w:rFonts w:ascii="Arial" w:hAnsi="Arial" w:cs="Arial"/>
        </w:rPr>
        <w:t>matters,</w:t>
      </w:r>
      <w:r w:rsidRPr="00782F0C">
        <w:rPr>
          <w:rFonts w:ascii="Arial" w:hAnsi="Arial" w:cs="Arial"/>
        </w:rPr>
        <w:t xml:space="preserve"> as these will be dealt with via (e.g.) Agency Agreements drawn up by the </w:t>
      </w:r>
      <w:r w:rsidR="00D60C36" w:rsidRPr="00782F0C">
        <w:rPr>
          <w:rFonts w:ascii="Arial" w:hAnsi="Arial" w:cs="Arial"/>
        </w:rPr>
        <w:t>L</w:t>
      </w:r>
      <w:r w:rsidR="000E47F1" w:rsidRPr="00782F0C">
        <w:rPr>
          <w:rFonts w:ascii="Arial" w:hAnsi="Arial" w:cs="Arial"/>
        </w:rPr>
        <w:t>GS</w:t>
      </w:r>
      <w:r w:rsidRPr="00782F0C">
        <w:rPr>
          <w:rFonts w:ascii="Arial" w:hAnsi="Arial" w:cs="Arial"/>
        </w:rPr>
        <w:t xml:space="preserve">.  </w:t>
      </w:r>
    </w:p>
    <w:p w14:paraId="3E3AC17D" w14:textId="77777777" w:rsidR="00480BC0" w:rsidRPr="00782F0C" w:rsidRDefault="00480BC0" w:rsidP="00656A5E">
      <w:pPr>
        <w:tabs>
          <w:tab w:val="left" w:pos="900"/>
          <w:tab w:val="left" w:pos="1440"/>
        </w:tabs>
        <w:ind w:left="851" w:right="-514" w:hanging="851"/>
        <w:rPr>
          <w:rFonts w:ascii="Arial" w:hAnsi="Arial" w:cs="Arial"/>
        </w:rPr>
      </w:pPr>
    </w:p>
    <w:p w14:paraId="6F1DB877" w14:textId="0F0AC666" w:rsidR="00480BC0" w:rsidRPr="00782F0C" w:rsidRDefault="00480BC0" w:rsidP="00656A5E">
      <w:pPr>
        <w:tabs>
          <w:tab w:val="left" w:pos="900"/>
          <w:tab w:val="left" w:pos="1440"/>
        </w:tabs>
        <w:ind w:left="900" w:right="-154" w:hanging="851"/>
        <w:rPr>
          <w:rFonts w:ascii="Arial" w:hAnsi="Arial" w:cs="Arial"/>
        </w:rPr>
      </w:pPr>
      <w:r w:rsidRPr="00782F0C">
        <w:rPr>
          <w:rFonts w:ascii="Arial" w:hAnsi="Arial" w:cs="Arial"/>
        </w:rPr>
        <w:tab/>
      </w:r>
      <w:r w:rsidR="004B5DF9" w:rsidRPr="00782F0C">
        <w:rPr>
          <w:rFonts w:ascii="Arial" w:hAnsi="Arial" w:cs="Arial"/>
        </w:rPr>
        <w:t xml:space="preserve">Schools will be responsible for approving </w:t>
      </w:r>
      <w:r w:rsidR="00CB2DA0">
        <w:rPr>
          <w:rFonts w:ascii="Arial" w:hAnsi="Arial" w:cs="Arial"/>
        </w:rPr>
        <w:t xml:space="preserve">the </w:t>
      </w:r>
      <w:r w:rsidRPr="00782F0C">
        <w:rPr>
          <w:rFonts w:ascii="Arial" w:hAnsi="Arial" w:cs="Arial"/>
        </w:rPr>
        <w:t xml:space="preserve">Recognition </w:t>
      </w:r>
      <w:r w:rsidR="00C80545">
        <w:rPr>
          <w:rFonts w:ascii="Arial" w:hAnsi="Arial" w:cs="Arial"/>
        </w:rPr>
        <w:t>Schedule</w:t>
      </w:r>
      <w:r w:rsidR="00C80545" w:rsidRPr="00782F0C">
        <w:rPr>
          <w:rFonts w:ascii="Arial" w:hAnsi="Arial" w:cs="Arial"/>
        </w:rPr>
        <w:t xml:space="preserve"> </w:t>
      </w:r>
      <w:r w:rsidRPr="00782F0C">
        <w:rPr>
          <w:rFonts w:ascii="Arial" w:hAnsi="Arial" w:cs="Arial"/>
        </w:rPr>
        <w:t>(</w:t>
      </w:r>
      <w:r w:rsidR="00516DEC" w:rsidRPr="00782F0C">
        <w:rPr>
          <w:rFonts w:ascii="Arial" w:hAnsi="Arial" w:cs="Arial"/>
        </w:rPr>
        <w:t>Advanced Standing</w:t>
      </w:r>
      <w:r w:rsidRPr="00782F0C">
        <w:rPr>
          <w:rFonts w:ascii="Arial" w:hAnsi="Arial" w:cs="Arial"/>
        </w:rPr>
        <w:t xml:space="preserve"> or Admissions) and reporting this approval to SSLESC</w:t>
      </w:r>
      <w:r w:rsidR="008C089C">
        <w:rPr>
          <w:rFonts w:ascii="Arial" w:hAnsi="Arial" w:cs="Arial"/>
        </w:rPr>
        <w:t xml:space="preserve"> / SIC</w:t>
      </w:r>
      <w:r w:rsidRPr="00782F0C">
        <w:rPr>
          <w:rFonts w:ascii="Arial" w:hAnsi="Arial" w:cs="Arial"/>
        </w:rPr>
        <w:t>.  The School will retain a copy for their records and send a copy to:</w:t>
      </w:r>
    </w:p>
    <w:p w14:paraId="623AA830" w14:textId="77777777" w:rsidR="00516DEC" w:rsidRPr="00782F0C" w:rsidRDefault="00516DEC" w:rsidP="00656A5E">
      <w:pPr>
        <w:tabs>
          <w:tab w:val="left" w:pos="900"/>
          <w:tab w:val="left" w:pos="1440"/>
        </w:tabs>
        <w:ind w:left="851" w:right="-154" w:hanging="851"/>
        <w:rPr>
          <w:rFonts w:ascii="Arial" w:hAnsi="Arial" w:cs="Arial"/>
        </w:rPr>
      </w:pPr>
    </w:p>
    <w:p w14:paraId="7F53161F" w14:textId="77777777" w:rsidR="00516DEC" w:rsidRPr="00782F0C" w:rsidRDefault="008A5E55" w:rsidP="00205173">
      <w:pPr>
        <w:numPr>
          <w:ilvl w:val="0"/>
          <w:numId w:val="18"/>
        </w:numPr>
        <w:ind w:right="-153"/>
        <w:rPr>
          <w:rFonts w:ascii="Arial" w:hAnsi="Arial" w:cs="Arial"/>
        </w:rPr>
      </w:pPr>
      <w:r w:rsidRPr="00782F0C">
        <w:rPr>
          <w:rFonts w:ascii="Arial" w:hAnsi="Arial" w:cs="Arial"/>
        </w:rPr>
        <w:t>Legal and Governance Services</w:t>
      </w:r>
      <w:r w:rsidR="00516DEC" w:rsidRPr="00782F0C">
        <w:rPr>
          <w:rFonts w:ascii="Arial" w:hAnsi="Arial" w:cs="Arial"/>
        </w:rPr>
        <w:t>.</w:t>
      </w:r>
    </w:p>
    <w:p w14:paraId="3184978D" w14:textId="77777777" w:rsidR="00516DEC" w:rsidRPr="00782F0C" w:rsidRDefault="008A5E55" w:rsidP="00205173">
      <w:pPr>
        <w:numPr>
          <w:ilvl w:val="0"/>
          <w:numId w:val="18"/>
        </w:numPr>
        <w:ind w:right="-153"/>
        <w:rPr>
          <w:rFonts w:ascii="Arial" w:hAnsi="Arial" w:cs="Arial"/>
        </w:rPr>
      </w:pPr>
      <w:r w:rsidRPr="00782F0C">
        <w:rPr>
          <w:rFonts w:ascii="Arial" w:hAnsi="Arial" w:cs="Arial"/>
        </w:rPr>
        <w:t>Department of International Development</w:t>
      </w:r>
      <w:r w:rsidR="00516DEC" w:rsidRPr="00782F0C">
        <w:rPr>
          <w:rFonts w:ascii="Arial" w:hAnsi="Arial" w:cs="Arial"/>
        </w:rPr>
        <w:t>.</w:t>
      </w:r>
    </w:p>
    <w:p w14:paraId="46B6D277" w14:textId="77777777" w:rsidR="00516DEC" w:rsidRPr="00782F0C" w:rsidRDefault="00516DEC" w:rsidP="00205173">
      <w:pPr>
        <w:numPr>
          <w:ilvl w:val="0"/>
          <w:numId w:val="18"/>
        </w:numPr>
        <w:ind w:right="-153"/>
        <w:rPr>
          <w:rFonts w:ascii="Arial" w:hAnsi="Arial" w:cs="Arial"/>
        </w:rPr>
      </w:pPr>
      <w:r w:rsidRPr="00782F0C">
        <w:rPr>
          <w:rFonts w:ascii="Arial" w:hAnsi="Arial" w:cs="Arial"/>
        </w:rPr>
        <w:t xml:space="preserve">The </w:t>
      </w:r>
      <w:r w:rsidR="00F220E7" w:rsidRPr="00782F0C">
        <w:rPr>
          <w:rFonts w:ascii="Arial" w:hAnsi="Arial" w:cs="Arial"/>
        </w:rPr>
        <w:t>Partner</w:t>
      </w:r>
      <w:r w:rsidRPr="00782F0C">
        <w:rPr>
          <w:rFonts w:ascii="Arial" w:hAnsi="Arial" w:cs="Arial"/>
        </w:rPr>
        <w:t>.</w:t>
      </w:r>
    </w:p>
    <w:p w14:paraId="6EB4FBB1" w14:textId="77777777" w:rsidR="00480BC0" w:rsidRPr="00782F0C" w:rsidRDefault="00480BC0" w:rsidP="00656A5E">
      <w:pPr>
        <w:tabs>
          <w:tab w:val="left" w:pos="900"/>
          <w:tab w:val="left" w:pos="1440"/>
        </w:tabs>
        <w:ind w:left="851" w:right="-46"/>
        <w:rPr>
          <w:rFonts w:ascii="Arial" w:hAnsi="Arial" w:cs="Arial"/>
        </w:rPr>
      </w:pPr>
    </w:p>
    <w:p w14:paraId="302894B0" w14:textId="77777777" w:rsidR="00480BC0" w:rsidRPr="00782F0C" w:rsidRDefault="00480BC0" w:rsidP="00656A5E">
      <w:pPr>
        <w:tabs>
          <w:tab w:val="left" w:pos="900"/>
          <w:tab w:val="left" w:pos="1440"/>
        </w:tabs>
        <w:ind w:left="900" w:right="-46"/>
        <w:rPr>
          <w:rFonts w:ascii="Arial" w:hAnsi="Arial" w:cs="Arial"/>
        </w:rPr>
      </w:pPr>
      <w:r w:rsidRPr="00782F0C">
        <w:rPr>
          <w:rFonts w:ascii="Arial" w:hAnsi="Arial" w:cs="Arial"/>
        </w:rPr>
        <w:t xml:space="preserve">If the Partner does not operate within such regimes, the University may choose to moderate the award.  The requirements for this are detailed in </w:t>
      </w:r>
      <w:r w:rsidR="007E61D7" w:rsidRPr="00782F0C">
        <w:rPr>
          <w:rFonts w:ascii="Arial" w:hAnsi="Arial" w:cs="Arial"/>
          <w:b/>
          <w:color w:val="FF0000"/>
        </w:rPr>
        <w:t>Section</w:t>
      </w:r>
      <w:r w:rsidRPr="00782F0C">
        <w:rPr>
          <w:rFonts w:ascii="Arial" w:hAnsi="Arial" w:cs="Arial"/>
          <w:b/>
          <w:color w:val="FF0000"/>
        </w:rPr>
        <w:t xml:space="preserve"> </w:t>
      </w:r>
      <w:r w:rsidR="00FA4C66" w:rsidRPr="00782F0C">
        <w:rPr>
          <w:rFonts w:ascii="Arial" w:hAnsi="Arial" w:cs="Arial"/>
          <w:b/>
          <w:color w:val="FF0000"/>
        </w:rPr>
        <w:t>6</w:t>
      </w:r>
      <w:r w:rsidRPr="00782F0C">
        <w:rPr>
          <w:rFonts w:ascii="Arial" w:hAnsi="Arial" w:cs="Arial"/>
          <w:b/>
          <w:color w:val="FF0000"/>
        </w:rPr>
        <w:t xml:space="preserve">.5 </w:t>
      </w:r>
      <w:r w:rsidRPr="00782F0C">
        <w:rPr>
          <w:rFonts w:ascii="Arial" w:hAnsi="Arial" w:cs="Arial"/>
        </w:rPr>
        <w:t>below.</w:t>
      </w:r>
    </w:p>
    <w:p w14:paraId="1FDCE042" w14:textId="77777777" w:rsidR="00B76D64" w:rsidRPr="00782F0C" w:rsidRDefault="00B76D64" w:rsidP="00656A5E">
      <w:pPr>
        <w:tabs>
          <w:tab w:val="left" w:pos="900"/>
          <w:tab w:val="left" w:pos="1440"/>
        </w:tabs>
        <w:ind w:left="851" w:right="-46"/>
        <w:rPr>
          <w:rFonts w:ascii="Arial" w:hAnsi="Arial" w:cs="Arial"/>
        </w:rPr>
      </w:pPr>
    </w:p>
    <w:p w14:paraId="7793FFEB" w14:textId="77777777" w:rsidR="00480BC0" w:rsidRPr="00782F0C" w:rsidRDefault="002C4118" w:rsidP="00656A5E">
      <w:pPr>
        <w:pStyle w:val="Heading2"/>
        <w:ind w:left="900" w:hanging="900"/>
        <w:rPr>
          <w:rFonts w:cs="Arial"/>
        </w:rPr>
      </w:pPr>
      <w:bookmarkStart w:id="260" w:name="_Toc174356068"/>
      <w:bookmarkStart w:id="261" w:name="_Toc180764775"/>
      <w:r w:rsidRPr="00782F0C">
        <w:rPr>
          <w:rFonts w:cs="Arial"/>
          <w:lang w:val="en-GB"/>
        </w:rPr>
        <w:t>6</w:t>
      </w:r>
      <w:r w:rsidR="00480BC0" w:rsidRPr="00782F0C">
        <w:rPr>
          <w:rFonts w:cs="Arial"/>
        </w:rPr>
        <w:t>.5</w:t>
      </w:r>
      <w:r w:rsidR="00480BC0">
        <w:tab/>
      </w:r>
      <w:r w:rsidR="00480BC0" w:rsidRPr="00782F0C">
        <w:rPr>
          <w:rFonts w:cs="Arial"/>
        </w:rPr>
        <w:t>Partner Operating without Established Quality Assurance Systems</w:t>
      </w:r>
      <w:bookmarkEnd w:id="260"/>
      <w:bookmarkEnd w:id="261"/>
    </w:p>
    <w:p w14:paraId="03CDC034" w14:textId="77777777" w:rsidR="00E759BF" w:rsidRPr="00782F0C" w:rsidRDefault="00E759BF" w:rsidP="00245A41">
      <w:pPr>
        <w:tabs>
          <w:tab w:val="left" w:pos="900"/>
          <w:tab w:val="left" w:pos="1440"/>
        </w:tabs>
        <w:rPr>
          <w:rFonts w:ascii="Arial" w:hAnsi="Arial" w:cs="Arial"/>
        </w:rPr>
      </w:pPr>
    </w:p>
    <w:p w14:paraId="075338AD" w14:textId="77777777" w:rsidR="00480BC0" w:rsidRDefault="00480BC0" w:rsidP="00656A5E">
      <w:pPr>
        <w:ind w:left="900" w:right="-46" w:hanging="900"/>
        <w:rPr>
          <w:rFonts w:ascii="Arial" w:hAnsi="Arial" w:cs="Arial"/>
        </w:rPr>
      </w:pPr>
      <w:r w:rsidRPr="00782F0C">
        <w:rPr>
          <w:rFonts w:ascii="Arial" w:hAnsi="Arial" w:cs="Arial"/>
        </w:rPr>
        <w:tab/>
      </w:r>
      <w:r w:rsidR="003E196F" w:rsidRPr="00782F0C">
        <w:rPr>
          <w:rFonts w:ascii="Arial" w:hAnsi="Arial" w:cs="Arial"/>
        </w:rPr>
        <w:t>The Recognition Agreement (A</w:t>
      </w:r>
      <w:r w:rsidR="00BC26C8" w:rsidRPr="00782F0C">
        <w:rPr>
          <w:rFonts w:ascii="Arial" w:hAnsi="Arial" w:cs="Arial"/>
        </w:rPr>
        <w:t>dvanced Standing</w:t>
      </w:r>
      <w:r w:rsidR="003E196F" w:rsidRPr="00782F0C">
        <w:rPr>
          <w:rFonts w:ascii="Arial" w:hAnsi="Arial" w:cs="Arial"/>
        </w:rPr>
        <w:t xml:space="preserve"> or Admissions) may be supported by a Moderation Arrangement, where this is appropriate.  The Moderation Arrangement is made solely to enable the monitoring of the quality of the incoming award, and the Partner award student’s certificate or transcript is </w:t>
      </w:r>
      <w:r w:rsidR="003E196F" w:rsidRPr="00782F0C">
        <w:rPr>
          <w:rFonts w:ascii="Arial" w:hAnsi="Arial" w:cs="Arial"/>
          <w:b/>
        </w:rPr>
        <w:t>NOT</w:t>
      </w:r>
      <w:r w:rsidR="003E196F" w:rsidRPr="00782F0C">
        <w:rPr>
          <w:rFonts w:ascii="Arial" w:hAnsi="Arial" w:cs="Arial"/>
        </w:rPr>
        <w:t xml:space="preserve"> endorsed as having been moderated by Teesside University.  The Partner must </w:t>
      </w:r>
      <w:r w:rsidR="003E196F" w:rsidRPr="00782F0C">
        <w:rPr>
          <w:rFonts w:ascii="Arial" w:hAnsi="Arial" w:cs="Arial"/>
          <w:u w:val="single"/>
        </w:rPr>
        <w:t>never</w:t>
      </w:r>
      <w:r w:rsidR="003E196F" w:rsidRPr="00782F0C">
        <w:rPr>
          <w:rFonts w:ascii="Arial" w:hAnsi="Arial" w:cs="Arial"/>
        </w:rPr>
        <w:t xml:space="preserve"> describe it as such.  The relevant SSLESC</w:t>
      </w:r>
      <w:r w:rsidR="008C089C">
        <w:rPr>
          <w:rFonts w:ascii="Arial" w:hAnsi="Arial" w:cs="Arial"/>
        </w:rPr>
        <w:t>/SIC</w:t>
      </w:r>
      <w:r w:rsidR="003E196F" w:rsidRPr="00782F0C">
        <w:rPr>
          <w:rFonts w:ascii="Arial" w:hAnsi="Arial" w:cs="Arial"/>
        </w:rPr>
        <w:t xml:space="preserve"> will receive and approve details of the moderation </w:t>
      </w:r>
      <w:r w:rsidR="003E196F" w:rsidRPr="00782F0C">
        <w:rPr>
          <w:rFonts w:ascii="Arial" w:hAnsi="Arial" w:cs="Arial"/>
        </w:rPr>
        <w:lastRenderedPageBreak/>
        <w:t>arrangement as part of the Recognition approval process and wi</w:t>
      </w:r>
      <w:r w:rsidR="00FB1340">
        <w:rPr>
          <w:rFonts w:ascii="Arial" w:hAnsi="Arial" w:cs="Arial"/>
        </w:rPr>
        <w:t>thin</w:t>
      </w:r>
      <w:r w:rsidR="003E196F" w:rsidRPr="00782F0C">
        <w:rPr>
          <w:rFonts w:ascii="Arial" w:hAnsi="Arial" w:cs="Arial"/>
        </w:rPr>
        <w:t xml:space="preserve"> regular monitoring reports from the University Moderator appointed by the School.</w:t>
      </w:r>
    </w:p>
    <w:p w14:paraId="329B4EFC" w14:textId="77777777" w:rsidR="00473B73" w:rsidRDefault="00473B73" w:rsidP="00656A5E">
      <w:pPr>
        <w:ind w:left="900" w:right="-46" w:hanging="900"/>
        <w:rPr>
          <w:rFonts w:ascii="Arial" w:hAnsi="Arial" w:cs="Arial"/>
        </w:rPr>
      </w:pPr>
    </w:p>
    <w:p w14:paraId="1EB1F7A7" w14:textId="77777777" w:rsidR="00AF3DA7" w:rsidRPr="008C089C" w:rsidRDefault="002C4118" w:rsidP="000D6CA6">
      <w:pPr>
        <w:pStyle w:val="Heading2"/>
        <w:tabs>
          <w:tab w:val="left" w:pos="1440"/>
        </w:tabs>
        <w:ind w:left="900" w:hanging="900"/>
        <w:rPr>
          <w:rFonts w:cs="Arial"/>
          <w:lang w:val="en-GB"/>
        </w:rPr>
      </w:pPr>
      <w:bookmarkStart w:id="262" w:name="_Toc174356069"/>
      <w:bookmarkStart w:id="263" w:name="_Toc180764776"/>
      <w:r w:rsidRPr="00782F0C">
        <w:rPr>
          <w:rFonts w:cs="Arial"/>
          <w:lang w:val="en-GB"/>
        </w:rPr>
        <w:t>6</w:t>
      </w:r>
      <w:r w:rsidR="00AF3DA7" w:rsidRPr="00782F0C">
        <w:rPr>
          <w:rFonts w:cs="Arial"/>
        </w:rPr>
        <w:t>.6</w:t>
      </w:r>
      <w:r w:rsidR="00AF3DA7">
        <w:tab/>
      </w:r>
      <w:r w:rsidR="000D6CA6">
        <w:tab/>
      </w:r>
      <w:r w:rsidR="00AF3DA7" w:rsidRPr="00782F0C">
        <w:rPr>
          <w:rFonts w:cs="Arial"/>
        </w:rPr>
        <w:t>Presentation/Endorsement at SSLESC</w:t>
      </w:r>
      <w:r w:rsidR="008C089C">
        <w:rPr>
          <w:rFonts w:cs="Arial"/>
          <w:lang w:val="en-GB"/>
        </w:rPr>
        <w:t xml:space="preserve"> / SIC</w:t>
      </w:r>
      <w:bookmarkEnd w:id="262"/>
      <w:bookmarkEnd w:id="263"/>
    </w:p>
    <w:p w14:paraId="2C767AFD" w14:textId="77777777" w:rsidR="00816E04" w:rsidRDefault="00AF3DA7" w:rsidP="00AF3DA7">
      <w:pPr>
        <w:tabs>
          <w:tab w:val="left" w:pos="900"/>
          <w:tab w:val="left" w:pos="1440"/>
        </w:tabs>
        <w:ind w:left="900" w:hanging="851"/>
        <w:rPr>
          <w:rFonts w:ascii="Arial" w:hAnsi="Arial" w:cs="Arial"/>
        </w:rPr>
      </w:pPr>
      <w:r w:rsidRPr="00782F0C">
        <w:rPr>
          <w:rFonts w:ascii="Arial" w:hAnsi="Arial" w:cs="Arial"/>
        </w:rPr>
        <w:tab/>
      </w:r>
    </w:p>
    <w:p w14:paraId="58591406" w14:textId="77777777" w:rsidR="00476949" w:rsidRPr="00782F0C" w:rsidRDefault="00816E04" w:rsidP="00AF3DA7">
      <w:pPr>
        <w:tabs>
          <w:tab w:val="left" w:pos="900"/>
          <w:tab w:val="left" w:pos="1440"/>
        </w:tabs>
        <w:ind w:left="900" w:hanging="851"/>
        <w:rPr>
          <w:rFonts w:ascii="Arial" w:hAnsi="Arial" w:cs="Arial"/>
        </w:rPr>
      </w:pPr>
      <w:r>
        <w:rPr>
          <w:rFonts w:ascii="Arial" w:hAnsi="Arial" w:cs="Arial"/>
        </w:rPr>
        <w:tab/>
      </w:r>
      <w:r w:rsidR="00AF3DA7" w:rsidRPr="00782F0C">
        <w:rPr>
          <w:rFonts w:ascii="Arial" w:hAnsi="Arial" w:cs="Arial"/>
        </w:rPr>
        <w:t xml:space="preserve">The proposed arrangement is presented </w:t>
      </w:r>
      <w:r w:rsidR="00476949" w:rsidRPr="00782F0C">
        <w:rPr>
          <w:rFonts w:ascii="Arial" w:hAnsi="Arial" w:cs="Arial"/>
        </w:rPr>
        <w:t>for consideration at</w:t>
      </w:r>
      <w:r w:rsidR="00AF3DA7" w:rsidRPr="00782F0C">
        <w:rPr>
          <w:rFonts w:ascii="Arial" w:hAnsi="Arial" w:cs="Arial"/>
        </w:rPr>
        <w:t xml:space="preserve"> the relevant SSLESC</w:t>
      </w:r>
      <w:r w:rsidR="00CF304B">
        <w:rPr>
          <w:rFonts w:ascii="Arial" w:hAnsi="Arial" w:cs="Arial"/>
        </w:rPr>
        <w:t xml:space="preserve"> or SIC</w:t>
      </w:r>
      <w:r w:rsidR="00AF3DA7" w:rsidRPr="00782F0C">
        <w:rPr>
          <w:rFonts w:ascii="Arial" w:hAnsi="Arial" w:cs="Arial"/>
        </w:rPr>
        <w:t>.  The SSLESC</w:t>
      </w:r>
      <w:r w:rsidR="00CF304B">
        <w:rPr>
          <w:rFonts w:ascii="Arial" w:hAnsi="Arial" w:cs="Arial"/>
        </w:rPr>
        <w:t>/SIC</w:t>
      </w:r>
      <w:r w:rsidR="00AF3DA7" w:rsidRPr="00782F0C">
        <w:rPr>
          <w:rFonts w:ascii="Arial" w:hAnsi="Arial" w:cs="Arial"/>
        </w:rPr>
        <w:t xml:space="preserve"> will confirm that the mapping has been carried out correctly and endorse the pathways proposed.  </w:t>
      </w:r>
    </w:p>
    <w:p w14:paraId="6C621B65" w14:textId="77777777" w:rsidR="00476949" w:rsidRPr="00782F0C" w:rsidRDefault="00476949" w:rsidP="00AF3DA7">
      <w:pPr>
        <w:tabs>
          <w:tab w:val="left" w:pos="900"/>
          <w:tab w:val="left" w:pos="1440"/>
        </w:tabs>
        <w:ind w:left="900" w:hanging="851"/>
        <w:rPr>
          <w:rFonts w:ascii="Arial" w:hAnsi="Arial" w:cs="Arial"/>
        </w:rPr>
      </w:pPr>
    </w:p>
    <w:p w14:paraId="0AC1DD24" w14:textId="41C6EB06" w:rsidR="00476949" w:rsidRPr="00782F0C" w:rsidRDefault="00476949" w:rsidP="00476949">
      <w:pPr>
        <w:tabs>
          <w:tab w:val="left" w:pos="900"/>
          <w:tab w:val="left" w:pos="1080"/>
          <w:tab w:val="left" w:pos="1440"/>
        </w:tabs>
        <w:ind w:left="900" w:hanging="851"/>
        <w:rPr>
          <w:rFonts w:ascii="Arial" w:hAnsi="Arial" w:cs="Arial"/>
        </w:rPr>
      </w:pPr>
      <w:r w:rsidRPr="00782F0C">
        <w:rPr>
          <w:rFonts w:ascii="Arial" w:hAnsi="Arial" w:cs="Arial"/>
        </w:rPr>
        <w:tab/>
      </w:r>
      <w:r w:rsidR="008A0555" w:rsidRPr="00782F0C">
        <w:rPr>
          <w:rFonts w:ascii="Arial" w:hAnsi="Arial" w:cs="Arial"/>
        </w:rPr>
        <w:t>Schools will submit the</w:t>
      </w:r>
      <w:r w:rsidR="003E4A28" w:rsidRPr="00782F0C">
        <w:rPr>
          <w:rFonts w:ascii="Arial" w:hAnsi="Arial" w:cs="Arial"/>
        </w:rPr>
        <w:t xml:space="preserve"> </w:t>
      </w:r>
      <w:r w:rsidR="00473B73" w:rsidRPr="00C80545">
        <w:rPr>
          <w:rFonts w:ascii="Arial" w:hAnsi="Arial" w:cs="Arial"/>
          <w:b/>
        </w:rPr>
        <w:t xml:space="preserve">Formal </w:t>
      </w:r>
      <w:r w:rsidR="00473B73" w:rsidRPr="00782F0C">
        <w:rPr>
          <w:rFonts w:ascii="Arial" w:hAnsi="Arial" w:cs="Arial"/>
          <w:b/>
        </w:rPr>
        <w:t xml:space="preserve">Recognition </w:t>
      </w:r>
      <w:r w:rsidR="00473B73">
        <w:rPr>
          <w:rFonts w:ascii="Arial" w:hAnsi="Arial" w:cs="Arial"/>
          <w:b/>
        </w:rPr>
        <w:t>Agreement and Schedule</w:t>
      </w:r>
      <w:r w:rsidR="00473B73" w:rsidRPr="00782F0C">
        <w:rPr>
          <w:rFonts w:ascii="Arial" w:hAnsi="Arial" w:cs="Arial"/>
          <w:b/>
        </w:rPr>
        <w:t xml:space="preserve"> (Typology 1a </w:t>
      </w:r>
      <w:r w:rsidR="00473B73">
        <w:rPr>
          <w:rFonts w:ascii="Arial" w:hAnsi="Arial" w:cs="Arial"/>
          <w:b/>
        </w:rPr>
        <w:t>-</w:t>
      </w:r>
      <w:r w:rsidR="00473B73" w:rsidRPr="00782F0C">
        <w:rPr>
          <w:rFonts w:ascii="Arial" w:hAnsi="Arial" w:cs="Arial"/>
          <w:b/>
        </w:rPr>
        <w:t xml:space="preserve"> 1b)</w:t>
      </w:r>
      <w:r w:rsidR="00473B73" w:rsidRPr="00782F0C">
        <w:rPr>
          <w:rFonts w:ascii="Arial" w:hAnsi="Arial" w:cs="Arial"/>
          <w:b/>
          <w:color w:val="0070C0"/>
        </w:rPr>
        <w:t xml:space="preserve"> </w:t>
      </w:r>
      <w:r w:rsidR="00473B73" w:rsidRPr="00782F0C">
        <w:rPr>
          <w:rFonts w:ascii="Arial" w:hAnsi="Arial" w:cs="Arial"/>
        </w:rPr>
        <w:t>(</w:t>
      </w:r>
      <w:r w:rsidR="00473B73" w:rsidRPr="00782F0C">
        <w:rPr>
          <w:rFonts w:ascii="Arial" w:hAnsi="Arial" w:cs="Arial"/>
          <w:b/>
          <w:color w:val="FF0000"/>
        </w:rPr>
        <w:t>E-Annex 10</w:t>
      </w:r>
      <w:r w:rsidR="00473B73" w:rsidRPr="00782F0C">
        <w:rPr>
          <w:rFonts w:ascii="Arial" w:hAnsi="Arial" w:cs="Arial"/>
        </w:rPr>
        <w:t>)</w:t>
      </w:r>
      <w:r w:rsidR="00473B73" w:rsidRPr="00782F0C">
        <w:rPr>
          <w:rFonts w:ascii="Arial" w:hAnsi="Arial" w:cs="Arial"/>
          <w:b/>
          <w:color w:val="0070C0"/>
        </w:rPr>
        <w:t xml:space="preserve"> </w:t>
      </w:r>
      <w:r w:rsidR="008A0555" w:rsidRPr="00782F0C">
        <w:rPr>
          <w:rFonts w:ascii="Arial" w:hAnsi="Arial" w:cs="Arial"/>
        </w:rPr>
        <w:t>to the D</w:t>
      </w:r>
      <w:r w:rsidR="00122329" w:rsidRPr="00782F0C">
        <w:rPr>
          <w:rFonts w:ascii="Arial" w:hAnsi="Arial" w:cs="Arial"/>
        </w:rPr>
        <w:t>ID</w:t>
      </w:r>
      <w:r w:rsidR="008A0555" w:rsidRPr="00782F0C">
        <w:rPr>
          <w:rFonts w:ascii="Arial" w:hAnsi="Arial" w:cs="Arial"/>
        </w:rPr>
        <w:t xml:space="preserve"> who will arran</w:t>
      </w:r>
      <w:r w:rsidR="0034012B" w:rsidRPr="00782F0C">
        <w:rPr>
          <w:rFonts w:ascii="Arial" w:hAnsi="Arial" w:cs="Arial"/>
        </w:rPr>
        <w:t>ge for the Partner signature</w:t>
      </w:r>
      <w:r w:rsidR="008A0555" w:rsidRPr="00782F0C">
        <w:rPr>
          <w:rFonts w:ascii="Arial" w:hAnsi="Arial" w:cs="Arial"/>
        </w:rPr>
        <w:t xml:space="preserve"> as described in the </w:t>
      </w:r>
      <w:r w:rsidR="008A0555" w:rsidRPr="00782F0C">
        <w:rPr>
          <w:rFonts w:ascii="Arial" w:hAnsi="Arial" w:cs="Arial"/>
          <w:b/>
          <w:bCs/>
        </w:rPr>
        <w:t>Guidance Process for the Approval of Recognition and Monitoring of Partner Courses</w:t>
      </w:r>
      <w:r w:rsidR="00AF643E" w:rsidRPr="00782F0C">
        <w:rPr>
          <w:rFonts w:ascii="Arial" w:hAnsi="Arial" w:cs="Arial"/>
        </w:rPr>
        <w:t xml:space="preserve"> (</w:t>
      </w:r>
      <w:r w:rsidR="00AF643E" w:rsidRPr="00782F0C">
        <w:rPr>
          <w:rFonts w:ascii="Arial" w:hAnsi="Arial" w:cs="Arial"/>
          <w:b/>
          <w:color w:val="FF0000"/>
        </w:rPr>
        <w:t>E-Annex 12</w:t>
      </w:r>
      <w:r w:rsidR="00AF643E" w:rsidRPr="00782F0C">
        <w:rPr>
          <w:rFonts w:ascii="Arial" w:hAnsi="Arial" w:cs="Arial"/>
        </w:rPr>
        <w:t>)</w:t>
      </w:r>
      <w:r w:rsidRPr="00782F0C">
        <w:rPr>
          <w:rFonts w:ascii="Arial" w:hAnsi="Arial" w:cs="Arial"/>
        </w:rPr>
        <w:t>.</w:t>
      </w:r>
    </w:p>
    <w:p w14:paraId="4A4D73D6" w14:textId="77777777" w:rsidR="00476949" w:rsidRPr="00782F0C" w:rsidRDefault="00476949" w:rsidP="00476949">
      <w:pPr>
        <w:tabs>
          <w:tab w:val="left" w:pos="900"/>
          <w:tab w:val="left" w:pos="1080"/>
          <w:tab w:val="left" w:pos="1440"/>
        </w:tabs>
        <w:ind w:left="900" w:hanging="851"/>
        <w:rPr>
          <w:rFonts w:ascii="Arial" w:hAnsi="Arial" w:cs="Arial"/>
        </w:rPr>
      </w:pPr>
    </w:p>
    <w:p w14:paraId="1861B6B4" w14:textId="77777777" w:rsidR="00476949" w:rsidRPr="00782F0C" w:rsidRDefault="00476949" w:rsidP="00476949">
      <w:pPr>
        <w:tabs>
          <w:tab w:val="left" w:pos="900"/>
          <w:tab w:val="left" w:pos="1080"/>
          <w:tab w:val="left" w:pos="1440"/>
        </w:tabs>
        <w:ind w:left="900" w:hanging="851"/>
        <w:rPr>
          <w:rFonts w:ascii="Arial" w:hAnsi="Arial" w:cs="Arial"/>
        </w:rPr>
      </w:pPr>
      <w:r w:rsidRPr="00782F0C">
        <w:rPr>
          <w:rFonts w:ascii="Arial" w:hAnsi="Arial" w:cs="Arial"/>
        </w:rPr>
        <w:tab/>
        <w:t>In all cases, School administrative teams will update the Admissions Arrangement Database as Recognition Arrangement (A</w:t>
      </w:r>
      <w:r w:rsidR="004B5DF9" w:rsidRPr="00782F0C">
        <w:rPr>
          <w:rFonts w:ascii="Arial" w:hAnsi="Arial" w:cs="Arial"/>
        </w:rPr>
        <w:t xml:space="preserve">dvanced Standing or Admissions), </w:t>
      </w:r>
      <w:r w:rsidRPr="00782F0C">
        <w:rPr>
          <w:rFonts w:ascii="Arial" w:hAnsi="Arial" w:cs="Arial"/>
        </w:rPr>
        <w:t>as appropriate.</w:t>
      </w:r>
    </w:p>
    <w:p w14:paraId="77AAE8AF" w14:textId="77777777" w:rsidR="00AF3DA7" w:rsidRPr="00782F0C" w:rsidRDefault="00476949" w:rsidP="00AF3DA7">
      <w:pPr>
        <w:tabs>
          <w:tab w:val="left" w:pos="900"/>
          <w:tab w:val="left" w:pos="1440"/>
        </w:tabs>
        <w:ind w:left="900" w:hanging="851"/>
        <w:rPr>
          <w:rFonts w:ascii="Arial" w:hAnsi="Arial" w:cs="Arial"/>
        </w:rPr>
      </w:pPr>
      <w:r w:rsidRPr="00782F0C">
        <w:rPr>
          <w:rFonts w:ascii="Arial" w:hAnsi="Arial" w:cs="Arial"/>
        </w:rPr>
        <w:tab/>
      </w:r>
    </w:p>
    <w:p w14:paraId="72AD84D9" w14:textId="77777777" w:rsidR="00480BC0" w:rsidRPr="00782F0C" w:rsidRDefault="002C4118" w:rsidP="00AF3DA7">
      <w:pPr>
        <w:pStyle w:val="Heading3"/>
        <w:tabs>
          <w:tab w:val="left" w:pos="1440"/>
        </w:tabs>
        <w:rPr>
          <w:rFonts w:cs="Arial"/>
        </w:rPr>
      </w:pPr>
      <w:bookmarkStart w:id="264" w:name="_Toc174356070"/>
      <w:bookmarkStart w:id="265" w:name="_Toc180764777"/>
      <w:r w:rsidRPr="00782F0C">
        <w:rPr>
          <w:rFonts w:cs="Arial"/>
          <w:lang w:val="en-GB"/>
        </w:rPr>
        <w:t>6</w:t>
      </w:r>
      <w:r w:rsidR="00480BC0" w:rsidRPr="00782F0C">
        <w:rPr>
          <w:rFonts w:cs="Arial"/>
        </w:rPr>
        <w:t>.6</w:t>
      </w:r>
      <w:r w:rsidR="00AF3DA7" w:rsidRPr="00782F0C">
        <w:rPr>
          <w:rFonts w:cs="Arial"/>
        </w:rPr>
        <w:t>.1</w:t>
      </w:r>
      <w:r w:rsidR="00480BC0">
        <w:tab/>
      </w:r>
      <w:r w:rsidR="00480BC0" w:rsidRPr="00782F0C">
        <w:rPr>
          <w:rFonts w:cs="Arial"/>
        </w:rPr>
        <w:t>Outcomes</w:t>
      </w:r>
      <w:bookmarkEnd w:id="264"/>
      <w:bookmarkEnd w:id="265"/>
    </w:p>
    <w:p w14:paraId="5F2BEDF3" w14:textId="5F1CF940" w:rsidR="00B17397" w:rsidRDefault="003E196F" w:rsidP="00205173">
      <w:pPr>
        <w:numPr>
          <w:ilvl w:val="0"/>
          <w:numId w:val="28"/>
        </w:numPr>
        <w:ind w:right="-46"/>
        <w:rPr>
          <w:rFonts w:ascii="Arial" w:hAnsi="Arial" w:cs="Arial"/>
        </w:rPr>
      </w:pPr>
      <w:r w:rsidRPr="00B17397">
        <w:rPr>
          <w:rFonts w:ascii="Arial" w:hAnsi="Arial" w:cs="Arial"/>
        </w:rPr>
        <w:t>All arrangements will be valid for a specified period, normally six years, and will be reviewed annually by the SSLESC</w:t>
      </w:r>
      <w:r w:rsidR="00CF304B" w:rsidRPr="00B17397">
        <w:rPr>
          <w:rFonts w:ascii="Arial" w:hAnsi="Arial" w:cs="Arial"/>
        </w:rPr>
        <w:t>/SIC</w:t>
      </w:r>
      <w:r w:rsidRPr="00B17397">
        <w:rPr>
          <w:rFonts w:ascii="Arial" w:hAnsi="Arial" w:cs="Arial"/>
        </w:rPr>
        <w:t xml:space="preserve"> via the </w:t>
      </w:r>
      <w:r w:rsidR="00D60908" w:rsidRPr="00B17397">
        <w:rPr>
          <w:rFonts w:ascii="Arial" w:hAnsi="Arial" w:cs="Arial"/>
          <w:b/>
        </w:rPr>
        <w:t>Recognition</w:t>
      </w:r>
      <w:r w:rsidRPr="00B17397">
        <w:rPr>
          <w:rFonts w:ascii="Arial" w:hAnsi="Arial" w:cs="Arial"/>
          <w:b/>
        </w:rPr>
        <w:t xml:space="preserve"> Agreement </w:t>
      </w:r>
      <w:r w:rsidR="009279B3" w:rsidRPr="00B17397">
        <w:rPr>
          <w:rFonts w:ascii="Arial" w:hAnsi="Arial" w:cs="Arial"/>
          <w:b/>
        </w:rPr>
        <w:t xml:space="preserve">- </w:t>
      </w:r>
      <w:r w:rsidRPr="00B17397">
        <w:rPr>
          <w:rFonts w:ascii="Arial" w:hAnsi="Arial" w:cs="Arial"/>
          <w:b/>
        </w:rPr>
        <w:t>Annual Review</w:t>
      </w:r>
      <w:r w:rsidRPr="00B17397">
        <w:rPr>
          <w:rFonts w:ascii="Arial" w:hAnsi="Arial" w:cs="Arial"/>
        </w:rPr>
        <w:t xml:space="preserve"> (see </w:t>
      </w:r>
      <w:r w:rsidR="009279B3" w:rsidRPr="00B17397">
        <w:rPr>
          <w:rFonts w:ascii="Arial" w:hAnsi="Arial" w:cs="Arial"/>
          <w:b/>
          <w:color w:val="FF0000"/>
        </w:rPr>
        <w:t>E-</w:t>
      </w:r>
      <w:r w:rsidRPr="00B17397">
        <w:rPr>
          <w:rFonts w:ascii="Arial" w:hAnsi="Arial" w:cs="Arial"/>
          <w:b/>
          <w:color w:val="FF0000"/>
        </w:rPr>
        <w:t>Annex 13</w:t>
      </w:r>
      <w:r w:rsidRPr="00B17397">
        <w:rPr>
          <w:rFonts w:ascii="Arial" w:hAnsi="Arial" w:cs="Arial"/>
        </w:rPr>
        <w:t xml:space="preserve">) a copy of which will be retained by the School </w:t>
      </w:r>
      <w:r w:rsidR="005C54DF" w:rsidRPr="00B17397">
        <w:rPr>
          <w:rFonts w:ascii="Arial" w:hAnsi="Arial" w:cs="Arial"/>
        </w:rPr>
        <w:t>and uploaded to the</w:t>
      </w:r>
      <w:r w:rsidRPr="00B17397">
        <w:rPr>
          <w:rFonts w:ascii="Arial" w:hAnsi="Arial" w:cs="Arial"/>
        </w:rPr>
        <w:t xml:space="preserve"> </w:t>
      </w:r>
      <w:r w:rsidR="00B17397" w:rsidRPr="00782F0C">
        <w:rPr>
          <w:rFonts w:ascii="Arial" w:hAnsi="Arial" w:cs="Arial"/>
        </w:rPr>
        <w:t>Admissions Arrangement Database</w:t>
      </w:r>
      <w:r w:rsidR="00B17397">
        <w:rPr>
          <w:rFonts w:ascii="Arial" w:hAnsi="Arial" w:cs="Arial"/>
        </w:rPr>
        <w:t>.</w:t>
      </w:r>
    </w:p>
    <w:p w14:paraId="589F52B6" w14:textId="28C9C233" w:rsidR="003E196F" w:rsidRPr="00782F0C" w:rsidRDefault="003E196F" w:rsidP="00205173">
      <w:pPr>
        <w:numPr>
          <w:ilvl w:val="0"/>
          <w:numId w:val="28"/>
        </w:numPr>
        <w:ind w:right="-46"/>
        <w:rPr>
          <w:rFonts w:ascii="Arial" w:hAnsi="Arial" w:cs="Arial"/>
        </w:rPr>
      </w:pPr>
      <w:r w:rsidRPr="00782F0C">
        <w:rPr>
          <w:rFonts w:ascii="Arial" w:hAnsi="Arial" w:cs="Arial"/>
        </w:rPr>
        <w:t>Schools will record when a Recognition Arrangement or Agreement has been used for entry on the students’ profiles on SITS to enable subsequent analysis of performance to take place.</w:t>
      </w:r>
    </w:p>
    <w:p w14:paraId="7334F4AB" w14:textId="1FDD79AB" w:rsidR="003E196F" w:rsidRPr="00782F0C" w:rsidRDefault="003E196F" w:rsidP="00205173">
      <w:pPr>
        <w:numPr>
          <w:ilvl w:val="0"/>
          <w:numId w:val="28"/>
        </w:numPr>
        <w:rPr>
          <w:rFonts w:ascii="Arial" w:hAnsi="Arial" w:cs="Arial"/>
        </w:rPr>
      </w:pPr>
      <w:r w:rsidRPr="00782F0C">
        <w:rPr>
          <w:rFonts w:ascii="Arial" w:hAnsi="Arial" w:cs="Arial"/>
        </w:rPr>
        <w:t xml:space="preserve">When a School revises its course </w:t>
      </w:r>
      <w:proofErr w:type="gramStart"/>
      <w:r w:rsidRPr="00782F0C">
        <w:rPr>
          <w:rFonts w:ascii="Arial" w:hAnsi="Arial" w:cs="Arial"/>
        </w:rPr>
        <w:t>as a result of</w:t>
      </w:r>
      <w:proofErr w:type="gramEnd"/>
      <w:r w:rsidRPr="00782F0C">
        <w:rPr>
          <w:rFonts w:ascii="Arial" w:hAnsi="Arial" w:cs="Arial"/>
        </w:rPr>
        <w:t xml:space="preserve"> the approval of changes to courses, the implications on Recognition Arrangements should be determined and updated where necessary (and recorded on </w:t>
      </w:r>
      <w:r w:rsidR="00D60908">
        <w:rPr>
          <w:rFonts w:ascii="Arial" w:hAnsi="Arial" w:cs="Arial"/>
          <w:b/>
        </w:rPr>
        <w:t>Recognition</w:t>
      </w:r>
      <w:r w:rsidRPr="00782F0C">
        <w:rPr>
          <w:rFonts w:ascii="Arial" w:hAnsi="Arial" w:cs="Arial"/>
          <w:b/>
        </w:rPr>
        <w:t xml:space="preserve"> Agreement </w:t>
      </w:r>
      <w:r w:rsidR="009279B3" w:rsidRPr="00782F0C">
        <w:rPr>
          <w:rFonts w:ascii="Arial" w:hAnsi="Arial" w:cs="Arial"/>
          <w:b/>
        </w:rPr>
        <w:t xml:space="preserve">- </w:t>
      </w:r>
      <w:r w:rsidRPr="00782F0C">
        <w:rPr>
          <w:rFonts w:ascii="Arial" w:hAnsi="Arial" w:cs="Arial"/>
          <w:b/>
        </w:rPr>
        <w:t>Annual Review</w:t>
      </w:r>
      <w:r w:rsidR="006E189C" w:rsidRPr="00782F0C">
        <w:rPr>
          <w:rFonts w:ascii="Arial" w:hAnsi="Arial" w:cs="Arial"/>
        </w:rPr>
        <w:t xml:space="preserve"> (</w:t>
      </w:r>
      <w:r w:rsidRPr="00782F0C">
        <w:rPr>
          <w:rFonts w:ascii="Arial" w:hAnsi="Arial" w:cs="Arial"/>
        </w:rPr>
        <w:t xml:space="preserve">see </w:t>
      </w:r>
      <w:r w:rsidR="009279B3" w:rsidRPr="00782F0C">
        <w:rPr>
          <w:rFonts w:ascii="Arial" w:hAnsi="Arial" w:cs="Arial"/>
          <w:b/>
          <w:color w:val="FF0000"/>
        </w:rPr>
        <w:t>E-</w:t>
      </w:r>
      <w:r w:rsidRPr="00782F0C">
        <w:rPr>
          <w:rFonts w:ascii="Arial" w:hAnsi="Arial" w:cs="Arial"/>
          <w:b/>
          <w:color w:val="FF0000"/>
        </w:rPr>
        <w:t>Annex 13</w:t>
      </w:r>
      <w:r w:rsidR="006E189C" w:rsidRPr="00782F0C">
        <w:rPr>
          <w:rFonts w:ascii="Arial" w:hAnsi="Arial" w:cs="Arial"/>
        </w:rPr>
        <w:t>)</w:t>
      </w:r>
      <w:r w:rsidRPr="00782F0C">
        <w:rPr>
          <w:rFonts w:ascii="Arial" w:hAnsi="Arial" w:cs="Arial"/>
        </w:rPr>
        <w:t>).</w:t>
      </w:r>
    </w:p>
    <w:p w14:paraId="519B3B2E" w14:textId="77777777" w:rsidR="00480BC0" w:rsidRPr="00782F0C" w:rsidRDefault="00480BC0" w:rsidP="00656A5E">
      <w:pPr>
        <w:tabs>
          <w:tab w:val="num" w:pos="720"/>
          <w:tab w:val="left" w:pos="900"/>
          <w:tab w:val="left" w:pos="1080"/>
          <w:tab w:val="left" w:pos="1440"/>
        </w:tabs>
        <w:ind w:left="1134" w:hanging="283"/>
        <w:rPr>
          <w:rFonts w:ascii="Arial" w:hAnsi="Arial" w:cs="Arial"/>
        </w:rPr>
      </w:pPr>
    </w:p>
    <w:p w14:paraId="4B3A45AD" w14:textId="77777777" w:rsidR="00480BC0" w:rsidRPr="00782F0C" w:rsidRDefault="00480BC0" w:rsidP="00656A5E">
      <w:pPr>
        <w:tabs>
          <w:tab w:val="left" w:pos="900"/>
          <w:tab w:val="left" w:pos="1440"/>
        </w:tabs>
        <w:rPr>
          <w:rFonts w:ascii="Arial" w:hAnsi="Arial" w:cs="Arial"/>
        </w:rPr>
      </w:pPr>
    </w:p>
    <w:p w14:paraId="158FE241" w14:textId="77777777" w:rsidR="00480BC0" w:rsidRPr="00782F0C" w:rsidRDefault="00480BC0" w:rsidP="00656A5E">
      <w:pPr>
        <w:tabs>
          <w:tab w:val="left" w:pos="900"/>
          <w:tab w:val="left" w:pos="1440"/>
        </w:tabs>
        <w:rPr>
          <w:rFonts w:ascii="Arial" w:hAnsi="Arial" w:cs="Arial"/>
        </w:rPr>
        <w:sectPr w:rsidR="00480BC0" w:rsidRPr="00782F0C" w:rsidSect="003150F4">
          <w:pgSz w:w="11906" w:h="16838" w:code="9"/>
          <w:pgMar w:top="1440" w:right="1440" w:bottom="1440" w:left="1440" w:header="706" w:footer="706" w:gutter="0"/>
          <w:cols w:space="708"/>
          <w:docGrid w:linePitch="360"/>
        </w:sectPr>
      </w:pPr>
    </w:p>
    <w:p w14:paraId="4BE79A60" w14:textId="77777777" w:rsidR="009905D4" w:rsidRPr="00782F0C" w:rsidRDefault="002C4118" w:rsidP="00656A5E">
      <w:pPr>
        <w:pStyle w:val="Heading1"/>
        <w:tabs>
          <w:tab w:val="clear" w:pos="907"/>
          <w:tab w:val="left" w:pos="900"/>
          <w:tab w:val="left" w:pos="1440"/>
        </w:tabs>
        <w:ind w:left="900" w:hanging="900"/>
        <w:rPr>
          <w:rFonts w:ascii="Arial" w:hAnsi="Arial" w:cs="Arial"/>
          <w:lang w:val="en-GB"/>
        </w:rPr>
      </w:pPr>
      <w:bookmarkStart w:id="266" w:name="_Toc459879157"/>
      <w:bookmarkStart w:id="267" w:name="_Toc459879359"/>
      <w:bookmarkStart w:id="268" w:name="_Toc459879581"/>
      <w:bookmarkStart w:id="269" w:name="_Toc459879679"/>
      <w:bookmarkStart w:id="270" w:name="_Toc174356071"/>
      <w:bookmarkStart w:id="271" w:name="_Toc461706304"/>
      <w:bookmarkStart w:id="272" w:name="_Toc180764778"/>
      <w:r w:rsidRPr="00782F0C">
        <w:rPr>
          <w:rFonts w:ascii="Arial" w:hAnsi="Arial" w:cs="Arial"/>
          <w:lang w:val="en-GB"/>
        </w:rPr>
        <w:lastRenderedPageBreak/>
        <w:t>7</w:t>
      </w:r>
      <w:r w:rsidR="009905D4" w:rsidRPr="00782F0C">
        <w:rPr>
          <w:rFonts w:ascii="Arial" w:hAnsi="Arial" w:cs="Arial"/>
          <w:lang w:val="en-GB"/>
        </w:rPr>
        <w:t>.</w:t>
      </w:r>
      <w:r w:rsidR="009905D4">
        <w:tab/>
      </w:r>
      <w:r w:rsidR="009905D4" w:rsidRPr="00782F0C">
        <w:rPr>
          <w:rFonts w:ascii="Arial" w:hAnsi="Arial" w:cs="Arial"/>
          <w:lang w:val="en-GB"/>
        </w:rPr>
        <w:t>TYPOLOGY 2</w:t>
      </w:r>
      <w:r w:rsidR="004B1ADB" w:rsidRPr="00782F0C">
        <w:rPr>
          <w:rFonts w:ascii="Arial" w:hAnsi="Arial" w:cs="Arial"/>
          <w:lang w:val="en-GB"/>
        </w:rPr>
        <w:t>:</w:t>
      </w:r>
      <w:r w:rsidR="009905D4" w:rsidRPr="00782F0C">
        <w:rPr>
          <w:rFonts w:ascii="Arial" w:hAnsi="Arial" w:cs="Arial"/>
          <w:lang w:val="en-GB"/>
        </w:rPr>
        <w:t xml:space="preserve"> </w:t>
      </w:r>
      <w:r w:rsidR="009905D4" w:rsidRPr="00782F0C">
        <w:rPr>
          <w:rFonts w:ascii="Arial" w:hAnsi="Arial" w:cs="Arial"/>
        </w:rPr>
        <w:t xml:space="preserve">PROCESS FOR APPROVING </w:t>
      </w:r>
      <w:r w:rsidR="00BD05D7" w:rsidRPr="00782F0C">
        <w:rPr>
          <w:rFonts w:ascii="Arial" w:hAnsi="Arial" w:cs="Arial"/>
        </w:rPr>
        <w:t>COURSE</w:t>
      </w:r>
      <w:r w:rsidR="009905D4" w:rsidRPr="00782F0C">
        <w:rPr>
          <w:rFonts w:ascii="Arial" w:hAnsi="Arial" w:cs="Arial"/>
        </w:rPr>
        <w:t xml:space="preserve">S INVOLVING CO-DELIVERY WITH </w:t>
      </w:r>
      <w:r w:rsidR="009905D4" w:rsidRPr="00782F0C">
        <w:rPr>
          <w:rFonts w:ascii="Arial" w:hAnsi="Arial" w:cs="Arial"/>
          <w:lang w:val="en-GB"/>
        </w:rPr>
        <w:t xml:space="preserve">A </w:t>
      </w:r>
      <w:r w:rsidR="00F220E7" w:rsidRPr="00782F0C">
        <w:rPr>
          <w:rFonts w:ascii="Arial" w:hAnsi="Arial" w:cs="Arial"/>
          <w:lang w:val="en-GB"/>
        </w:rPr>
        <w:t>PARTNER</w:t>
      </w:r>
      <w:bookmarkEnd w:id="266"/>
      <w:bookmarkEnd w:id="267"/>
      <w:bookmarkEnd w:id="268"/>
      <w:bookmarkEnd w:id="269"/>
      <w:bookmarkEnd w:id="270"/>
      <w:bookmarkEnd w:id="272"/>
      <w:r w:rsidR="009905D4" w:rsidRPr="00782F0C">
        <w:rPr>
          <w:rFonts w:ascii="Arial" w:hAnsi="Arial" w:cs="Arial"/>
          <w:lang w:val="en-GB"/>
        </w:rPr>
        <w:t xml:space="preserve"> </w:t>
      </w:r>
      <w:bookmarkEnd w:id="271"/>
    </w:p>
    <w:p w14:paraId="0F1A28A6" w14:textId="77777777" w:rsidR="009905D4" w:rsidRPr="00782F0C" w:rsidRDefault="009905D4" w:rsidP="00656A5E">
      <w:pPr>
        <w:pStyle w:val="CLQEParagraph"/>
        <w:tabs>
          <w:tab w:val="left" w:pos="810"/>
          <w:tab w:val="left" w:pos="900"/>
          <w:tab w:val="left" w:pos="1440"/>
        </w:tabs>
        <w:ind w:left="993" w:hanging="993"/>
        <w:rPr>
          <w:rFonts w:ascii="Arial" w:hAnsi="Arial" w:cs="Arial"/>
          <w:b/>
          <w:sz w:val="24"/>
          <w:szCs w:val="24"/>
        </w:rPr>
      </w:pPr>
    </w:p>
    <w:p w14:paraId="79961EA0" w14:textId="77777777" w:rsidR="009905D4" w:rsidRPr="00782F0C" w:rsidRDefault="009905D4" w:rsidP="00656A5E">
      <w:pPr>
        <w:pStyle w:val="CLQEParagraph"/>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Co-delivery is used to describe an arrangement whereby the University and a </w:t>
      </w:r>
      <w:r w:rsidR="00F220E7" w:rsidRPr="00782F0C">
        <w:rPr>
          <w:rFonts w:ascii="Arial" w:hAnsi="Arial" w:cs="Arial"/>
          <w:sz w:val="24"/>
          <w:szCs w:val="24"/>
        </w:rPr>
        <w:t>Partner</w:t>
      </w:r>
      <w:r w:rsidRPr="00782F0C">
        <w:rPr>
          <w:rFonts w:ascii="Arial" w:hAnsi="Arial" w:cs="Arial"/>
          <w:sz w:val="24"/>
          <w:szCs w:val="24"/>
        </w:rPr>
        <w:t xml:space="preserve"> both participate in the curriculum design, assessment</w:t>
      </w:r>
      <w:r w:rsidR="00696C98">
        <w:rPr>
          <w:rFonts w:ascii="Arial" w:hAnsi="Arial" w:cs="Arial"/>
          <w:sz w:val="24"/>
          <w:szCs w:val="24"/>
        </w:rPr>
        <w:t>,</w:t>
      </w:r>
      <w:r w:rsidRPr="00782F0C">
        <w:rPr>
          <w:rFonts w:ascii="Arial" w:hAnsi="Arial" w:cs="Arial"/>
          <w:sz w:val="24"/>
          <w:szCs w:val="24"/>
        </w:rPr>
        <w:t xml:space="preserve"> and delivery of a </w:t>
      </w:r>
      <w:r w:rsidR="004B1ADB" w:rsidRPr="00782F0C">
        <w:rPr>
          <w:rFonts w:ascii="Arial" w:hAnsi="Arial" w:cs="Arial"/>
          <w:sz w:val="24"/>
          <w:szCs w:val="24"/>
        </w:rPr>
        <w:t>course</w:t>
      </w:r>
      <w:r w:rsidRPr="00782F0C">
        <w:rPr>
          <w:rFonts w:ascii="Arial" w:hAnsi="Arial" w:cs="Arial"/>
          <w:sz w:val="24"/>
          <w:szCs w:val="24"/>
        </w:rPr>
        <w:t xml:space="preserve"> while the University retains ultimate responsibility for the academic standards</w:t>
      </w:r>
      <w:r w:rsidR="00E04983" w:rsidRPr="00782F0C">
        <w:rPr>
          <w:rFonts w:ascii="Arial" w:hAnsi="Arial" w:cs="Arial"/>
          <w:sz w:val="24"/>
          <w:szCs w:val="24"/>
        </w:rPr>
        <w:t>,</w:t>
      </w:r>
      <w:r w:rsidRPr="00782F0C">
        <w:rPr>
          <w:rFonts w:ascii="Arial" w:hAnsi="Arial" w:cs="Arial"/>
          <w:sz w:val="24"/>
          <w:szCs w:val="24"/>
        </w:rPr>
        <w:t xml:space="preserve"> oversight</w:t>
      </w:r>
      <w:r w:rsidR="00696C98">
        <w:rPr>
          <w:rFonts w:ascii="Arial" w:hAnsi="Arial" w:cs="Arial"/>
          <w:sz w:val="24"/>
          <w:szCs w:val="24"/>
        </w:rPr>
        <w:t>,</w:t>
      </w:r>
      <w:r w:rsidRPr="00782F0C">
        <w:rPr>
          <w:rFonts w:ascii="Arial" w:hAnsi="Arial" w:cs="Arial"/>
          <w:sz w:val="24"/>
          <w:szCs w:val="24"/>
        </w:rPr>
        <w:t xml:space="preserve"> </w:t>
      </w:r>
      <w:r w:rsidR="00E04983" w:rsidRPr="00782F0C">
        <w:rPr>
          <w:rFonts w:ascii="Arial" w:hAnsi="Arial" w:cs="Arial"/>
          <w:sz w:val="24"/>
          <w:szCs w:val="24"/>
        </w:rPr>
        <w:t xml:space="preserve">and monitoring </w:t>
      </w:r>
      <w:r w:rsidRPr="00782F0C">
        <w:rPr>
          <w:rFonts w:ascii="Arial" w:hAnsi="Arial" w:cs="Arial"/>
          <w:sz w:val="24"/>
          <w:szCs w:val="24"/>
        </w:rPr>
        <w:t>quality assurance arrangements</w:t>
      </w:r>
      <w:r w:rsidR="00E04983" w:rsidRPr="00782F0C">
        <w:rPr>
          <w:rFonts w:ascii="Arial" w:hAnsi="Arial" w:cs="Arial"/>
          <w:sz w:val="24"/>
          <w:szCs w:val="24"/>
        </w:rPr>
        <w:t xml:space="preserve"> of the award</w:t>
      </w:r>
      <w:r w:rsidRPr="00782F0C">
        <w:rPr>
          <w:rFonts w:ascii="Arial" w:hAnsi="Arial" w:cs="Arial"/>
          <w:sz w:val="24"/>
          <w:szCs w:val="24"/>
        </w:rPr>
        <w:t xml:space="preserve">.  </w:t>
      </w:r>
    </w:p>
    <w:p w14:paraId="0F21D46B" w14:textId="77777777" w:rsidR="009905D4" w:rsidRPr="00782F0C" w:rsidRDefault="009905D4" w:rsidP="00656A5E">
      <w:pPr>
        <w:pStyle w:val="CLQEParagraph"/>
        <w:tabs>
          <w:tab w:val="left" w:pos="900"/>
          <w:tab w:val="left" w:pos="1440"/>
        </w:tabs>
        <w:ind w:left="900" w:hanging="900"/>
        <w:rPr>
          <w:rFonts w:ascii="Arial" w:hAnsi="Arial" w:cs="Arial"/>
          <w:sz w:val="24"/>
          <w:szCs w:val="24"/>
        </w:rPr>
      </w:pPr>
    </w:p>
    <w:p w14:paraId="1FDEBCC1" w14:textId="2349F64C" w:rsidR="00D35C16"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contribution of the respective parties will vary depending on the nature of the </w:t>
      </w:r>
      <w:r w:rsidR="004B1ADB" w:rsidRPr="00782F0C">
        <w:rPr>
          <w:rFonts w:ascii="Arial" w:hAnsi="Arial" w:cs="Arial"/>
          <w:sz w:val="24"/>
          <w:szCs w:val="24"/>
        </w:rPr>
        <w:t>course</w:t>
      </w:r>
      <w:r w:rsidRPr="00782F0C">
        <w:rPr>
          <w:rFonts w:ascii="Arial" w:hAnsi="Arial" w:cs="Arial"/>
          <w:sz w:val="24"/>
          <w:szCs w:val="24"/>
        </w:rPr>
        <w:t xml:space="preserve"> and the range of expertise.  Where a </w:t>
      </w:r>
      <w:r w:rsidR="004B1ADB" w:rsidRPr="00782F0C">
        <w:rPr>
          <w:rFonts w:ascii="Arial" w:hAnsi="Arial" w:cs="Arial"/>
          <w:sz w:val="24"/>
          <w:szCs w:val="24"/>
        </w:rPr>
        <w:t>course</w:t>
      </w:r>
      <w:r w:rsidRPr="00782F0C">
        <w:rPr>
          <w:rFonts w:ascii="Arial" w:hAnsi="Arial" w:cs="Arial"/>
          <w:sz w:val="24"/>
          <w:szCs w:val="24"/>
        </w:rPr>
        <w:t xml:space="preserve"> involves co-delivery with a</w:t>
      </w:r>
      <w:r w:rsidR="00F220E7" w:rsidRPr="00782F0C">
        <w:rPr>
          <w:rFonts w:ascii="Arial" w:hAnsi="Arial" w:cs="Arial"/>
          <w:sz w:val="24"/>
          <w:szCs w:val="24"/>
        </w:rPr>
        <w:t xml:space="preserve"> Partner</w:t>
      </w:r>
      <w:r w:rsidRPr="00782F0C">
        <w:rPr>
          <w:rFonts w:ascii="Arial" w:hAnsi="Arial" w:cs="Arial"/>
          <w:sz w:val="24"/>
          <w:szCs w:val="24"/>
        </w:rPr>
        <w:t xml:space="preserve"> the approval processes will</w:t>
      </w:r>
      <w:r w:rsidR="00DE68C2" w:rsidRPr="00782F0C">
        <w:rPr>
          <w:rFonts w:ascii="Arial" w:hAnsi="Arial" w:cs="Arial"/>
          <w:sz w:val="24"/>
          <w:szCs w:val="24"/>
        </w:rPr>
        <w:t xml:space="preserve"> normally</w:t>
      </w:r>
      <w:r w:rsidRPr="00782F0C">
        <w:rPr>
          <w:rFonts w:ascii="Arial" w:hAnsi="Arial" w:cs="Arial"/>
          <w:sz w:val="24"/>
          <w:szCs w:val="24"/>
        </w:rPr>
        <w:t xml:space="preserve"> follow the standard procedures detailed in </w:t>
      </w:r>
      <w:r w:rsidR="007E61D7" w:rsidRPr="00822699">
        <w:rPr>
          <w:rFonts w:ascii="Arial" w:hAnsi="Arial" w:cs="Arial"/>
          <w:b/>
          <w:color w:val="FF0000"/>
          <w:sz w:val="24"/>
          <w:szCs w:val="24"/>
        </w:rPr>
        <w:t>Section</w:t>
      </w:r>
      <w:r w:rsidRPr="00822699">
        <w:rPr>
          <w:rFonts w:ascii="Arial" w:hAnsi="Arial" w:cs="Arial"/>
          <w:b/>
          <w:color w:val="FF0000"/>
          <w:sz w:val="24"/>
          <w:szCs w:val="24"/>
        </w:rPr>
        <w:t xml:space="preserve"> </w:t>
      </w:r>
      <w:r w:rsidR="00F72F3A" w:rsidRPr="00822699">
        <w:rPr>
          <w:rFonts w:ascii="Arial" w:hAnsi="Arial" w:cs="Arial"/>
          <w:b/>
          <w:color w:val="FF0000"/>
          <w:sz w:val="24"/>
          <w:szCs w:val="24"/>
        </w:rPr>
        <w:t>4</w:t>
      </w:r>
      <w:r w:rsidRPr="00822699">
        <w:rPr>
          <w:rFonts w:ascii="Arial" w:hAnsi="Arial" w:cs="Arial"/>
          <w:sz w:val="24"/>
          <w:szCs w:val="24"/>
        </w:rPr>
        <w:t xml:space="preserve"> (for</w:t>
      </w:r>
      <w:r w:rsidRPr="00782F0C">
        <w:rPr>
          <w:rFonts w:ascii="Arial" w:hAnsi="Arial" w:cs="Arial"/>
          <w:sz w:val="24"/>
          <w:szCs w:val="24"/>
        </w:rPr>
        <w:t xml:space="preserve"> </w:t>
      </w:r>
      <w:r w:rsidR="00695A2B">
        <w:rPr>
          <w:rFonts w:ascii="Arial" w:hAnsi="Arial" w:cs="Arial"/>
          <w:sz w:val="24"/>
          <w:szCs w:val="24"/>
        </w:rPr>
        <w:t>University</w:t>
      </w:r>
      <w:r w:rsidR="00695A2B" w:rsidRPr="00782F0C">
        <w:rPr>
          <w:rFonts w:ascii="Arial" w:hAnsi="Arial" w:cs="Arial"/>
          <w:sz w:val="24"/>
          <w:szCs w:val="24"/>
        </w:rPr>
        <w:t xml:space="preserve"> </w:t>
      </w:r>
      <w:r w:rsidRPr="00782F0C">
        <w:rPr>
          <w:rFonts w:ascii="Arial" w:hAnsi="Arial" w:cs="Arial"/>
          <w:sz w:val="24"/>
          <w:szCs w:val="24"/>
        </w:rPr>
        <w:t xml:space="preserve">Approval if this is a new </w:t>
      </w:r>
      <w:r w:rsidR="00F220E7" w:rsidRPr="00782F0C">
        <w:rPr>
          <w:rFonts w:ascii="Arial" w:hAnsi="Arial" w:cs="Arial"/>
          <w:sz w:val="24"/>
          <w:szCs w:val="24"/>
        </w:rPr>
        <w:t>Partner</w:t>
      </w:r>
      <w:r w:rsidRPr="00782F0C">
        <w:rPr>
          <w:rFonts w:ascii="Arial" w:hAnsi="Arial" w:cs="Arial"/>
          <w:sz w:val="24"/>
          <w:szCs w:val="24"/>
        </w:rPr>
        <w:t xml:space="preserve">) and </w:t>
      </w:r>
      <w:r w:rsidR="007E61D7" w:rsidRPr="00B50B70">
        <w:rPr>
          <w:rFonts w:ascii="Arial" w:hAnsi="Arial" w:cs="Arial"/>
          <w:b/>
          <w:color w:val="FF0000"/>
          <w:sz w:val="24"/>
          <w:szCs w:val="24"/>
        </w:rPr>
        <w:t>Section</w:t>
      </w:r>
      <w:r w:rsidRPr="00B50B70">
        <w:rPr>
          <w:rFonts w:ascii="Arial" w:hAnsi="Arial" w:cs="Arial"/>
          <w:b/>
          <w:color w:val="FF0000"/>
          <w:sz w:val="24"/>
          <w:szCs w:val="24"/>
        </w:rPr>
        <w:t xml:space="preserve"> </w:t>
      </w:r>
      <w:r w:rsidR="00467BE3" w:rsidRPr="00B50B70">
        <w:rPr>
          <w:rFonts w:ascii="Arial" w:hAnsi="Arial" w:cs="Arial"/>
          <w:b/>
          <w:color w:val="FF0000"/>
          <w:sz w:val="24"/>
          <w:szCs w:val="24"/>
        </w:rPr>
        <w:t>8</w:t>
      </w:r>
      <w:r w:rsidRPr="00B50B70">
        <w:rPr>
          <w:rFonts w:ascii="Arial" w:hAnsi="Arial" w:cs="Arial"/>
          <w:sz w:val="24"/>
          <w:szCs w:val="24"/>
        </w:rPr>
        <w:t xml:space="preserve"> (Approval</w:t>
      </w:r>
      <w:r w:rsidRPr="00782F0C">
        <w:rPr>
          <w:rFonts w:ascii="Arial" w:hAnsi="Arial" w:cs="Arial"/>
          <w:sz w:val="24"/>
          <w:szCs w:val="24"/>
        </w:rPr>
        <w:t xml:space="preserve"> of a New </w:t>
      </w:r>
      <w:r w:rsidR="00BD05D7" w:rsidRPr="00782F0C">
        <w:rPr>
          <w:rFonts w:ascii="Arial" w:hAnsi="Arial" w:cs="Arial"/>
          <w:sz w:val="24"/>
          <w:szCs w:val="24"/>
        </w:rPr>
        <w:t>Course</w:t>
      </w:r>
      <w:r w:rsidRPr="00782F0C">
        <w:rPr>
          <w:rFonts w:ascii="Arial" w:hAnsi="Arial" w:cs="Arial"/>
          <w:sz w:val="24"/>
          <w:szCs w:val="24"/>
        </w:rPr>
        <w:t xml:space="preserve">). </w:t>
      </w:r>
      <w:r w:rsidR="0082054C" w:rsidRPr="00782F0C">
        <w:rPr>
          <w:rFonts w:ascii="Arial" w:hAnsi="Arial" w:cs="Arial"/>
          <w:sz w:val="24"/>
          <w:szCs w:val="24"/>
        </w:rPr>
        <w:t xml:space="preserve"> </w:t>
      </w:r>
    </w:p>
    <w:p w14:paraId="3EFBEE36" w14:textId="77777777" w:rsidR="00D35C16" w:rsidRPr="00782F0C" w:rsidRDefault="00D35C16" w:rsidP="00656A5E">
      <w:pPr>
        <w:pStyle w:val="CLQEParagraph"/>
        <w:tabs>
          <w:tab w:val="left" w:pos="900"/>
          <w:tab w:val="left" w:pos="1440"/>
        </w:tabs>
        <w:ind w:left="900"/>
        <w:rPr>
          <w:rFonts w:ascii="Arial" w:hAnsi="Arial" w:cs="Arial"/>
          <w:sz w:val="24"/>
          <w:szCs w:val="24"/>
        </w:rPr>
      </w:pPr>
    </w:p>
    <w:p w14:paraId="61EE6D00" w14:textId="77777777" w:rsidR="009905D4" w:rsidRPr="00782F0C" w:rsidRDefault="008D4A09"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w:t>
      </w:r>
      <w:r w:rsidR="0082054C" w:rsidRPr="00782F0C">
        <w:rPr>
          <w:rFonts w:ascii="Arial" w:hAnsi="Arial" w:cs="Arial"/>
          <w:sz w:val="24"/>
          <w:szCs w:val="24"/>
        </w:rPr>
        <w:t>urther details relating to the level of support provided by Teesside University</w:t>
      </w:r>
      <w:r w:rsidR="009905D4" w:rsidRPr="00782F0C">
        <w:rPr>
          <w:rFonts w:ascii="Arial" w:hAnsi="Arial" w:cs="Arial"/>
          <w:sz w:val="24"/>
          <w:szCs w:val="24"/>
        </w:rPr>
        <w:t xml:space="preserve"> </w:t>
      </w:r>
      <w:r w:rsidR="0082054C" w:rsidRPr="00782F0C">
        <w:rPr>
          <w:rFonts w:ascii="Arial" w:hAnsi="Arial" w:cs="Arial"/>
          <w:sz w:val="24"/>
          <w:szCs w:val="24"/>
        </w:rPr>
        <w:t xml:space="preserve">through the </w:t>
      </w:r>
      <w:r w:rsidR="00D7014C" w:rsidRPr="00782F0C">
        <w:rPr>
          <w:rFonts w:ascii="Arial" w:hAnsi="Arial" w:cs="Arial"/>
          <w:sz w:val="24"/>
          <w:szCs w:val="24"/>
        </w:rPr>
        <w:t>Course F</w:t>
      </w:r>
      <w:r w:rsidR="0082054C" w:rsidRPr="00782F0C">
        <w:rPr>
          <w:rFonts w:ascii="Arial" w:hAnsi="Arial" w:cs="Arial"/>
          <w:sz w:val="24"/>
          <w:szCs w:val="24"/>
        </w:rPr>
        <w:t xml:space="preserve">irst approach process, please refer to the </w:t>
      </w:r>
      <w:r w:rsidR="00A21823" w:rsidRPr="00782F0C">
        <w:rPr>
          <w:rFonts w:ascii="Arial" w:hAnsi="Arial" w:cs="Arial"/>
          <w:b/>
          <w:bCs/>
          <w:sz w:val="24"/>
          <w:szCs w:val="24"/>
        </w:rPr>
        <w:t xml:space="preserve">Course Design </w:t>
      </w:r>
      <w:r w:rsidR="00FE259D">
        <w:rPr>
          <w:rFonts w:ascii="Arial" w:hAnsi="Arial" w:cs="Arial"/>
          <w:b/>
          <w:bCs/>
          <w:sz w:val="24"/>
          <w:szCs w:val="24"/>
        </w:rPr>
        <w:t>and</w:t>
      </w:r>
      <w:r w:rsidR="00A21823" w:rsidRPr="00782F0C">
        <w:rPr>
          <w:rFonts w:ascii="Arial" w:hAnsi="Arial" w:cs="Arial"/>
          <w:b/>
          <w:bCs/>
          <w:sz w:val="24"/>
          <w:szCs w:val="24"/>
        </w:rPr>
        <w:t xml:space="preserve"> Development</w:t>
      </w:r>
      <w:r w:rsidR="0082054C" w:rsidRPr="00782F0C">
        <w:rPr>
          <w:rFonts w:ascii="Arial" w:hAnsi="Arial" w:cs="Arial"/>
          <w:b/>
          <w:bCs/>
          <w:sz w:val="24"/>
          <w:szCs w:val="24"/>
        </w:rPr>
        <w:t xml:space="preserve"> </w:t>
      </w:r>
      <w:r w:rsidR="003A21A1" w:rsidRPr="00782F0C">
        <w:rPr>
          <w:rFonts w:ascii="Arial" w:hAnsi="Arial" w:cs="Arial"/>
          <w:b/>
          <w:bCs/>
          <w:sz w:val="24"/>
          <w:szCs w:val="24"/>
        </w:rPr>
        <w:t xml:space="preserve">- </w:t>
      </w:r>
      <w:r w:rsidR="0082054C" w:rsidRPr="00782F0C">
        <w:rPr>
          <w:rFonts w:ascii="Arial" w:hAnsi="Arial" w:cs="Arial"/>
          <w:b/>
          <w:bCs/>
          <w:sz w:val="24"/>
          <w:szCs w:val="24"/>
        </w:rPr>
        <w:t xml:space="preserve">Support for </w:t>
      </w:r>
      <w:r w:rsidR="00FE259D">
        <w:rPr>
          <w:rFonts w:ascii="Arial" w:hAnsi="Arial" w:cs="Arial"/>
          <w:b/>
          <w:bCs/>
          <w:sz w:val="24"/>
          <w:szCs w:val="24"/>
        </w:rPr>
        <w:t>Partner</w:t>
      </w:r>
      <w:r w:rsidR="00B900CB" w:rsidRPr="00782F0C">
        <w:rPr>
          <w:rFonts w:ascii="Arial" w:hAnsi="Arial" w:cs="Arial"/>
          <w:sz w:val="24"/>
          <w:szCs w:val="24"/>
        </w:rPr>
        <w:t xml:space="preserve"> </w:t>
      </w:r>
      <w:r w:rsidR="0082054C" w:rsidRPr="00782F0C">
        <w:rPr>
          <w:rFonts w:ascii="Arial" w:hAnsi="Arial" w:cs="Arial"/>
          <w:sz w:val="24"/>
          <w:szCs w:val="24"/>
        </w:rPr>
        <w:t>(</w:t>
      </w:r>
      <w:r w:rsidR="0082054C" w:rsidRPr="00782F0C">
        <w:rPr>
          <w:rFonts w:ascii="Arial" w:hAnsi="Arial" w:cs="Arial"/>
          <w:b/>
          <w:color w:val="FF0000"/>
          <w:sz w:val="24"/>
          <w:szCs w:val="24"/>
        </w:rPr>
        <w:t xml:space="preserve">E-Annex </w:t>
      </w:r>
      <w:r w:rsidR="00BE3256" w:rsidRPr="00782F0C">
        <w:rPr>
          <w:rFonts w:ascii="Arial" w:hAnsi="Arial" w:cs="Arial"/>
          <w:b/>
          <w:color w:val="FF0000"/>
          <w:sz w:val="24"/>
          <w:szCs w:val="24"/>
        </w:rPr>
        <w:t>16</w:t>
      </w:r>
      <w:r w:rsidR="0082054C" w:rsidRPr="00782F0C">
        <w:rPr>
          <w:rFonts w:ascii="Arial" w:hAnsi="Arial" w:cs="Arial"/>
          <w:sz w:val="24"/>
          <w:szCs w:val="24"/>
        </w:rPr>
        <w:t>)</w:t>
      </w:r>
      <w:r w:rsidR="008D365C" w:rsidRPr="00782F0C">
        <w:rPr>
          <w:rFonts w:ascii="Arial" w:hAnsi="Arial" w:cs="Arial"/>
          <w:sz w:val="24"/>
          <w:szCs w:val="24"/>
        </w:rPr>
        <w:t>.</w:t>
      </w:r>
    </w:p>
    <w:p w14:paraId="12D87B9C" w14:textId="77777777" w:rsidR="00D35C16" w:rsidRPr="00782F0C" w:rsidRDefault="00D35C16" w:rsidP="00656A5E">
      <w:pPr>
        <w:pStyle w:val="CLQEParagraph"/>
        <w:tabs>
          <w:tab w:val="left" w:pos="900"/>
          <w:tab w:val="left" w:pos="1440"/>
        </w:tabs>
        <w:ind w:left="900"/>
        <w:rPr>
          <w:rFonts w:ascii="Arial" w:hAnsi="Arial" w:cs="Arial"/>
          <w:sz w:val="24"/>
          <w:szCs w:val="24"/>
        </w:rPr>
      </w:pPr>
    </w:p>
    <w:p w14:paraId="160AC4A6" w14:textId="77777777" w:rsidR="009905D4"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All such proposals are subject to completion of the Due Diligence and </w:t>
      </w:r>
      <w:r w:rsidR="009671DA" w:rsidRPr="00782F0C">
        <w:rPr>
          <w:rFonts w:ascii="Arial" w:hAnsi="Arial" w:cs="Arial"/>
          <w:sz w:val="24"/>
          <w:szCs w:val="24"/>
        </w:rPr>
        <w:t>Risk Assessment</w:t>
      </w:r>
      <w:r w:rsidRPr="00782F0C">
        <w:rPr>
          <w:rFonts w:ascii="Arial" w:hAnsi="Arial" w:cs="Arial"/>
          <w:sz w:val="24"/>
          <w:szCs w:val="24"/>
        </w:rPr>
        <w:t xml:space="preserve">, Institutional and </w:t>
      </w:r>
      <w:r w:rsidR="004B1ADB" w:rsidRPr="00782F0C">
        <w:rPr>
          <w:rFonts w:ascii="Arial" w:hAnsi="Arial" w:cs="Arial"/>
          <w:sz w:val="24"/>
          <w:szCs w:val="24"/>
        </w:rPr>
        <w:t>Course</w:t>
      </w:r>
      <w:r w:rsidRPr="00782F0C">
        <w:rPr>
          <w:rFonts w:ascii="Arial" w:hAnsi="Arial" w:cs="Arial"/>
          <w:sz w:val="24"/>
          <w:szCs w:val="24"/>
        </w:rPr>
        <w:t xml:space="preserve"> Approval as appropriate.  </w:t>
      </w:r>
      <w:r w:rsidR="00E04983" w:rsidRPr="00782F0C">
        <w:rPr>
          <w:rFonts w:ascii="Arial" w:hAnsi="Arial" w:cs="Arial"/>
          <w:sz w:val="24"/>
          <w:szCs w:val="24"/>
        </w:rPr>
        <w:t xml:space="preserve">A decision on the level and status of the Due Diligence and Risk Assessment process is undertaken by </w:t>
      </w:r>
      <w:r w:rsidR="005256C0">
        <w:rPr>
          <w:rFonts w:ascii="Arial" w:hAnsi="Arial" w:cs="Arial"/>
          <w:sz w:val="24"/>
          <w:szCs w:val="24"/>
        </w:rPr>
        <w:t>SLAR</w:t>
      </w:r>
      <w:r w:rsidR="008D365C" w:rsidRPr="00782F0C">
        <w:rPr>
          <w:rFonts w:ascii="Arial" w:hAnsi="Arial" w:cs="Arial"/>
          <w:sz w:val="24"/>
          <w:szCs w:val="24"/>
        </w:rPr>
        <w:t xml:space="preserve"> </w:t>
      </w:r>
      <w:r w:rsidR="005A46D3" w:rsidRPr="00782F0C">
        <w:rPr>
          <w:rFonts w:ascii="Arial" w:hAnsi="Arial" w:cs="Arial"/>
          <w:sz w:val="24"/>
          <w:szCs w:val="24"/>
        </w:rPr>
        <w:t>(QAV)</w:t>
      </w:r>
      <w:r w:rsidR="00E04983" w:rsidRPr="00782F0C">
        <w:rPr>
          <w:rFonts w:ascii="Arial" w:hAnsi="Arial" w:cs="Arial"/>
          <w:sz w:val="24"/>
          <w:szCs w:val="24"/>
        </w:rPr>
        <w:t xml:space="preserve">, in consultation with the Academic School(s) and will reflect the </w:t>
      </w:r>
      <w:r w:rsidR="00F65147" w:rsidRPr="00782F0C">
        <w:rPr>
          <w:rFonts w:ascii="Arial" w:hAnsi="Arial" w:cs="Arial"/>
          <w:sz w:val="24"/>
          <w:szCs w:val="24"/>
        </w:rPr>
        <w:t>value</w:t>
      </w:r>
      <w:r w:rsidR="00E04983" w:rsidRPr="00782F0C">
        <w:rPr>
          <w:rFonts w:ascii="Arial" w:hAnsi="Arial" w:cs="Arial"/>
          <w:sz w:val="24"/>
          <w:szCs w:val="24"/>
        </w:rPr>
        <w:t xml:space="preserve"> of credit </w:t>
      </w:r>
      <w:r w:rsidR="00F65147" w:rsidRPr="00782F0C">
        <w:rPr>
          <w:rFonts w:ascii="Arial" w:hAnsi="Arial" w:cs="Arial"/>
          <w:sz w:val="24"/>
          <w:szCs w:val="24"/>
        </w:rPr>
        <w:t xml:space="preserve">and level of risk </w:t>
      </w:r>
      <w:r w:rsidR="00E04983" w:rsidRPr="00782F0C">
        <w:rPr>
          <w:rFonts w:ascii="Arial" w:hAnsi="Arial" w:cs="Arial"/>
          <w:sz w:val="24"/>
          <w:szCs w:val="24"/>
        </w:rPr>
        <w:t xml:space="preserve">delivered within the overall award by the Partner. </w:t>
      </w:r>
    </w:p>
    <w:p w14:paraId="3626D7E4" w14:textId="77777777" w:rsidR="009905D4" w:rsidRPr="00782F0C" w:rsidRDefault="009905D4" w:rsidP="00656A5E">
      <w:pPr>
        <w:pStyle w:val="CLQEParagraph"/>
        <w:tabs>
          <w:tab w:val="left" w:pos="900"/>
          <w:tab w:val="left" w:pos="1440"/>
        </w:tabs>
        <w:ind w:left="900"/>
        <w:rPr>
          <w:rFonts w:ascii="Arial" w:hAnsi="Arial" w:cs="Arial"/>
          <w:sz w:val="24"/>
          <w:szCs w:val="24"/>
        </w:rPr>
      </w:pPr>
    </w:p>
    <w:p w14:paraId="0B351987" w14:textId="73561AF6" w:rsidR="003235E2"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w:t>
      </w:r>
      <w:proofErr w:type="gramStart"/>
      <w:r w:rsidR="003934C6" w:rsidRPr="00782F0C">
        <w:rPr>
          <w:rFonts w:ascii="Arial" w:hAnsi="Arial" w:cs="Arial"/>
          <w:sz w:val="24"/>
          <w:szCs w:val="24"/>
        </w:rPr>
        <w:t>type</w:t>
      </w:r>
      <w:proofErr w:type="gramEnd"/>
      <w:r w:rsidR="003934C6" w:rsidRPr="00782F0C">
        <w:rPr>
          <w:rFonts w:ascii="Arial" w:hAnsi="Arial" w:cs="Arial"/>
          <w:sz w:val="24"/>
          <w:szCs w:val="24"/>
        </w:rPr>
        <w:t xml:space="preserve"> of</w:t>
      </w:r>
      <w:r w:rsidRPr="00782F0C">
        <w:rPr>
          <w:rFonts w:ascii="Arial" w:hAnsi="Arial" w:cs="Arial"/>
          <w:sz w:val="24"/>
          <w:szCs w:val="24"/>
        </w:rPr>
        <w:t xml:space="preserve"> </w:t>
      </w:r>
      <w:r w:rsidR="00C8358D" w:rsidRPr="00782F0C">
        <w:rPr>
          <w:rFonts w:ascii="Arial" w:hAnsi="Arial" w:cs="Arial"/>
          <w:sz w:val="24"/>
          <w:szCs w:val="24"/>
        </w:rPr>
        <w:t>Course Approval Event</w:t>
      </w:r>
      <w:r w:rsidRPr="00782F0C">
        <w:rPr>
          <w:rFonts w:ascii="Arial" w:hAnsi="Arial" w:cs="Arial"/>
          <w:sz w:val="24"/>
          <w:szCs w:val="24"/>
        </w:rPr>
        <w:t xml:space="preserve"> will be dependent on the nature of the academic award being approved.  </w:t>
      </w:r>
      <w:r w:rsidR="003235E2" w:rsidRPr="00782F0C">
        <w:rPr>
          <w:rFonts w:ascii="Arial" w:hAnsi="Arial" w:cs="Arial"/>
          <w:sz w:val="24"/>
          <w:szCs w:val="24"/>
        </w:rPr>
        <w:t>The following will follow the University</w:t>
      </w:r>
      <w:r w:rsidR="0066027E">
        <w:rPr>
          <w:rFonts w:ascii="Arial" w:hAnsi="Arial" w:cs="Arial"/>
          <w:sz w:val="24"/>
          <w:szCs w:val="24"/>
        </w:rPr>
        <w:t xml:space="preserve"> Approval</w:t>
      </w:r>
      <w:r w:rsidR="003235E2" w:rsidRPr="00782F0C">
        <w:rPr>
          <w:rFonts w:ascii="Arial" w:hAnsi="Arial" w:cs="Arial"/>
          <w:sz w:val="24"/>
          <w:szCs w:val="24"/>
        </w:rPr>
        <w:t xml:space="preserve"> process for the approval of short awards:</w:t>
      </w:r>
    </w:p>
    <w:p w14:paraId="0F20FF67" w14:textId="77777777" w:rsidR="008D365C" w:rsidRPr="00782F0C" w:rsidRDefault="008D365C" w:rsidP="00656A5E">
      <w:pPr>
        <w:pStyle w:val="CLQEParagraph"/>
        <w:tabs>
          <w:tab w:val="left" w:pos="900"/>
          <w:tab w:val="left" w:pos="1440"/>
        </w:tabs>
        <w:ind w:left="900"/>
        <w:rPr>
          <w:rFonts w:ascii="Arial" w:hAnsi="Arial" w:cs="Arial"/>
          <w:sz w:val="24"/>
          <w:szCs w:val="24"/>
        </w:rPr>
      </w:pPr>
    </w:p>
    <w:p w14:paraId="7FF2BE19" w14:textId="77777777" w:rsidR="003235E2" w:rsidRPr="00782F0C" w:rsidRDefault="009905D4" w:rsidP="00205173">
      <w:pPr>
        <w:pStyle w:val="CLQEParagraph"/>
        <w:numPr>
          <w:ilvl w:val="0"/>
          <w:numId w:val="45"/>
        </w:numPr>
        <w:rPr>
          <w:rFonts w:ascii="Arial" w:hAnsi="Arial" w:cs="Arial"/>
          <w:sz w:val="28"/>
          <w:szCs w:val="24"/>
        </w:rPr>
      </w:pPr>
      <w:r w:rsidRPr="00782F0C">
        <w:rPr>
          <w:rFonts w:ascii="Arial" w:hAnsi="Arial" w:cs="Arial"/>
          <w:sz w:val="24"/>
          <w:szCs w:val="24"/>
        </w:rPr>
        <w:t>Undergraduate awards of 60 credits or less</w:t>
      </w:r>
    </w:p>
    <w:p w14:paraId="1E73C151" w14:textId="77777777" w:rsidR="009905D4" w:rsidRPr="00782F0C" w:rsidRDefault="003235E2" w:rsidP="00205173">
      <w:pPr>
        <w:pStyle w:val="CLQEParagraph"/>
        <w:numPr>
          <w:ilvl w:val="0"/>
          <w:numId w:val="45"/>
        </w:numPr>
        <w:rPr>
          <w:rFonts w:ascii="Arial" w:hAnsi="Arial" w:cs="Arial"/>
          <w:sz w:val="28"/>
          <w:szCs w:val="24"/>
        </w:rPr>
      </w:pPr>
      <w:r w:rsidRPr="00782F0C">
        <w:rPr>
          <w:rFonts w:ascii="Arial" w:hAnsi="Arial" w:cs="Arial"/>
          <w:sz w:val="24"/>
          <w:szCs w:val="24"/>
        </w:rPr>
        <w:t xml:space="preserve">Postgraduate awards </w:t>
      </w:r>
      <w:r w:rsidR="00467BE3" w:rsidRPr="00782F0C">
        <w:rPr>
          <w:rFonts w:ascii="Arial" w:hAnsi="Arial" w:cs="Arial"/>
          <w:sz w:val="24"/>
          <w:szCs w:val="24"/>
        </w:rPr>
        <w:t>of</w:t>
      </w:r>
      <w:r w:rsidR="00D35C16" w:rsidRPr="00782F0C">
        <w:rPr>
          <w:rFonts w:ascii="Arial" w:hAnsi="Arial" w:cs="Arial"/>
          <w:sz w:val="24"/>
          <w:szCs w:val="24"/>
        </w:rPr>
        <w:t xml:space="preserve"> </w:t>
      </w:r>
      <w:r w:rsidR="009905D4" w:rsidRPr="00782F0C">
        <w:rPr>
          <w:rFonts w:ascii="Arial" w:hAnsi="Arial" w:cs="Arial"/>
          <w:sz w:val="24"/>
          <w:szCs w:val="24"/>
        </w:rPr>
        <w:t xml:space="preserve">60 credits </w:t>
      </w:r>
      <w:r w:rsidR="00467BE3" w:rsidRPr="00782F0C">
        <w:rPr>
          <w:rFonts w:ascii="Arial" w:hAnsi="Arial" w:cs="Arial"/>
          <w:sz w:val="24"/>
          <w:szCs w:val="24"/>
        </w:rPr>
        <w:t>or less</w:t>
      </w:r>
    </w:p>
    <w:p w14:paraId="59CBFA32" w14:textId="77777777" w:rsidR="009905D4" w:rsidRPr="00782F0C" w:rsidRDefault="009905D4" w:rsidP="00656A5E">
      <w:pPr>
        <w:pStyle w:val="CLQEParagraph"/>
        <w:tabs>
          <w:tab w:val="left" w:pos="900"/>
          <w:tab w:val="left" w:pos="1440"/>
        </w:tabs>
        <w:ind w:left="900" w:hanging="900"/>
        <w:rPr>
          <w:rFonts w:ascii="Arial" w:hAnsi="Arial" w:cs="Arial"/>
          <w:sz w:val="28"/>
          <w:szCs w:val="24"/>
        </w:rPr>
      </w:pPr>
    </w:p>
    <w:p w14:paraId="014A2BBB" w14:textId="77777777" w:rsidR="009905D4" w:rsidRPr="00782F0C" w:rsidRDefault="009905D4" w:rsidP="00656A5E">
      <w:pPr>
        <w:pStyle w:val="CLQEParagraph"/>
        <w:tabs>
          <w:tab w:val="left" w:pos="900"/>
          <w:tab w:val="left" w:pos="1440"/>
        </w:tabs>
        <w:ind w:left="900" w:hanging="900"/>
        <w:rPr>
          <w:rFonts w:ascii="Arial" w:hAnsi="Arial" w:cs="Arial"/>
          <w:sz w:val="24"/>
          <w:szCs w:val="24"/>
        </w:rPr>
      </w:pPr>
      <w:r w:rsidRPr="00782F0C">
        <w:rPr>
          <w:rFonts w:ascii="Arial" w:hAnsi="Arial" w:cs="Arial"/>
          <w:sz w:val="24"/>
          <w:szCs w:val="24"/>
        </w:rPr>
        <w:tab/>
        <w:t>The approval and development process incorporates the following stages:</w:t>
      </w:r>
    </w:p>
    <w:p w14:paraId="157C5710" w14:textId="77777777" w:rsidR="009905D4" w:rsidRPr="00782F0C" w:rsidRDefault="009905D4" w:rsidP="00656A5E">
      <w:pPr>
        <w:pStyle w:val="CLQEParagraph"/>
        <w:tabs>
          <w:tab w:val="left" w:pos="810"/>
          <w:tab w:val="left" w:pos="900"/>
          <w:tab w:val="left" w:pos="1440"/>
        </w:tabs>
        <w:ind w:left="993" w:hanging="993"/>
        <w:rPr>
          <w:rFonts w:ascii="Arial" w:hAnsi="Arial" w:cs="Arial"/>
          <w:sz w:val="24"/>
          <w:szCs w:val="24"/>
        </w:rPr>
      </w:pPr>
    </w:p>
    <w:p w14:paraId="5E24C825" w14:textId="2F1E3A5C"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Completion of a Title Approval</w:t>
      </w:r>
      <w:r w:rsidR="00A42A60" w:rsidRPr="00782F0C">
        <w:rPr>
          <w:rFonts w:ascii="Arial" w:hAnsi="Arial" w:cs="Arial"/>
          <w:sz w:val="24"/>
          <w:szCs w:val="24"/>
        </w:rPr>
        <w:t xml:space="preserve"> form</w:t>
      </w:r>
      <w:r w:rsidR="00E30036" w:rsidRPr="00782F0C">
        <w:rPr>
          <w:rFonts w:ascii="Arial" w:hAnsi="Arial" w:cs="Arial"/>
          <w:sz w:val="24"/>
          <w:szCs w:val="24"/>
        </w:rPr>
        <w:t xml:space="preserve">, </w:t>
      </w:r>
    </w:p>
    <w:p w14:paraId="441F15C9" w14:textId="77777777"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Following title approval</w:t>
      </w:r>
      <w:r w:rsidR="003A21A1" w:rsidRPr="00782F0C">
        <w:rPr>
          <w:rFonts w:ascii="Arial" w:hAnsi="Arial" w:cs="Arial"/>
          <w:sz w:val="24"/>
          <w:szCs w:val="24"/>
        </w:rPr>
        <w:t>,</w:t>
      </w:r>
      <w:r w:rsidRPr="00782F0C">
        <w:rPr>
          <w:rFonts w:ascii="Arial" w:hAnsi="Arial" w:cs="Arial"/>
          <w:sz w:val="24"/>
          <w:szCs w:val="24"/>
        </w:rPr>
        <w:t xml:space="preserve"> the development is included on the Institutional Approval and Periodic Review schedule following liaison between the relevant School and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w:t>
      </w:r>
    </w:p>
    <w:p w14:paraId="7793962F" w14:textId="77777777"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The School and</w:t>
      </w:r>
      <w:r w:rsidR="00F220E7" w:rsidRPr="00782F0C">
        <w:rPr>
          <w:rFonts w:ascii="Arial" w:hAnsi="Arial" w:cs="Arial"/>
          <w:sz w:val="24"/>
          <w:szCs w:val="24"/>
        </w:rPr>
        <w:t xml:space="preserve"> Partner</w:t>
      </w:r>
      <w:r w:rsidRPr="00782F0C">
        <w:rPr>
          <w:rFonts w:ascii="Arial" w:hAnsi="Arial" w:cs="Arial"/>
          <w:sz w:val="24"/>
          <w:szCs w:val="24"/>
        </w:rPr>
        <w:t xml:space="preserve"> undertake the relevant curriculum development process</w:t>
      </w:r>
      <w:r w:rsidR="00B95854" w:rsidRPr="00782F0C">
        <w:rPr>
          <w:rFonts w:ascii="Arial" w:hAnsi="Arial" w:cs="Arial"/>
          <w:sz w:val="24"/>
          <w:szCs w:val="24"/>
        </w:rPr>
        <w:t xml:space="preserve">, as outlined in </w:t>
      </w:r>
      <w:r w:rsidR="006C24AF" w:rsidRPr="00782F0C">
        <w:rPr>
          <w:rFonts w:ascii="Arial" w:hAnsi="Arial" w:cs="Arial"/>
          <w:b/>
          <w:sz w:val="24"/>
          <w:szCs w:val="24"/>
        </w:rPr>
        <w:t>Chapter</w:t>
      </w:r>
      <w:r w:rsidR="00B95854" w:rsidRPr="00782F0C">
        <w:rPr>
          <w:rFonts w:ascii="Arial" w:hAnsi="Arial" w:cs="Arial"/>
          <w:b/>
          <w:sz w:val="24"/>
          <w:szCs w:val="24"/>
        </w:rPr>
        <w:t xml:space="preserve"> C</w:t>
      </w:r>
      <w:r w:rsidR="00B502ED" w:rsidRPr="00782F0C">
        <w:rPr>
          <w:rFonts w:ascii="Arial" w:hAnsi="Arial" w:cs="Arial"/>
          <w:sz w:val="24"/>
          <w:szCs w:val="24"/>
        </w:rPr>
        <w:t xml:space="preserve"> </w:t>
      </w:r>
      <w:proofErr w:type="gramStart"/>
      <w:r w:rsidR="00B502ED" w:rsidRPr="00782F0C">
        <w:rPr>
          <w:rFonts w:ascii="Arial" w:hAnsi="Arial" w:cs="Arial"/>
          <w:sz w:val="24"/>
          <w:szCs w:val="24"/>
        </w:rPr>
        <w:t>through the use of</w:t>
      </w:r>
      <w:proofErr w:type="gramEnd"/>
      <w:r w:rsidR="00B502ED" w:rsidRPr="00782F0C">
        <w:rPr>
          <w:rFonts w:ascii="Arial" w:hAnsi="Arial" w:cs="Arial"/>
          <w:sz w:val="24"/>
          <w:szCs w:val="24"/>
        </w:rPr>
        <w:t xml:space="preserve"> virtual toolkits</w:t>
      </w:r>
      <w:r w:rsidRPr="00782F0C">
        <w:rPr>
          <w:rFonts w:ascii="Arial" w:hAnsi="Arial" w:cs="Arial"/>
          <w:sz w:val="24"/>
          <w:szCs w:val="24"/>
        </w:rPr>
        <w:t>.</w:t>
      </w:r>
    </w:p>
    <w:p w14:paraId="73F584EE" w14:textId="77777777" w:rsidR="009905D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The process wil</w:t>
      </w:r>
      <w:r w:rsidR="005C34DA" w:rsidRPr="00782F0C">
        <w:rPr>
          <w:rFonts w:ascii="Arial" w:hAnsi="Arial" w:cs="Arial"/>
          <w:sz w:val="24"/>
          <w:szCs w:val="24"/>
        </w:rPr>
        <w:t>l include, as appropriate, any Location A</w:t>
      </w:r>
      <w:r w:rsidRPr="00782F0C">
        <w:rPr>
          <w:rFonts w:ascii="Arial" w:hAnsi="Arial" w:cs="Arial"/>
          <w:sz w:val="24"/>
          <w:szCs w:val="24"/>
        </w:rPr>
        <w:t>pproval of specialist resource</w:t>
      </w:r>
      <w:r w:rsidR="005C34DA" w:rsidRPr="00782F0C">
        <w:rPr>
          <w:rFonts w:ascii="Arial" w:hAnsi="Arial" w:cs="Arial"/>
          <w:sz w:val="24"/>
          <w:szCs w:val="24"/>
        </w:rPr>
        <w:t>s/equipment connected with the Course A</w:t>
      </w:r>
      <w:r w:rsidRPr="00782F0C">
        <w:rPr>
          <w:rFonts w:ascii="Arial" w:hAnsi="Arial" w:cs="Arial"/>
          <w:sz w:val="24"/>
          <w:szCs w:val="24"/>
        </w:rPr>
        <w:t xml:space="preserve">pproval (Quality </w:t>
      </w:r>
      <w:r w:rsidR="008C70C4" w:rsidRPr="00782F0C">
        <w:rPr>
          <w:rFonts w:ascii="Arial" w:hAnsi="Arial" w:cs="Arial"/>
          <w:sz w:val="24"/>
          <w:szCs w:val="24"/>
        </w:rPr>
        <w:t>Framework</w:t>
      </w:r>
      <w:r w:rsidRPr="00782F0C">
        <w:rPr>
          <w:rFonts w:ascii="Arial" w:hAnsi="Arial" w:cs="Arial"/>
          <w:sz w:val="24"/>
          <w:szCs w:val="24"/>
        </w:rPr>
        <w:t xml:space="preserve">, </w:t>
      </w:r>
      <w:r w:rsidR="006C24AF" w:rsidRPr="00782F0C">
        <w:rPr>
          <w:rFonts w:ascii="Arial" w:hAnsi="Arial" w:cs="Arial"/>
          <w:b/>
          <w:sz w:val="24"/>
          <w:szCs w:val="24"/>
        </w:rPr>
        <w:t>Chapter</w:t>
      </w:r>
      <w:r w:rsidRPr="00782F0C">
        <w:rPr>
          <w:rFonts w:ascii="Arial" w:hAnsi="Arial" w:cs="Arial"/>
          <w:b/>
          <w:sz w:val="24"/>
          <w:szCs w:val="24"/>
        </w:rPr>
        <w:t xml:space="preserve"> E</w:t>
      </w:r>
      <w:r w:rsidRPr="00782F0C">
        <w:rPr>
          <w:rFonts w:ascii="Arial" w:hAnsi="Arial" w:cs="Arial"/>
          <w:sz w:val="24"/>
          <w:szCs w:val="24"/>
        </w:rPr>
        <w:t xml:space="preserve">, </w:t>
      </w:r>
      <w:r w:rsidR="0061108D" w:rsidRPr="00782F0C">
        <w:rPr>
          <w:rFonts w:ascii="Arial" w:hAnsi="Arial" w:cs="Arial"/>
          <w:sz w:val="24"/>
          <w:szCs w:val="24"/>
        </w:rPr>
        <w:t>and</w:t>
      </w:r>
      <w:r w:rsidR="0061108D" w:rsidRPr="00782F0C">
        <w:rPr>
          <w:rFonts w:ascii="Arial" w:hAnsi="Arial" w:cs="Arial"/>
          <w:b/>
          <w:color w:val="FF0000"/>
          <w:sz w:val="24"/>
          <w:szCs w:val="24"/>
        </w:rPr>
        <w:t xml:space="preserve"> E</w:t>
      </w:r>
      <w:r w:rsidR="009279B3" w:rsidRPr="00782F0C">
        <w:rPr>
          <w:rFonts w:ascii="Arial" w:hAnsi="Arial" w:cs="Arial"/>
          <w:b/>
          <w:color w:val="FF0000"/>
          <w:sz w:val="24"/>
          <w:szCs w:val="24"/>
        </w:rPr>
        <w:t>-</w:t>
      </w:r>
      <w:r w:rsidR="004B1ADB" w:rsidRPr="00782F0C">
        <w:rPr>
          <w:rFonts w:ascii="Arial" w:hAnsi="Arial" w:cs="Arial"/>
          <w:b/>
          <w:color w:val="FF0000"/>
          <w:sz w:val="24"/>
          <w:szCs w:val="24"/>
        </w:rPr>
        <w:t>Annex</w:t>
      </w:r>
      <w:r w:rsidRPr="00782F0C">
        <w:rPr>
          <w:rFonts w:ascii="Arial" w:hAnsi="Arial" w:cs="Arial"/>
          <w:b/>
          <w:color w:val="FF0000"/>
          <w:sz w:val="24"/>
          <w:szCs w:val="24"/>
        </w:rPr>
        <w:t xml:space="preserve"> </w:t>
      </w:r>
      <w:r w:rsidR="00E773B6" w:rsidRPr="00782F0C">
        <w:rPr>
          <w:rFonts w:ascii="Arial" w:hAnsi="Arial" w:cs="Arial"/>
          <w:b/>
          <w:color w:val="FF0000"/>
          <w:sz w:val="24"/>
          <w:szCs w:val="24"/>
        </w:rPr>
        <w:t>14</w:t>
      </w:r>
      <w:r w:rsidRPr="00782F0C">
        <w:rPr>
          <w:rFonts w:ascii="Arial" w:hAnsi="Arial" w:cs="Arial"/>
          <w:sz w:val="24"/>
          <w:szCs w:val="24"/>
        </w:rPr>
        <w:t>)</w:t>
      </w:r>
      <w:r w:rsidR="00AB7A95" w:rsidRPr="00782F0C">
        <w:rPr>
          <w:rFonts w:ascii="Arial" w:hAnsi="Arial" w:cs="Arial"/>
          <w:sz w:val="24"/>
          <w:szCs w:val="24"/>
        </w:rPr>
        <w:t xml:space="preserve"> and evidence file, as appropriate</w:t>
      </w:r>
      <w:r w:rsidRPr="00782F0C">
        <w:rPr>
          <w:rFonts w:ascii="Arial" w:hAnsi="Arial" w:cs="Arial"/>
          <w:sz w:val="24"/>
          <w:szCs w:val="24"/>
        </w:rPr>
        <w:t>.</w:t>
      </w:r>
    </w:p>
    <w:p w14:paraId="2CF9820B" w14:textId="77777777" w:rsidR="009905D4" w:rsidRPr="00782F0C" w:rsidRDefault="009905D4" w:rsidP="00205173">
      <w:pPr>
        <w:pStyle w:val="CLQEParagraph"/>
        <w:numPr>
          <w:ilvl w:val="0"/>
          <w:numId w:val="53"/>
        </w:numPr>
        <w:rPr>
          <w:rFonts w:ascii="Arial" w:hAnsi="Arial" w:cs="Arial"/>
          <w:b/>
          <w:sz w:val="24"/>
          <w:szCs w:val="24"/>
        </w:rPr>
      </w:pPr>
      <w:r w:rsidRPr="00782F0C">
        <w:rPr>
          <w:rFonts w:ascii="Arial" w:hAnsi="Arial" w:cs="Arial"/>
          <w:sz w:val="24"/>
          <w:szCs w:val="24"/>
        </w:rPr>
        <w:t xml:space="preserve">The proposal is considered by a </w:t>
      </w:r>
      <w:r w:rsidR="00467BE3" w:rsidRPr="00782F0C">
        <w:rPr>
          <w:rFonts w:ascii="Arial" w:hAnsi="Arial" w:cs="Arial"/>
          <w:sz w:val="24"/>
          <w:szCs w:val="24"/>
        </w:rPr>
        <w:t>Q</w:t>
      </w:r>
      <w:r w:rsidR="008D365C" w:rsidRPr="00782F0C">
        <w:rPr>
          <w:rFonts w:ascii="Arial" w:hAnsi="Arial" w:cs="Arial"/>
          <w:sz w:val="24"/>
          <w:szCs w:val="24"/>
        </w:rPr>
        <w:t xml:space="preserve">AAP </w:t>
      </w:r>
      <w:r w:rsidRPr="00782F0C">
        <w:rPr>
          <w:rFonts w:ascii="Arial" w:hAnsi="Arial" w:cs="Arial"/>
          <w:sz w:val="24"/>
          <w:szCs w:val="24"/>
        </w:rPr>
        <w:t xml:space="preserve">administered by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in conjunction with the relevant School</w:t>
      </w:r>
      <w:r w:rsidR="004B1ADB" w:rsidRPr="00782F0C">
        <w:rPr>
          <w:rFonts w:ascii="Arial" w:hAnsi="Arial" w:cs="Arial"/>
          <w:sz w:val="24"/>
          <w:szCs w:val="24"/>
        </w:rPr>
        <w:t xml:space="preserve"> as outlined </w:t>
      </w:r>
      <w:r w:rsidR="004B1ADB" w:rsidRPr="00B50B70">
        <w:rPr>
          <w:rFonts w:ascii="Arial" w:hAnsi="Arial" w:cs="Arial"/>
          <w:sz w:val="24"/>
          <w:szCs w:val="24"/>
        </w:rPr>
        <w:t xml:space="preserve">in </w:t>
      </w:r>
      <w:r w:rsidR="007E61D7" w:rsidRPr="00B50B70">
        <w:rPr>
          <w:rFonts w:ascii="Arial" w:hAnsi="Arial" w:cs="Arial"/>
          <w:b/>
          <w:color w:val="FF0000"/>
          <w:sz w:val="24"/>
          <w:szCs w:val="24"/>
        </w:rPr>
        <w:t>Section</w:t>
      </w:r>
      <w:r w:rsidR="004B1ADB" w:rsidRPr="00B50B70">
        <w:rPr>
          <w:rFonts w:ascii="Arial" w:hAnsi="Arial" w:cs="Arial"/>
          <w:b/>
          <w:color w:val="FF0000"/>
          <w:sz w:val="24"/>
          <w:szCs w:val="24"/>
        </w:rPr>
        <w:t xml:space="preserve"> </w:t>
      </w:r>
      <w:r w:rsidR="00467BE3" w:rsidRPr="00B50B70">
        <w:rPr>
          <w:rFonts w:ascii="Arial" w:hAnsi="Arial" w:cs="Arial"/>
          <w:b/>
          <w:color w:val="FF0000"/>
          <w:sz w:val="24"/>
          <w:szCs w:val="24"/>
        </w:rPr>
        <w:t>8</w:t>
      </w:r>
      <w:r w:rsidRPr="00B50B70">
        <w:rPr>
          <w:rFonts w:ascii="Arial" w:hAnsi="Arial" w:cs="Arial"/>
          <w:sz w:val="24"/>
          <w:szCs w:val="24"/>
        </w:rPr>
        <w:t>.</w:t>
      </w:r>
    </w:p>
    <w:p w14:paraId="7AFEA2E7" w14:textId="77777777" w:rsidR="00860444" w:rsidRPr="00782F0C" w:rsidRDefault="009905D4" w:rsidP="00205173">
      <w:pPr>
        <w:pStyle w:val="CLQEParagraph"/>
        <w:numPr>
          <w:ilvl w:val="0"/>
          <w:numId w:val="53"/>
        </w:numPr>
        <w:rPr>
          <w:rFonts w:ascii="Arial" w:hAnsi="Arial" w:cs="Arial"/>
          <w:sz w:val="24"/>
          <w:szCs w:val="24"/>
        </w:rPr>
      </w:pPr>
      <w:r w:rsidRPr="00782F0C">
        <w:rPr>
          <w:rFonts w:ascii="Arial" w:hAnsi="Arial" w:cs="Arial"/>
          <w:sz w:val="24"/>
          <w:szCs w:val="24"/>
        </w:rPr>
        <w:t xml:space="preserve">The Panel either recommends approval with or without conditions or recommendations or declines the proposal.  The process as stipulated in </w:t>
      </w:r>
      <w:r w:rsidR="007E61D7" w:rsidRPr="00B50B70">
        <w:rPr>
          <w:rFonts w:ascii="Arial" w:hAnsi="Arial" w:cs="Arial"/>
          <w:b/>
          <w:color w:val="FF0000"/>
          <w:sz w:val="24"/>
          <w:szCs w:val="24"/>
        </w:rPr>
        <w:t>Section</w:t>
      </w:r>
      <w:r w:rsidRPr="00B50B70">
        <w:rPr>
          <w:rFonts w:ascii="Arial" w:hAnsi="Arial" w:cs="Arial"/>
          <w:b/>
          <w:color w:val="FF0000"/>
          <w:sz w:val="24"/>
          <w:szCs w:val="24"/>
        </w:rPr>
        <w:t xml:space="preserve"> </w:t>
      </w:r>
      <w:r w:rsidR="00467BE3" w:rsidRPr="00B50B70">
        <w:rPr>
          <w:rFonts w:ascii="Arial" w:hAnsi="Arial" w:cs="Arial"/>
          <w:b/>
          <w:color w:val="FF0000"/>
          <w:sz w:val="24"/>
          <w:szCs w:val="24"/>
        </w:rPr>
        <w:t>8</w:t>
      </w:r>
      <w:r w:rsidRPr="00B50B70">
        <w:rPr>
          <w:rFonts w:ascii="Arial" w:hAnsi="Arial" w:cs="Arial"/>
          <w:b/>
          <w:color w:val="FF0000"/>
          <w:sz w:val="24"/>
          <w:szCs w:val="24"/>
        </w:rPr>
        <w:t>.1</w:t>
      </w:r>
      <w:r w:rsidR="007C04AC" w:rsidRPr="00B50B70">
        <w:rPr>
          <w:rFonts w:ascii="Arial" w:hAnsi="Arial" w:cs="Arial"/>
          <w:b/>
          <w:color w:val="FF0000"/>
          <w:sz w:val="24"/>
          <w:szCs w:val="24"/>
        </w:rPr>
        <w:t>6</w:t>
      </w:r>
      <w:r w:rsidRPr="00B50B70">
        <w:rPr>
          <w:rFonts w:ascii="Arial" w:hAnsi="Arial" w:cs="Arial"/>
          <w:sz w:val="24"/>
          <w:szCs w:val="24"/>
        </w:rPr>
        <w:t xml:space="preserve"> and </w:t>
      </w:r>
      <w:r w:rsidR="00467BE3" w:rsidRPr="00B50B70">
        <w:rPr>
          <w:rFonts w:ascii="Arial" w:hAnsi="Arial" w:cs="Arial"/>
          <w:b/>
          <w:color w:val="FF0000"/>
          <w:sz w:val="24"/>
          <w:szCs w:val="24"/>
        </w:rPr>
        <w:t>8</w:t>
      </w:r>
      <w:r w:rsidR="00441D37" w:rsidRPr="00B50B70">
        <w:rPr>
          <w:rFonts w:ascii="Arial" w:hAnsi="Arial" w:cs="Arial"/>
          <w:b/>
          <w:color w:val="FF0000"/>
          <w:sz w:val="24"/>
          <w:szCs w:val="24"/>
        </w:rPr>
        <w:t>.1</w:t>
      </w:r>
      <w:r w:rsidR="007C04AC" w:rsidRPr="00B50B70">
        <w:rPr>
          <w:rFonts w:ascii="Arial" w:hAnsi="Arial" w:cs="Arial"/>
          <w:b/>
          <w:color w:val="FF0000"/>
          <w:sz w:val="24"/>
          <w:szCs w:val="24"/>
        </w:rPr>
        <w:t>7</w:t>
      </w:r>
      <w:r w:rsidRPr="00B50B70">
        <w:rPr>
          <w:rFonts w:ascii="Arial" w:hAnsi="Arial" w:cs="Arial"/>
          <w:sz w:val="24"/>
          <w:szCs w:val="24"/>
        </w:rPr>
        <w:t>).</w:t>
      </w:r>
    </w:p>
    <w:p w14:paraId="15BC7FFE" w14:textId="77777777" w:rsidR="00860444" w:rsidRPr="00782F0C" w:rsidRDefault="005256C0" w:rsidP="00205173">
      <w:pPr>
        <w:pStyle w:val="CLQEParagraph"/>
        <w:numPr>
          <w:ilvl w:val="0"/>
          <w:numId w:val="53"/>
        </w:numPr>
        <w:rPr>
          <w:rFonts w:ascii="Arial" w:hAnsi="Arial" w:cs="Arial"/>
          <w:sz w:val="24"/>
          <w:szCs w:val="24"/>
        </w:rPr>
      </w:pPr>
      <w:r>
        <w:rPr>
          <w:rFonts w:ascii="Arial" w:hAnsi="Arial" w:cs="Arial"/>
          <w:sz w:val="24"/>
          <w:szCs w:val="24"/>
        </w:rPr>
        <w:lastRenderedPageBreak/>
        <w:t>SLAR</w:t>
      </w:r>
      <w:r w:rsidR="00467BE3" w:rsidRPr="00782F0C">
        <w:rPr>
          <w:rFonts w:ascii="Arial" w:hAnsi="Arial" w:cs="Arial"/>
          <w:sz w:val="24"/>
          <w:szCs w:val="24"/>
        </w:rPr>
        <w:t xml:space="preserve"> (QAV) will ensure definitive approval documentation is uploaded onto the Course Documentation Central Repository.</w:t>
      </w:r>
    </w:p>
    <w:p w14:paraId="7B86E15A" w14:textId="77777777" w:rsidR="00467BE3" w:rsidRPr="00782F0C" w:rsidRDefault="005256C0" w:rsidP="00205173">
      <w:pPr>
        <w:pStyle w:val="CLQEParagraph"/>
        <w:numPr>
          <w:ilvl w:val="0"/>
          <w:numId w:val="53"/>
        </w:numPr>
        <w:rPr>
          <w:rFonts w:ascii="Arial" w:hAnsi="Arial" w:cs="Arial"/>
          <w:sz w:val="24"/>
          <w:szCs w:val="24"/>
        </w:rPr>
      </w:pPr>
      <w:r>
        <w:rPr>
          <w:rFonts w:ascii="Arial" w:hAnsi="Arial" w:cs="Arial"/>
          <w:sz w:val="24"/>
          <w:szCs w:val="24"/>
        </w:rPr>
        <w:t>SLAR</w:t>
      </w:r>
      <w:r w:rsidR="0061020C" w:rsidRPr="00782F0C">
        <w:rPr>
          <w:rFonts w:ascii="Arial" w:hAnsi="Arial" w:cs="Arial"/>
          <w:sz w:val="24"/>
          <w:szCs w:val="24"/>
        </w:rPr>
        <w:t xml:space="preserve"> Officers will check the report for completeness and facilitate final sign-off by the University Academic Registrar or nominee</w:t>
      </w:r>
      <w:r w:rsidR="009B68DC" w:rsidRPr="00782F0C">
        <w:rPr>
          <w:rFonts w:ascii="Arial" w:hAnsi="Arial" w:cs="Arial"/>
          <w:sz w:val="24"/>
          <w:szCs w:val="24"/>
        </w:rPr>
        <w:t>.</w:t>
      </w:r>
    </w:p>
    <w:p w14:paraId="00802EBD" w14:textId="77777777" w:rsidR="0061020C" w:rsidRPr="00782F0C" w:rsidRDefault="0061020C" w:rsidP="00205173">
      <w:pPr>
        <w:pStyle w:val="CLQEParagraph"/>
        <w:numPr>
          <w:ilvl w:val="0"/>
          <w:numId w:val="53"/>
        </w:numPr>
        <w:rPr>
          <w:rFonts w:ascii="Arial" w:hAnsi="Arial" w:cs="Arial"/>
          <w:sz w:val="24"/>
          <w:szCs w:val="24"/>
        </w:rPr>
      </w:pPr>
      <w:r w:rsidRPr="00782F0C">
        <w:rPr>
          <w:rFonts w:ascii="Arial" w:hAnsi="Arial" w:cs="Arial"/>
          <w:sz w:val="24"/>
          <w:szCs w:val="24"/>
        </w:rPr>
        <w:t>The University SLEC will receive a list of course approval(s), additional or new locations for information</w:t>
      </w:r>
      <w:r w:rsidR="009B68DC" w:rsidRPr="00782F0C">
        <w:rPr>
          <w:rFonts w:ascii="Arial" w:hAnsi="Arial" w:cs="Arial"/>
          <w:sz w:val="24"/>
          <w:szCs w:val="24"/>
        </w:rPr>
        <w:t>.</w:t>
      </w:r>
    </w:p>
    <w:p w14:paraId="508DB1A5" w14:textId="77777777" w:rsidR="00467BE3" w:rsidRPr="00782F0C" w:rsidRDefault="00467BE3" w:rsidP="00656A5E">
      <w:pPr>
        <w:pStyle w:val="CLQEParagraph"/>
        <w:tabs>
          <w:tab w:val="left" w:pos="900"/>
          <w:tab w:val="left" w:pos="1440"/>
        </w:tabs>
        <w:ind w:left="900"/>
        <w:rPr>
          <w:rFonts w:ascii="Arial" w:hAnsi="Arial" w:cs="Arial"/>
          <w:sz w:val="24"/>
          <w:szCs w:val="24"/>
        </w:rPr>
      </w:pPr>
    </w:p>
    <w:p w14:paraId="66E4EE7E" w14:textId="77777777" w:rsidR="00480BC0" w:rsidRPr="00782F0C" w:rsidRDefault="009905D4"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As part of </w:t>
      </w:r>
      <w:r w:rsidR="00237060" w:rsidRPr="00782F0C">
        <w:rPr>
          <w:rFonts w:ascii="Arial" w:hAnsi="Arial" w:cs="Arial"/>
          <w:sz w:val="24"/>
          <w:szCs w:val="24"/>
        </w:rPr>
        <w:t>the approval or any subsequent Periodic R</w:t>
      </w:r>
      <w:r w:rsidRPr="00782F0C">
        <w:rPr>
          <w:rFonts w:ascii="Arial" w:hAnsi="Arial" w:cs="Arial"/>
          <w:sz w:val="24"/>
          <w:szCs w:val="24"/>
        </w:rPr>
        <w:t xml:space="preserve">eview </w:t>
      </w:r>
      <w:r w:rsidR="0061108D" w:rsidRPr="00782F0C">
        <w:rPr>
          <w:rFonts w:ascii="Arial" w:hAnsi="Arial" w:cs="Arial"/>
          <w:sz w:val="24"/>
          <w:szCs w:val="24"/>
        </w:rPr>
        <w:t>process,</w:t>
      </w:r>
      <w:r w:rsidRPr="00782F0C">
        <w:rPr>
          <w:rFonts w:ascii="Arial" w:hAnsi="Arial" w:cs="Arial"/>
          <w:sz w:val="24"/>
          <w:szCs w:val="24"/>
        </w:rPr>
        <w:t xml:space="preserve"> the </w:t>
      </w:r>
      <w:r w:rsidR="00F220E7" w:rsidRPr="00782F0C">
        <w:rPr>
          <w:rFonts w:ascii="Arial" w:hAnsi="Arial" w:cs="Arial"/>
          <w:sz w:val="24"/>
          <w:szCs w:val="24"/>
        </w:rPr>
        <w:t>Partner</w:t>
      </w:r>
      <w:r w:rsidRPr="00782F0C">
        <w:rPr>
          <w:rFonts w:ascii="Arial" w:hAnsi="Arial" w:cs="Arial"/>
          <w:sz w:val="24"/>
          <w:szCs w:val="24"/>
        </w:rPr>
        <w:t xml:space="preserve"> should participate in the process as members of the University </w:t>
      </w:r>
      <w:r w:rsidR="00454F5E" w:rsidRPr="00782F0C">
        <w:rPr>
          <w:rFonts w:ascii="Arial" w:hAnsi="Arial" w:cs="Arial"/>
          <w:sz w:val="24"/>
          <w:szCs w:val="24"/>
        </w:rPr>
        <w:t>C</w:t>
      </w:r>
      <w:r w:rsidR="004B1ADB" w:rsidRPr="00782F0C">
        <w:rPr>
          <w:rFonts w:ascii="Arial" w:hAnsi="Arial" w:cs="Arial"/>
          <w:sz w:val="24"/>
          <w:szCs w:val="24"/>
        </w:rPr>
        <w:t>ourse</w:t>
      </w:r>
      <w:r w:rsidR="004F7075" w:rsidRPr="00782F0C">
        <w:rPr>
          <w:rFonts w:ascii="Arial" w:hAnsi="Arial" w:cs="Arial"/>
          <w:sz w:val="24"/>
          <w:szCs w:val="24"/>
        </w:rPr>
        <w:t xml:space="preserve"> </w:t>
      </w:r>
      <w:r w:rsidR="00454F5E" w:rsidRPr="00782F0C">
        <w:rPr>
          <w:rFonts w:ascii="Arial" w:hAnsi="Arial" w:cs="Arial"/>
          <w:sz w:val="24"/>
          <w:szCs w:val="24"/>
        </w:rPr>
        <w:t>T</w:t>
      </w:r>
      <w:r w:rsidR="004F7075" w:rsidRPr="00782F0C">
        <w:rPr>
          <w:rFonts w:ascii="Arial" w:hAnsi="Arial" w:cs="Arial"/>
          <w:sz w:val="24"/>
          <w:szCs w:val="24"/>
        </w:rPr>
        <w:t>eam as appropriate.</w:t>
      </w:r>
    </w:p>
    <w:p w14:paraId="779E3E1F" w14:textId="77777777" w:rsidR="003E73E2" w:rsidRDefault="003E73E2" w:rsidP="00656A5E">
      <w:pPr>
        <w:pStyle w:val="CLQEParagraph"/>
        <w:tabs>
          <w:tab w:val="left" w:pos="900"/>
          <w:tab w:val="left" w:pos="1440"/>
        </w:tabs>
        <w:ind w:left="900"/>
        <w:rPr>
          <w:rFonts w:ascii="Arial" w:hAnsi="Arial" w:cs="Arial"/>
          <w:sz w:val="24"/>
          <w:szCs w:val="24"/>
        </w:rPr>
      </w:pPr>
    </w:p>
    <w:p w14:paraId="0CC2301D" w14:textId="2D19D1A1" w:rsidR="003501ED" w:rsidRPr="00782F0C" w:rsidRDefault="00BC299E" w:rsidP="000F6400">
      <w:pPr>
        <w:pStyle w:val="Heading2"/>
        <w:tabs>
          <w:tab w:val="clear" w:pos="907"/>
        </w:tabs>
        <w:ind w:left="900" w:hanging="900"/>
        <w:rPr>
          <w:rFonts w:cs="Arial"/>
          <w:lang w:val="en-GB"/>
        </w:rPr>
      </w:pPr>
      <w:bookmarkStart w:id="273" w:name="_Toc174356072"/>
      <w:bookmarkStart w:id="274" w:name="_Toc180764779"/>
      <w:r w:rsidRPr="00782F0C">
        <w:rPr>
          <w:rFonts w:cs="Arial"/>
          <w:lang w:val="en-GB"/>
        </w:rPr>
        <w:t>7</w:t>
      </w:r>
      <w:r w:rsidR="003E73E2" w:rsidRPr="00782F0C">
        <w:rPr>
          <w:rFonts w:cs="Arial"/>
          <w:lang w:val="en-GB"/>
        </w:rPr>
        <w:t>.1</w:t>
      </w:r>
      <w:r w:rsidR="003501ED">
        <w:tab/>
      </w:r>
      <w:r w:rsidR="003501ED" w:rsidRPr="00782F0C">
        <w:rPr>
          <w:rFonts w:cs="Arial"/>
          <w:lang w:val="en-GB"/>
        </w:rPr>
        <w:t>Formal Approval</w:t>
      </w:r>
      <w:r w:rsidR="00860444" w:rsidRPr="00782F0C">
        <w:rPr>
          <w:rFonts w:cs="Arial"/>
          <w:lang w:val="en-GB"/>
        </w:rPr>
        <w:t xml:space="preserve"> </w:t>
      </w:r>
      <w:r w:rsidR="003501ED" w:rsidRPr="00782F0C">
        <w:rPr>
          <w:rFonts w:cs="Arial"/>
          <w:lang w:val="en-GB"/>
        </w:rPr>
        <w:t>/</w:t>
      </w:r>
      <w:r w:rsidR="00860444" w:rsidRPr="00782F0C">
        <w:rPr>
          <w:rFonts w:cs="Arial"/>
          <w:lang w:val="en-GB"/>
        </w:rPr>
        <w:t xml:space="preserve"> </w:t>
      </w:r>
      <w:r w:rsidR="003501ED" w:rsidRPr="00782F0C">
        <w:rPr>
          <w:rFonts w:cs="Arial"/>
          <w:lang w:val="en-GB"/>
        </w:rPr>
        <w:t xml:space="preserve">Review of </w:t>
      </w:r>
      <w:r w:rsidR="00AD6298" w:rsidRPr="00782F0C">
        <w:rPr>
          <w:rFonts w:cs="Arial"/>
          <w:lang w:val="en-GB"/>
        </w:rPr>
        <w:t xml:space="preserve">University </w:t>
      </w:r>
      <w:r w:rsidRPr="00782F0C">
        <w:rPr>
          <w:rFonts w:cs="Arial"/>
          <w:lang w:val="en-GB"/>
        </w:rPr>
        <w:t>Short Award</w:t>
      </w:r>
      <w:r w:rsidR="003E73E2" w:rsidRPr="00782F0C">
        <w:rPr>
          <w:rFonts w:cs="Arial"/>
          <w:lang w:val="en-GB"/>
        </w:rPr>
        <w:t xml:space="preserve"> Course(s)</w:t>
      </w:r>
      <w:r w:rsidR="00860444" w:rsidRPr="00782F0C">
        <w:rPr>
          <w:rFonts w:cs="Arial"/>
          <w:lang w:val="en-GB"/>
        </w:rPr>
        <w:t xml:space="preserve"> </w:t>
      </w:r>
      <w:r w:rsidR="003E73E2" w:rsidRPr="00782F0C">
        <w:rPr>
          <w:rFonts w:cs="Arial"/>
          <w:lang w:val="en-GB"/>
        </w:rPr>
        <w:t>/</w:t>
      </w:r>
      <w:r w:rsidR="00860444" w:rsidRPr="00782F0C">
        <w:rPr>
          <w:rFonts w:cs="Arial"/>
          <w:lang w:val="en-GB"/>
        </w:rPr>
        <w:t xml:space="preserve"> </w:t>
      </w:r>
      <w:r w:rsidR="003501ED" w:rsidRPr="00782F0C">
        <w:rPr>
          <w:rFonts w:cs="Arial"/>
          <w:lang w:val="en-GB"/>
        </w:rPr>
        <w:t>Module(s)</w:t>
      </w:r>
      <w:bookmarkEnd w:id="273"/>
      <w:bookmarkEnd w:id="274"/>
      <w:r w:rsidR="003501ED" w:rsidRPr="00782F0C">
        <w:rPr>
          <w:rFonts w:cs="Arial"/>
          <w:lang w:val="en-GB"/>
        </w:rPr>
        <w:t xml:space="preserve"> </w:t>
      </w:r>
    </w:p>
    <w:p w14:paraId="10BC7DF6" w14:textId="77777777" w:rsidR="003501ED" w:rsidRPr="00782F0C" w:rsidRDefault="003501ED" w:rsidP="003501ED">
      <w:pPr>
        <w:pStyle w:val="CLQEParagraph"/>
        <w:tabs>
          <w:tab w:val="left" w:pos="900"/>
          <w:tab w:val="left" w:pos="1440"/>
        </w:tabs>
        <w:ind w:left="900" w:hanging="900"/>
        <w:rPr>
          <w:rFonts w:ascii="Arial" w:hAnsi="Arial" w:cs="Arial"/>
        </w:rPr>
      </w:pPr>
      <w:r w:rsidRPr="00782F0C">
        <w:rPr>
          <w:rFonts w:ascii="Arial" w:hAnsi="Arial" w:cs="Arial"/>
        </w:rPr>
        <w:tab/>
      </w:r>
    </w:p>
    <w:p w14:paraId="2A390D67" w14:textId="6AE8E902" w:rsidR="003501ED" w:rsidRPr="00782F0C" w:rsidRDefault="003501ED" w:rsidP="003501ED">
      <w:pPr>
        <w:ind w:left="900"/>
        <w:rPr>
          <w:rFonts w:ascii="Arial" w:hAnsi="Arial" w:cs="Arial"/>
        </w:rPr>
      </w:pPr>
      <w:r w:rsidRPr="00782F0C">
        <w:rPr>
          <w:rFonts w:ascii="Arial" w:hAnsi="Arial" w:cs="Arial"/>
        </w:rPr>
        <w:t>This stage in the approval process includes detailed negoti</w:t>
      </w:r>
      <w:r w:rsidR="00B6363E" w:rsidRPr="00782F0C">
        <w:rPr>
          <w:rFonts w:ascii="Arial" w:hAnsi="Arial" w:cs="Arial"/>
        </w:rPr>
        <w:t>ation between the</w:t>
      </w:r>
      <w:r w:rsidR="00B73B8A" w:rsidRPr="00782F0C">
        <w:rPr>
          <w:rFonts w:ascii="Arial" w:hAnsi="Arial" w:cs="Arial"/>
        </w:rPr>
        <w:t xml:space="preserve"> relevant </w:t>
      </w:r>
      <w:r w:rsidR="00732EDE" w:rsidRPr="00782F0C">
        <w:rPr>
          <w:rFonts w:ascii="Arial" w:hAnsi="Arial" w:cs="Arial"/>
        </w:rPr>
        <w:t>a</w:t>
      </w:r>
      <w:r w:rsidR="00B73B8A" w:rsidRPr="00782F0C">
        <w:rPr>
          <w:rFonts w:ascii="Arial" w:hAnsi="Arial" w:cs="Arial"/>
        </w:rPr>
        <w:t>cademic colleague</w:t>
      </w:r>
      <w:r w:rsidR="00860444" w:rsidRPr="00782F0C">
        <w:rPr>
          <w:rFonts w:ascii="Arial" w:hAnsi="Arial" w:cs="Arial"/>
        </w:rPr>
        <w:t>s</w:t>
      </w:r>
      <w:r w:rsidR="00B73B8A" w:rsidRPr="00782F0C">
        <w:rPr>
          <w:rFonts w:ascii="Arial" w:hAnsi="Arial" w:cs="Arial"/>
        </w:rPr>
        <w:t xml:space="preserve"> in the</w:t>
      </w:r>
      <w:r w:rsidR="00B6363E" w:rsidRPr="00782F0C">
        <w:rPr>
          <w:rFonts w:ascii="Arial" w:hAnsi="Arial" w:cs="Arial"/>
        </w:rPr>
        <w:t xml:space="preserve"> School and</w:t>
      </w:r>
      <w:r w:rsidRPr="00782F0C">
        <w:rPr>
          <w:rFonts w:ascii="Arial" w:hAnsi="Arial" w:cs="Arial"/>
        </w:rPr>
        <w:t xml:space="preserve"> Partner to establish the academic provision required. </w:t>
      </w:r>
      <w:r w:rsidR="00D41B90">
        <w:rPr>
          <w:rFonts w:ascii="Arial" w:hAnsi="Arial" w:cs="Arial"/>
        </w:rPr>
        <w:t>C</w:t>
      </w:r>
      <w:r w:rsidR="00D41B90" w:rsidRPr="00782F0C">
        <w:rPr>
          <w:rFonts w:ascii="Arial" w:hAnsi="Arial" w:cs="Arial"/>
        </w:rPr>
        <w:t>ourse approval/review</w:t>
      </w:r>
      <w:r w:rsidR="00D41B90">
        <w:rPr>
          <w:rFonts w:ascii="Arial" w:hAnsi="Arial" w:cs="Arial"/>
        </w:rPr>
        <w:t xml:space="preserve"> for Typology 2 is normally considered</w:t>
      </w:r>
      <w:r w:rsidR="00D41B90" w:rsidRPr="00782F0C">
        <w:rPr>
          <w:rFonts w:ascii="Arial" w:hAnsi="Arial" w:cs="Arial"/>
        </w:rPr>
        <w:t xml:space="preserve"> through Q</w:t>
      </w:r>
      <w:r w:rsidR="00D41B90">
        <w:rPr>
          <w:rFonts w:ascii="Arial" w:hAnsi="Arial" w:cs="Arial"/>
        </w:rPr>
        <w:t xml:space="preserve">AAP.  </w:t>
      </w:r>
    </w:p>
    <w:p w14:paraId="69C3E362" w14:textId="77777777" w:rsidR="003501ED" w:rsidRDefault="003501ED" w:rsidP="003501ED">
      <w:pPr>
        <w:ind w:left="900"/>
        <w:rPr>
          <w:rFonts w:ascii="Arial" w:hAnsi="Arial" w:cs="Arial"/>
        </w:rPr>
      </w:pPr>
    </w:p>
    <w:p w14:paraId="1AF724EF" w14:textId="77777777" w:rsidR="00120804" w:rsidRPr="00782F0C" w:rsidRDefault="00BC299E" w:rsidP="000F6400">
      <w:pPr>
        <w:pStyle w:val="Heading2"/>
        <w:tabs>
          <w:tab w:val="clear" w:pos="907"/>
        </w:tabs>
        <w:ind w:left="900" w:hanging="900"/>
        <w:rPr>
          <w:rFonts w:cs="Arial"/>
          <w:lang w:val="en-GB"/>
        </w:rPr>
      </w:pPr>
      <w:bookmarkStart w:id="275" w:name="_Toc174356073"/>
      <w:bookmarkStart w:id="276" w:name="_Toc180764780"/>
      <w:r w:rsidRPr="00782F0C">
        <w:rPr>
          <w:rFonts w:cs="Arial"/>
          <w:lang w:val="en-GB"/>
        </w:rPr>
        <w:t>7</w:t>
      </w:r>
      <w:r w:rsidR="003E73E2" w:rsidRPr="00782F0C">
        <w:rPr>
          <w:rFonts w:cs="Arial"/>
          <w:lang w:val="en-GB"/>
        </w:rPr>
        <w:t>.</w:t>
      </w:r>
      <w:r w:rsidR="00F65147" w:rsidRPr="00782F0C">
        <w:rPr>
          <w:rFonts w:cs="Arial"/>
          <w:lang w:val="en-GB"/>
        </w:rPr>
        <w:t>2</w:t>
      </w:r>
      <w:r w:rsidR="003501ED">
        <w:tab/>
      </w:r>
      <w:r w:rsidR="00732EDE" w:rsidRPr="00782F0C">
        <w:rPr>
          <w:rFonts w:cs="Arial"/>
          <w:lang w:val="en-GB"/>
        </w:rPr>
        <w:t xml:space="preserve">Constitution of </w:t>
      </w:r>
      <w:r w:rsidR="003F38E9" w:rsidRPr="00782F0C">
        <w:rPr>
          <w:rFonts w:cs="Arial"/>
          <w:lang w:val="en-GB"/>
        </w:rPr>
        <w:t>University Approval Panel</w:t>
      </w:r>
      <w:bookmarkEnd w:id="275"/>
      <w:bookmarkEnd w:id="276"/>
    </w:p>
    <w:p w14:paraId="1650A1BE" w14:textId="77777777" w:rsidR="00120804" w:rsidRPr="00782F0C" w:rsidRDefault="00120804" w:rsidP="00120804">
      <w:pPr>
        <w:rPr>
          <w:rFonts w:ascii="Arial" w:hAnsi="Arial" w:cs="Arial"/>
        </w:rPr>
      </w:pPr>
    </w:p>
    <w:p w14:paraId="6A95A58D" w14:textId="4D355F15" w:rsidR="00B03595" w:rsidRPr="00B03595" w:rsidRDefault="00B03595" w:rsidP="00B03595">
      <w:pPr>
        <w:ind w:left="900"/>
        <w:rPr>
          <w:rFonts w:ascii="Arial" w:hAnsi="Arial" w:cs="Arial"/>
        </w:rPr>
      </w:pPr>
      <w:bookmarkStart w:id="277" w:name="_Toc444015384"/>
      <w:r w:rsidRPr="00B03595">
        <w:rPr>
          <w:rFonts w:ascii="Arial" w:hAnsi="Arial" w:cs="Arial"/>
        </w:rPr>
        <w:t xml:space="preserve">Panel Constitution </w:t>
      </w:r>
      <w:r w:rsidR="000772C2">
        <w:rPr>
          <w:rFonts w:ascii="Arial" w:hAnsi="Arial" w:cs="Arial"/>
        </w:rPr>
        <w:t xml:space="preserve">will follow the </w:t>
      </w:r>
      <w:r w:rsidRPr="00B03595">
        <w:rPr>
          <w:rFonts w:ascii="Arial" w:hAnsi="Arial" w:cs="Arial"/>
        </w:rPr>
        <w:t>Abridged Course Approval Panel</w:t>
      </w:r>
      <w:r w:rsidR="000772C2">
        <w:rPr>
          <w:rFonts w:ascii="Arial" w:hAnsi="Arial" w:cs="Arial"/>
        </w:rPr>
        <w:t xml:space="preserve"> set out </w:t>
      </w:r>
      <w:r w:rsidR="00E77E82">
        <w:rPr>
          <w:rFonts w:ascii="Arial" w:hAnsi="Arial" w:cs="Arial"/>
        </w:rPr>
        <w:t xml:space="preserve">for </w:t>
      </w:r>
      <w:r w:rsidR="00146BDF">
        <w:rPr>
          <w:rFonts w:ascii="Arial" w:hAnsi="Arial" w:cs="Arial"/>
        </w:rPr>
        <w:t>a</w:t>
      </w:r>
      <w:r w:rsidRPr="00B03595">
        <w:rPr>
          <w:rFonts w:ascii="Arial" w:hAnsi="Arial" w:cs="Arial"/>
        </w:rPr>
        <w:t xml:space="preserve"> Quality Assurance Authorisation Panel</w:t>
      </w:r>
      <w:r w:rsidR="00146BDF">
        <w:rPr>
          <w:rFonts w:ascii="Arial" w:hAnsi="Arial" w:cs="Arial"/>
        </w:rPr>
        <w:t>.</w:t>
      </w:r>
    </w:p>
    <w:p w14:paraId="09FD1055" w14:textId="77777777" w:rsidR="00B03595" w:rsidRPr="00B03595" w:rsidRDefault="00B03595" w:rsidP="00B03595">
      <w:pPr>
        <w:rPr>
          <w:rFonts w:ascii="Arial" w:hAnsi="Arial" w:cs="Arial"/>
        </w:rPr>
      </w:pPr>
    </w:p>
    <w:p w14:paraId="4C6834E4" w14:textId="222B9895" w:rsidR="00B03595" w:rsidRDefault="00B03595" w:rsidP="00B03595">
      <w:pPr>
        <w:pStyle w:val="CLQEParagraph"/>
        <w:ind w:left="907"/>
        <w:rPr>
          <w:rFonts w:ascii="Arial" w:hAnsi="Arial" w:cs="Arial"/>
          <w:sz w:val="24"/>
          <w:szCs w:val="24"/>
        </w:rPr>
      </w:pPr>
      <w:r w:rsidRPr="00B03595">
        <w:rPr>
          <w:rFonts w:ascii="Arial" w:hAnsi="Arial" w:cs="Arial"/>
          <w:sz w:val="24"/>
          <w:szCs w:val="24"/>
        </w:rPr>
        <w:t>The Panel will be convened by Student Learning &amp; Academic Registry (QAV), in consultation with the Chair of the event, and will always include:</w:t>
      </w:r>
    </w:p>
    <w:p w14:paraId="7D8943CC" w14:textId="77777777" w:rsidR="00D65FE4" w:rsidRPr="00B03595" w:rsidRDefault="00D65FE4" w:rsidP="00B03595">
      <w:pPr>
        <w:pStyle w:val="CLQEParagraph"/>
        <w:ind w:left="907"/>
        <w:rPr>
          <w:rFonts w:ascii="Arial" w:hAnsi="Arial" w:cs="Arial"/>
          <w:sz w:val="24"/>
          <w:szCs w:val="24"/>
        </w:rPr>
      </w:pPr>
    </w:p>
    <w:p w14:paraId="54C1E884"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b/>
          <w:bCs/>
        </w:rPr>
        <w:t>Chair</w:t>
      </w:r>
      <w:r w:rsidRPr="00B03595">
        <w:rPr>
          <w:rStyle w:val="normaltextrun"/>
          <w:rFonts w:ascii="Arial" w:hAnsi="Arial" w:cs="Arial"/>
        </w:rPr>
        <w:t xml:space="preserve">: School Associate Dean (Learning and Teaching) or nominee related to the link School (i.e., Head of Department (see </w:t>
      </w:r>
      <w:r w:rsidRPr="00B03595">
        <w:rPr>
          <w:rStyle w:val="normaltextrun"/>
          <w:rFonts w:ascii="Arial" w:hAnsi="Arial" w:cs="Arial"/>
          <w:b/>
          <w:bCs/>
          <w:color w:val="FF0000"/>
        </w:rPr>
        <w:t>Section 2.5</w:t>
      </w:r>
      <w:r w:rsidRPr="00B03595">
        <w:rPr>
          <w:rStyle w:val="normaltextrun"/>
          <w:rFonts w:ascii="Arial" w:hAnsi="Arial" w:cs="Arial"/>
        </w:rPr>
        <w:t>)</w:t>
      </w:r>
    </w:p>
    <w:p w14:paraId="2E01FA0E"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b/>
          <w:bCs/>
        </w:rPr>
        <w:t>Officer</w:t>
      </w:r>
      <w:r w:rsidRPr="00B03595">
        <w:rPr>
          <w:rStyle w:val="normaltextrun"/>
          <w:rFonts w:ascii="Arial" w:hAnsi="Arial" w:cs="Arial"/>
        </w:rPr>
        <w:t>: Student Learning &amp; Academic Registry (QAV)</w:t>
      </w:r>
    </w:p>
    <w:p w14:paraId="1CE2A65B" w14:textId="77777777" w:rsidR="00B03595" w:rsidRPr="00B03595" w:rsidRDefault="00B03595" w:rsidP="00B03595">
      <w:pPr>
        <w:pStyle w:val="paragraph"/>
        <w:spacing w:before="0" w:beforeAutospacing="0" w:after="0" w:afterAutospacing="0"/>
        <w:ind w:left="1418" w:hanging="425"/>
        <w:textAlignment w:val="baseline"/>
        <w:rPr>
          <w:rFonts w:ascii="Arial" w:hAnsi="Arial" w:cs="Arial"/>
        </w:rPr>
      </w:pPr>
    </w:p>
    <w:p w14:paraId="3E14BE89" w14:textId="6A7AFBDA" w:rsidR="00B03595" w:rsidRDefault="00B03595" w:rsidP="00B03595">
      <w:pPr>
        <w:ind w:left="900"/>
        <w:rPr>
          <w:rFonts w:ascii="Arial" w:hAnsi="Arial" w:cs="Arial"/>
        </w:rPr>
      </w:pPr>
      <w:r w:rsidRPr="00B03595">
        <w:rPr>
          <w:rFonts w:ascii="Arial" w:hAnsi="Arial" w:cs="Arial"/>
        </w:rPr>
        <w:t>Additional Panel members will normally comprise a selection of colleagues with expertise aligned to the awards under consideration</w:t>
      </w:r>
      <w:r w:rsidR="00F26D1F">
        <w:rPr>
          <w:rFonts w:ascii="Arial" w:hAnsi="Arial" w:cs="Arial"/>
        </w:rPr>
        <w:t xml:space="preserve"> as follows</w:t>
      </w:r>
      <w:r w:rsidRPr="00B03595">
        <w:rPr>
          <w:rFonts w:ascii="Arial" w:hAnsi="Arial" w:cs="Arial"/>
        </w:rPr>
        <w:t>:</w:t>
      </w:r>
    </w:p>
    <w:p w14:paraId="55991699" w14:textId="77777777" w:rsidR="00D65FE4" w:rsidRPr="00B03595" w:rsidRDefault="00D65FE4" w:rsidP="00B03595">
      <w:pPr>
        <w:ind w:left="900"/>
        <w:rPr>
          <w:rFonts w:ascii="Arial" w:hAnsi="Arial" w:cs="Arial"/>
        </w:rPr>
      </w:pPr>
    </w:p>
    <w:p w14:paraId="2E7B30A3"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At least one member of Academic staff from the relevant School, independent of the course(s) under consideration</w:t>
      </w:r>
    </w:p>
    <w:p w14:paraId="4705AE96"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School Principal Lecturer(s)</w:t>
      </w:r>
    </w:p>
    <w:p w14:paraId="4007945F"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Academic Librarian, with subject expertise</w:t>
      </w:r>
    </w:p>
    <w:p w14:paraId="7DD3DF38"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Representative from Student Learning &amp; Academic Registry (QAV)</w:t>
      </w:r>
    </w:p>
    <w:p w14:paraId="442757F6" w14:textId="77777777" w:rsidR="00B03595" w:rsidRPr="00B03595" w:rsidRDefault="00B03595" w:rsidP="00205173">
      <w:pPr>
        <w:pStyle w:val="paragraph"/>
        <w:numPr>
          <w:ilvl w:val="0"/>
          <w:numId w:val="58"/>
        </w:numPr>
        <w:spacing w:before="0" w:beforeAutospacing="0" w:after="0" w:afterAutospacing="0"/>
        <w:textAlignment w:val="baseline"/>
        <w:rPr>
          <w:rFonts w:ascii="Arial" w:hAnsi="Arial" w:cs="Arial"/>
        </w:rPr>
      </w:pPr>
      <w:r w:rsidRPr="00B03595">
        <w:rPr>
          <w:rStyle w:val="normaltextrun"/>
          <w:rFonts w:ascii="Arial" w:hAnsi="Arial" w:cs="Arial"/>
        </w:rPr>
        <w:t xml:space="preserve">Member of Academic Staff, external to the school, with recent Partner working experience </w:t>
      </w:r>
      <w:r w:rsidRPr="00B03595">
        <w:rPr>
          <w:rFonts w:ascii="Arial" w:hAnsi="Arial" w:cs="Arial"/>
        </w:rPr>
        <w:t>or where appropriate written comments normally from the existing Award External Examiner</w:t>
      </w:r>
    </w:p>
    <w:p w14:paraId="34665282"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Panel members external to the school with specific expertise including:</w:t>
      </w:r>
    </w:p>
    <w:p w14:paraId="37070C3A" w14:textId="77777777" w:rsidR="008628AF" w:rsidRPr="008628AF" w:rsidRDefault="00701BA4" w:rsidP="00205173">
      <w:pPr>
        <w:pStyle w:val="CLQEi"/>
        <w:numPr>
          <w:ilvl w:val="1"/>
          <w:numId w:val="75"/>
        </w:numPr>
        <w:rPr>
          <w:rFonts w:ascii="Arial" w:hAnsi="Arial" w:cs="Arial"/>
          <w:sz w:val="24"/>
          <w:szCs w:val="24"/>
        </w:rPr>
      </w:pPr>
      <w:r w:rsidRPr="008628AF">
        <w:rPr>
          <w:rStyle w:val="normaltextrun"/>
          <w:rFonts w:ascii="Arial" w:hAnsi="Arial" w:cs="Arial"/>
          <w:sz w:val="24"/>
          <w:szCs w:val="24"/>
        </w:rPr>
        <w:t>Assistant Director Digital Transformation (SLAR)</w:t>
      </w:r>
      <w:r w:rsidR="00D65FE4" w:rsidRPr="008628AF">
        <w:rPr>
          <w:rFonts w:ascii="Arial" w:hAnsi="Arial" w:cs="Arial"/>
          <w:sz w:val="24"/>
          <w:szCs w:val="24"/>
        </w:rPr>
        <w:t xml:space="preserve">  </w:t>
      </w:r>
    </w:p>
    <w:p w14:paraId="17467F73" w14:textId="6D74DB1E" w:rsidR="00B03595" w:rsidRPr="00B03595" w:rsidRDefault="00B03595" w:rsidP="00205173">
      <w:pPr>
        <w:pStyle w:val="CLQEi"/>
        <w:numPr>
          <w:ilvl w:val="1"/>
          <w:numId w:val="75"/>
        </w:numPr>
        <w:rPr>
          <w:rFonts w:ascii="Arial" w:hAnsi="Arial" w:cs="Arial"/>
          <w:sz w:val="24"/>
          <w:szCs w:val="24"/>
        </w:rPr>
      </w:pPr>
      <w:r w:rsidRPr="00B03595">
        <w:rPr>
          <w:rFonts w:ascii="Arial" w:hAnsi="Arial" w:cs="Arial"/>
          <w:sz w:val="24"/>
          <w:szCs w:val="24"/>
        </w:rPr>
        <w:t>Colleague with Professional Apprenticeship knowledge</w:t>
      </w:r>
    </w:p>
    <w:p w14:paraId="06941C72" w14:textId="11A30FE3" w:rsidR="00B03595" w:rsidRPr="00B03595" w:rsidRDefault="00B03595" w:rsidP="00205173">
      <w:pPr>
        <w:pStyle w:val="CLQEi"/>
        <w:numPr>
          <w:ilvl w:val="1"/>
          <w:numId w:val="75"/>
        </w:numPr>
        <w:rPr>
          <w:rFonts w:ascii="Arial" w:hAnsi="Arial" w:cs="Arial"/>
          <w:sz w:val="24"/>
          <w:szCs w:val="24"/>
        </w:rPr>
      </w:pPr>
      <w:r w:rsidRPr="00B03595">
        <w:rPr>
          <w:rFonts w:ascii="Arial" w:hAnsi="Arial" w:cs="Arial"/>
          <w:sz w:val="24"/>
          <w:szCs w:val="24"/>
        </w:rPr>
        <w:t>Student and Library Services (Student Futures)</w:t>
      </w:r>
    </w:p>
    <w:p w14:paraId="4F595D8A" w14:textId="77777777" w:rsidR="00CA0851" w:rsidRDefault="00CA0851" w:rsidP="00EF0C47">
      <w:pPr>
        <w:pStyle w:val="CLQEi"/>
        <w:ind w:left="900"/>
        <w:rPr>
          <w:rFonts w:ascii="Arial" w:hAnsi="Arial" w:cs="Arial"/>
          <w:sz w:val="24"/>
          <w:szCs w:val="24"/>
        </w:rPr>
      </w:pPr>
    </w:p>
    <w:p w14:paraId="25BFCADC" w14:textId="3669C03E" w:rsidR="00CA0851" w:rsidRPr="00B03595" w:rsidRDefault="00EF0C47" w:rsidP="00EF0C47">
      <w:pPr>
        <w:pStyle w:val="CLQEi"/>
        <w:ind w:left="851"/>
        <w:rPr>
          <w:rFonts w:ascii="Arial" w:hAnsi="Arial" w:cs="Arial"/>
          <w:sz w:val="24"/>
          <w:szCs w:val="24"/>
        </w:rPr>
      </w:pPr>
      <w:r>
        <w:rPr>
          <w:rFonts w:ascii="Arial" w:hAnsi="Arial" w:cs="Arial"/>
          <w:sz w:val="24"/>
          <w:szCs w:val="24"/>
        </w:rPr>
        <w:t xml:space="preserve">In exceptional circumstances, normally where the </w:t>
      </w:r>
      <w:r w:rsidR="00C23C7A">
        <w:rPr>
          <w:rFonts w:ascii="Arial" w:hAnsi="Arial" w:cs="Arial"/>
          <w:sz w:val="24"/>
          <w:szCs w:val="24"/>
        </w:rPr>
        <w:t xml:space="preserve">course under consideration is deemed non-congruent provision, </w:t>
      </w:r>
      <w:r w:rsidR="00BA6DD1">
        <w:rPr>
          <w:rFonts w:ascii="Arial" w:hAnsi="Arial" w:cs="Arial"/>
          <w:sz w:val="24"/>
          <w:szCs w:val="24"/>
        </w:rPr>
        <w:t xml:space="preserve">an </w:t>
      </w:r>
      <w:r w:rsidR="00CA0851" w:rsidRPr="00B03595">
        <w:rPr>
          <w:rFonts w:ascii="Arial" w:hAnsi="Arial" w:cs="Arial"/>
          <w:sz w:val="24"/>
          <w:szCs w:val="24"/>
        </w:rPr>
        <w:t xml:space="preserve">External Subject </w:t>
      </w:r>
      <w:r w:rsidR="00CA0851" w:rsidRPr="00B03595">
        <w:rPr>
          <w:rFonts w:ascii="Arial" w:hAnsi="Arial" w:cs="Arial"/>
          <w:sz w:val="24"/>
          <w:szCs w:val="24"/>
        </w:rPr>
        <w:lastRenderedPageBreak/>
        <w:t>Expert identified from a Higher Education Institution (HEI</w:t>
      </w:r>
      <w:proofErr w:type="gramStart"/>
      <w:r w:rsidR="00CA0851" w:rsidRPr="00B03595">
        <w:rPr>
          <w:rFonts w:ascii="Arial" w:hAnsi="Arial" w:cs="Arial"/>
          <w:sz w:val="24"/>
          <w:szCs w:val="24"/>
        </w:rPr>
        <w:t>)</w:t>
      </w:r>
      <w:proofErr w:type="gramEnd"/>
      <w:r w:rsidR="00C65154">
        <w:rPr>
          <w:rFonts w:ascii="Arial" w:hAnsi="Arial" w:cs="Arial"/>
          <w:sz w:val="24"/>
          <w:szCs w:val="24"/>
        </w:rPr>
        <w:t xml:space="preserve"> or an existing Award External Examiner should</w:t>
      </w:r>
      <w:r w:rsidR="00187E95">
        <w:rPr>
          <w:rFonts w:ascii="Arial" w:hAnsi="Arial" w:cs="Arial"/>
          <w:sz w:val="24"/>
          <w:szCs w:val="24"/>
        </w:rPr>
        <w:t xml:space="preserve"> </w:t>
      </w:r>
      <w:r w:rsidR="001305B0">
        <w:rPr>
          <w:rFonts w:ascii="Arial" w:hAnsi="Arial" w:cs="Arial"/>
          <w:sz w:val="24"/>
          <w:szCs w:val="24"/>
        </w:rPr>
        <w:t xml:space="preserve">participate </w:t>
      </w:r>
      <w:r w:rsidR="00C65154">
        <w:rPr>
          <w:rFonts w:ascii="Arial" w:hAnsi="Arial" w:cs="Arial"/>
          <w:sz w:val="24"/>
          <w:szCs w:val="24"/>
        </w:rPr>
        <w:t>in</w:t>
      </w:r>
      <w:r w:rsidR="00481B00">
        <w:rPr>
          <w:rFonts w:ascii="Arial" w:hAnsi="Arial" w:cs="Arial"/>
          <w:sz w:val="24"/>
          <w:szCs w:val="24"/>
        </w:rPr>
        <w:t xml:space="preserve"> the validation event</w:t>
      </w:r>
      <w:r w:rsidR="00CA0851" w:rsidRPr="00B03595">
        <w:rPr>
          <w:rFonts w:ascii="Arial" w:hAnsi="Arial" w:cs="Arial"/>
          <w:sz w:val="24"/>
          <w:szCs w:val="24"/>
        </w:rPr>
        <w:t>.</w:t>
      </w:r>
    </w:p>
    <w:p w14:paraId="2980A2D9" w14:textId="77777777" w:rsidR="00120804" w:rsidRPr="00782F0C" w:rsidRDefault="00120804" w:rsidP="00120804">
      <w:pPr>
        <w:rPr>
          <w:rFonts w:ascii="Arial" w:hAnsi="Arial" w:cs="Arial"/>
        </w:rPr>
      </w:pPr>
    </w:p>
    <w:p w14:paraId="46F42A5C" w14:textId="77777777" w:rsidR="00DE5191" w:rsidRPr="00782F0C" w:rsidRDefault="00DE5191" w:rsidP="00120804">
      <w:pPr>
        <w:pStyle w:val="Heading2"/>
        <w:rPr>
          <w:rFonts w:cs="Arial"/>
        </w:rPr>
      </w:pPr>
      <w:bookmarkStart w:id="278" w:name="_Toc174356074"/>
      <w:bookmarkStart w:id="279" w:name="_Toc180764781"/>
      <w:r w:rsidRPr="00782F0C">
        <w:rPr>
          <w:rFonts w:cs="Arial"/>
        </w:rPr>
        <w:t>7.</w:t>
      </w:r>
      <w:r w:rsidR="00223B4A" w:rsidRPr="00782F0C">
        <w:rPr>
          <w:rFonts w:cs="Arial"/>
          <w:lang w:val="en-GB"/>
        </w:rPr>
        <w:t>3</w:t>
      </w:r>
      <w:r>
        <w:tab/>
      </w:r>
      <w:r w:rsidRPr="00782F0C">
        <w:rPr>
          <w:rFonts w:cs="Arial"/>
        </w:rPr>
        <w:t>Title Approval Process</w:t>
      </w:r>
      <w:bookmarkEnd w:id="277"/>
      <w:bookmarkEnd w:id="278"/>
      <w:bookmarkEnd w:id="279"/>
      <w:r w:rsidRPr="00782F0C">
        <w:rPr>
          <w:rFonts w:cs="Arial"/>
        </w:rPr>
        <w:t xml:space="preserve"> </w:t>
      </w:r>
    </w:p>
    <w:p w14:paraId="2009E8DC" w14:textId="77777777" w:rsidR="00DE5191" w:rsidRPr="00782F0C" w:rsidRDefault="00DE5191" w:rsidP="00DE5191">
      <w:pPr>
        <w:tabs>
          <w:tab w:val="num" w:pos="720"/>
          <w:tab w:val="left" w:pos="900"/>
          <w:tab w:val="left" w:pos="1440"/>
        </w:tabs>
        <w:ind w:left="720" w:hanging="720"/>
        <w:rPr>
          <w:rFonts w:ascii="Arial" w:hAnsi="Arial" w:cs="Arial"/>
        </w:rPr>
      </w:pPr>
    </w:p>
    <w:p w14:paraId="373706CE" w14:textId="0F343605" w:rsidR="00DE5191" w:rsidRDefault="00DE5191" w:rsidP="000F6400">
      <w:pPr>
        <w:ind w:left="900" w:hanging="900"/>
        <w:rPr>
          <w:rFonts w:ascii="Arial" w:hAnsi="Arial" w:cs="Arial"/>
        </w:rPr>
      </w:pPr>
      <w:r w:rsidRPr="00782F0C">
        <w:rPr>
          <w:rFonts w:ascii="Arial" w:hAnsi="Arial" w:cs="Arial"/>
        </w:rPr>
        <w:tab/>
        <w:t xml:space="preserve">Prior to consideration by QAAP, the School and Partner must submit the Title Approval form (PD3) to </w:t>
      </w:r>
      <w:r w:rsidR="005256C0">
        <w:rPr>
          <w:rFonts w:ascii="Arial" w:hAnsi="Arial" w:cs="Arial"/>
        </w:rPr>
        <w:t>SLAR</w:t>
      </w:r>
      <w:r w:rsidRPr="00782F0C">
        <w:rPr>
          <w:rFonts w:ascii="Arial" w:hAnsi="Arial" w:cs="Arial"/>
        </w:rPr>
        <w:t xml:space="preserve"> (QAV) for consideration</w:t>
      </w:r>
      <w:r w:rsidR="00D67934" w:rsidRPr="00782F0C">
        <w:rPr>
          <w:rFonts w:ascii="Arial" w:hAnsi="Arial" w:cs="Arial"/>
        </w:rPr>
        <w:t xml:space="preserve"> and processing.</w:t>
      </w:r>
    </w:p>
    <w:p w14:paraId="2D78AF58" w14:textId="77777777" w:rsidR="00D65FE4" w:rsidRPr="00782F0C" w:rsidRDefault="00D65FE4" w:rsidP="000F6400">
      <w:pPr>
        <w:ind w:left="900" w:hanging="900"/>
        <w:rPr>
          <w:rFonts w:ascii="Arial" w:hAnsi="Arial" w:cs="Arial"/>
        </w:rPr>
      </w:pPr>
    </w:p>
    <w:p w14:paraId="550CE03B" w14:textId="77777777" w:rsidR="003501ED" w:rsidRPr="00782F0C" w:rsidRDefault="001D58A1" w:rsidP="003501ED">
      <w:pPr>
        <w:pStyle w:val="Heading2"/>
        <w:rPr>
          <w:rFonts w:cs="Arial"/>
        </w:rPr>
      </w:pPr>
      <w:bookmarkStart w:id="280" w:name="_Toc174356075"/>
      <w:bookmarkStart w:id="281" w:name="_Toc180764782"/>
      <w:r w:rsidRPr="00782F0C">
        <w:rPr>
          <w:rFonts w:cs="Arial"/>
          <w:lang w:val="en-GB"/>
        </w:rPr>
        <w:t>7.</w:t>
      </w:r>
      <w:r w:rsidR="00223B4A" w:rsidRPr="00782F0C">
        <w:rPr>
          <w:rFonts w:cs="Arial"/>
          <w:lang w:val="en-GB"/>
        </w:rPr>
        <w:t>4</w:t>
      </w:r>
      <w:r w:rsidR="003501ED">
        <w:tab/>
      </w:r>
      <w:r w:rsidR="00BC299E" w:rsidRPr="00782F0C">
        <w:rPr>
          <w:rFonts w:cs="Arial"/>
          <w:lang w:val="en-GB"/>
        </w:rPr>
        <w:t xml:space="preserve">Documentation Requirements for </w:t>
      </w:r>
      <w:r w:rsidR="00AD6298" w:rsidRPr="00782F0C">
        <w:rPr>
          <w:rFonts w:cs="Arial"/>
          <w:lang w:val="en-GB"/>
        </w:rPr>
        <w:t xml:space="preserve">University </w:t>
      </w:r>
      <w:r w:rsidR="007D3B3A">
        <w:rPr>
          <w:rFonts w:cs="Arial"/>
          <w:lang w:val="en-GB"/>
        </w:rPr>
        <w:t>A</w:t>
      </w:r>
      <w:r w:rsidR="00BC299E" w:rsidRPr="00782F0C">
        <w:rPr>
          <w:rFonts w:cs="Arial"/>
          <w:lang w:val="en-GB"/>
        </w:rPr>
        <w:t>pproval of Short Awards</w:t>
      </w:r>
      <w:bookmarkEnd w:id="280"/>
      <w:bookmarkEnd w:id="281"/>
    </w:p>
    <w:p w14:paraId="6A0317A4" w14:textId="77777777" w:rsidR="00BC299E" w:rsidRPr="00782F0C" w:rsidRDefault="003501ED" w:rsidP="003501ED">
      <w:pPr>
        <w:pStyle w:val="CLQEParagraph"/>
        <w:tabs>
          <w:tab w:val="left" w:pos="900"/>
          <w:tab w:val="left" w:pos="1440"/>
        </w:tabs>
        <w:ind w:left="900" w:hanging="900"/>
        <w:rPr>
          <w:rFonts w:ascii="Arial" w:hAnsi="Arial" w:cs="Arial"/>
          <w:sz w:val="24"/>
        </w:rPr>
      </w:pPr>
      <w:r w:rsidRPr="00782F0C">
        <w:rPr>
          <w:rFonts w:ascii="Arial" w:hAnsi="Arial" w:cs="Arial"/>
          <w:sz w:val="24"/>
        </w:rPr>
        <w:tab/>
      </w:r>
    </w:p>
    <w:p w14:paraId="13AED11D" w14:textId="77777777" w:rsidR="003501ED" w:rsidRPr="00782F0C" w:rsidRDefault="00BC299E" w:rsidP="003501ED">
      <w:pPr>
        <w:pStyle w:val="CLQEParagraph"/>
        <w:tabs>
          <w:tab w:val="left" w:pos="900"/>
          <w:tab w:val="left" w:pos="1440"/>
        </w:tabs>
        <w:ind w:left="900" w:hanging="900"/>
        <w:rPr>
          <w:rFonts w:ascii="Arial" w:hAnsi="Arial" w:cs="Arial"/>
          <w:sz w:val="24"/>
        </w:rPr>
      </w:pPr>
      <w:r w:rsidRPr="00782F0C">
        <w:rPr>
          <w:rFonts w:ascii="Arial" w:hAnsi="Arial" w:cs="Arial"/>
          <w:sz w:val="24"/>
        </w:rPr>
        <w:tab/>
      </w:r>
      <w:r w:rsidR="003501ED" w:rsidRPr="00782F0C">
        <w:rPr>
          <w:rFonts w:ascii="Arial" w:hAnsi="Arial" w:cs="Arial"/>
          <w:sz w:val="24"/>
        </w:rPr>
        <w:t>In preparation for the approval</w:t>
      </w:r>
      <w:r w:rsidR="00B6363E" w:rsidRPr="00782F0C">
        <w:rPr>
          <w:rFonts w:ascii="Arial" w:hAnsi="Arial" w:cs="Arial"/>
          <w:sz w:val="24"/>
        </w:rPr>
        <w:t xml:space="preserve">, Schools </w:t>
      </w:r>
      <w:r w:rsidR="000E3C51" w:rsidRPr="00782F0C">
        <w:rPr>
          <w:rFonts w:ascii="Arial" w:hAnsi="Arial" w:cs="Arial"/>
          <w:sz w:val="24"/>
        </w:rPr>
        <w:t xml:space="preserve">will support </w:t>
      </w:r>
      <w:r w:rsidR="003501ED" w:rsidRPr="00782F0C">
        <w:rPr>
          <w:rFonts w:ascii="Arial" w:hAnsi="Arial" w:cs="Arial"/>
          <w:sz w:val="24"/>
        </w:rPr>
        <w:t>Partner(s)</w:t>
      </w:r>
      <w:r w:rsidR="000E3C51" w:rsidRPr="00782F0C">
        <w:rPr>
          <w:rFonts w:ascii="Arial" w:hAnsi="Arial" w:cs="Arial"/>
          <w:sz w:val="24"/>
        </w:rPr>
        <w:t xml:space="preserve"> in preparing the following documentation for consideration:</w:t>
      </w:r>
    </w:p>
    <w:p w14:paraId="3498F38B" w14:textId="77777777" w:rsidR="003501ED" w:rsidRPr="00782F0C" w:rsidRDefault="003501ED" w:rsidP="003501ED">
      <w:pPr>
        <w:tabs>
          <w:tab w:val="num" w:pos="720"/>
          <w:tab w:val="left" w:pos="900"/>
          <w:tab w:val="left" w:pos="1080"/>
          <w:tab w:val="left" w:pos="1260"/>
          <w:tab w:val="left" w:pos="1440"/>
        </w:tabs>
        <w:ind w:left="1260" w:hanging="1260"/>
        <w:rPr>
          <w:rFonts w:ascii="Arial" w:hAnsi="Arial" w:cs="Arial"/>
          <w:sz w:val="28"/>
        </w:rPr>
      </w:pPr>
    </w:p>
    <w:p w14:paraId="6AC3E333" w14:textId="77777777" w:rsidR="003501ED" w:rsidRPr="00782F0C" w:rsidRDefault="003501ED" w:rsidP="00205173">
      <w:pPr>
        <w:numPr>
          <w:ilvl w:val="0"/>
          <w:numId w:val="23"/>
        </w:numPr>
        <w:rPr>
          <w:rFonts w:ascii="Arial" w:hAnsi="Arial" w:cs="Arial"/>
        </w:rPr>
      </w:pPr>
      <w:r w:rsidRPr="00782F0C">
        <w:rPr>
          <w:rFonts w:ascii="Arial" w:hAnsi="Arial" w:cs="Arial"/>
        </w:rPr>
        <w:t>Portfolio Development form (PD3)</w:t>
      </w:r>
    </w:p>
    <w:p w14:paraId="77F01535" w14:textId="77777777" w:rsidR="003501ED" w:rsidRPr="00782F0C" w:rsidRDefault="003501ED" w:rsidP="00205173">
      <w:pPr>
        <w:numPr>
          <w:ilvl w:val="0"/>
          <w:numId w:val="23"/>
        </w:numPr>
        <w:rPr>
          <w:rFonts w:ascii="Arial" w:hAnsi="Arial" w:cs="Arial"/>
        </w:rPr>
      </w:pPr>
      <w:r w:rsidRPr="00782F0C">
        <w:rPr>
          <w:rFonts w:ascii="Arial" w:hAnsi="Arial" w:cs="Arial"/>
        </w:rPr>
        <w:t>Module Specification(s)</w:t>
      </w:r>
    </w:p>
    <w:p w14:paraId="506A91DB" w14:textId="50E493A2" w:rsidR="003501ED" w:rsidRPr="00782F0C" w:rsidRDefault="003501ED" w:rsidP="00205173">
      <w:pPr>
        <w:numPr>
          <w:ilvl w:val="0"/>
          <w:numId w:val="23"/>
        </w:numPr>
        <w:rPr>
          <w:rFonts w:ascii="Arial" w:hAnsi="Arial" w:cs="Arial"/>
        </w:rPr>
      </w:pPr>
      <w:r w:rsidRPr="00782F0C">
        <w:rPr>
          <w:rFonts w:ascii="Arial" w:hAnsi="Arial" w:cs="Arial"/>
        </w:rPr>
        <w:t>Partner CV</w:t>
      </w:r>
      <w:r w:rsidR="00FC5B47">
        <w:rPr>
          <w:rFonts w:ascii="Arial" w:hAnsi="Arial" w:cs="Arial"/>
        </w:rPr>
        <w:t>s</w:t>
      </w:r>
      <w:r w:rsidRPr="00782F0C">
        <w:rPr>
          <w:rFonts w:ascii="Arial" w:hAnsi="Arial" w:cs="Arial"/>
        </w:rPr>
        <w:t xml:space="preserve"> for staff involved with delivering the content of the course/</w:t>
      </w:r>
      <w:proofErr w:type="gramStart"/>
      <w:r w:rsidRPr="00782F0C">
        <w:rPr>
          <w:rFonts w:ascii="Arial" w:hAnsi="Arial" w:cs="Arial"/>
        </w:rPr>
        <w:t>module</w:t>
      </w:r>
      <w:proofErr w:type="gramEnd"/>
    </w:p>
    <w:p w14:paraId="236A654A" w14:textId="77777777" w:rsidR="003501ED" w:rsidRPr="00782F0C" w:rsidRDefault="000E3C51" w:rsidP="00205173">
      <w:pPr>
        <w:numPr>
          <w:ilvl w:val="0"/>
          <w:numId w:val="23"/>
        </w:numPr>
        <w:rPr>
          <w:rFonts w:ascii="Arial" w:hAnsi="Arial" w:cs="Arial"/>
        </w:rPr>
      </w:pPr>
      <w:r w:rsidRPr="00782F0C">
        <w:rPr>
          <w:rFonts w:ascii="Arial" w:hAnsi="Arial" w:cs="Arial"/>
        </w:rPr>
        <w:t xml:space="preserve">Course </w:t>
      </w:r>
      <w:r w:rsidR="003501ED" w:rsidRPr="00782F0C">
        <w:rPr>
          <w:rFonts w:ascii="Arial" w:hAnsi="Arial" w:cs="Arial"/>
        </w:rPr>
        <w:t>Specification (for named University Certificates of 60 credits or greater)</w:t>
      </w:r>
    </w:p>
    <w:p w14:paraId="43BC7C7C" w14:textId="07810196" w:rsidR="00860444" w:rsidRPr="00782F0C" w:rsidRDefault="009B06CF" w:rsidP="00205173">
      <w:pPr>
        <w:numPr>
          <w:ilvl w:val="0"/>
          <w:numId w:val="23"/>
        </w:numPr>
        <w:tabs>
          <w:tab w:val="left" w:pos="900"/>
          <w:tab w:val="left" w:pos="1276"/>
        </w:tabs>
        <w:ind w:left="1276"/>
        <w:rPr>
          <w:rFonts w:ascii="Arial" w:hAnsi="Arial" w:cs="Arial"/>
        </w:rPr>
      </w:pPr>
      <w:r w:rsidRPr="00782F0C">
        <w:rPr>
          <w:rFonts w:ascii="Arial" w:hAnsi="Arial" w:cs="Arial"/>
        </w:rPr>
        <w:t>Course</w:t>
      </w:r>
      <w:r w:rsidR="003501ED" w:rsidRPr="00782F0C">
        <w:rPr>
          <w:rFonts w:ascii="Arial" w:hAnsi="Arial" w:cs="Arial"/>
        </w:rPr>
        <w:t xml:space="preserve"> Handbook</w:t>
      </w:r>
      <w:r w:rsidR="00FC580A">
        <w:rPr>
          <w:rFonts w:ascii="Arial" w:hAnsi="Arial" w:cs="Arial"/>
        </w:rPr>
        <w:t>/Sample template</w:t>
      </w:r>
    </w:p>
    <w:p w14:paraId="31006828" w14:textId="77777777" w:rsidR="00AF3B0E" w:rsidRDefault="00027C3B" w:rsidP="00205173">
      <w:pPr>
        <w:numPr>
          <w:ilvl w:val="0"/>
          <w:numId w:val="23"/>
        </w:numPr>
        <w:tabs>
          <w:tab w:val="left" w:pos="900"/>
          <w:tab w:val="left" w:pos="1276"/>
        </w:tabs>
        <w:ind w:left="1276"/>
        <w:rPr>
          <w:rFonts w:ascii="Arial" w:hAnsi="Arial" w:cs="Arial"/>
        </w:rPr>
      </w:pPr>
      <w:r w:rsidRPr="00782F0C">
        <w:rPr>
          <w:rFonts w:ascii="Arial" w:hAnsi="Arial" w:cs="Arial"/>
        </w:rPr>
        <w:t>University Approval</w:t>
      </w:r>
      <w:r w:rsidR="003501ED" w:rsidRPr="00782F0C">
        <w:rPr>
          <w:rFonts w:ascii="Arial" w:hAnsi="Arial" w:cs="Arial"/>
        </w:rPr>
        <w:t xml:space="preserve"> Statement (</w:t>
      </w:r>
      <w:r w:rsidR="003501ED" w:rsidRPr="00782F0C">
        <w:rPr>
          <w:rFonts w:ascii="Arial" w:hAnsi="Arial" w:cs="Arial"/>
          <w:b/>
          <w:color w:val="FF0000"/>
        </w:rPr>
        <w:t xml:space="preserve">E-Annex </w:t>
      </w:r>
      <w:r w:rsidR="000E3C51" w:rsidRPr="00782F0C">
        <w:rPr>
          <w:rFonts w:ascii="Arial" w:hAnsi="Arial" w:cs="Arial"/>
          <w:b/>
          <w:color w:val="FF0000"/>
        </w:rPr>
        <w:t>1</w:t>
      </w:r>
      <w:r w:rsidR="00860444" w:rsidRPr="00782F0C">
        <w:rPr>
          <w:rFonts w:ascii="Arial" w:hAnsi="Arial" w:cs="Arial"/>
          <w:b/>
          <w:color w:val="FF0000"/>
        </w:rPr>
        <w:t>7</w:t>
      </w:r>
      <w:r w:rsidR="003501ED" w:rsidRPr="00782F0C">
        <w:rPr>
          <w:rFonts w:ascii="Arial" w:hAnsi="Arial" w:cs="Arial"/>
        </w:rPr>
        <w:t>)</w:t>
      </w:r>
    </w:p>
    <w:p w14:paraId="77A88877" w14:textId="77777777" w:rsidR="00860444" w:rsidRPr="00782F0C" w:rsidRDefault="00860444" w:rsidP="00860444">
      <w:pPr>
        <w:tabs>
          <w:tab w:val="left" w:pos="900"/>
          <w:tab w:val="left" w:pos="1276"/>
        </w:tabs>
        <w:rPr>
          <w:rFonts w:ascii="Arial" w:hAnsi="Arial" w:cs="Arial"/>
        </w:rPr>
      </w:pPr>
    </w:p>
    <w:p w14:paraId="17883771" w14:textId="4BC9EBE3" w:rsidR="00AF3B0E" w:rsidRPr="00782F0C" w:rsidRDefault="00E83E0A" w:rsidP="008D365C">
      <w:pPr>
        <w:ind w:left="916"/>
        <w:rPr>
          <w:rFonts w:ascii="Arial" w:hAnsi="Arial" w:cs="Arial"/>
        </w:rPr>
      </w:pPr>
      <w:r w:rsidRPr="00E83E0A">
        <w:rPr>
          <w:rFonts w:ascii="Arial" w:hAnsi="Arial" w:cs="Arial"/>
          <w:b/>
          <w:bCs/>
        </w:rPr>
        <w:t xml:space="preserve">Note: </w:t>
      </w:r>
      <w:r w:rsidR="00732EDE" w:rsidRPr="00782F0C">
        <w:rPr>
          <w:rFonts w:ascii="Arial" w:hAnsi="Arial" w:cs="Arial"/>
        </w:rPr>
        <w:t>In addition,</w:t>
      </w:r>
      <w:r w:rsidR="00AF3B0E" w:rsidRPr="00782F0C">
        <w:rPr>
          <w:rFonts w:ascii="Arial" w:hAnsi="Arial" w:cs="Arial"/>
        </w:rPr>
        <w:t xml:space="preserve"> </w:t>
      </w:r>
      <w:r w:rsidR="00732EDE" w:rsidRPr="00782F0C">
        <w:rPr>
          <w:rFonts w:ascii="Arial" w:hAnsi="Arial" w:cs="Arial"/>
        </w:rPr>
        <w:t>when the Partner is seeking approval of awards greater than or equal to 60 credits</w:t>
      </w:r>
      <w:r w:rsidR="00DE632C" w:rsidRPr="00782F0C">
        <w:rPr>
          <w:rFonts w:ascii="Arial" w:hAnsi="Arial" w:cs="Arial"/>
        </w:rPr>
        <w:t xml:space="preserve"> a</w:t>
      </w:r>
      <w:r w:rsidR="00732EDE" w:rsidRPr="00782F0C">
        <w:rPr>
          <w:rFonts w:ascii="Arial" w:hAnsi="Arial" w:cs="Arial"/>
        </w:rPr>
        <w:t xml:space="preserve"> </w:t>
      </w:r>
      <w:r w:rsidR="00DF6722" w:rsidRPr="00E83E0A">
        <w:rPr>
          <w:rFonts w:ascii="Arial" w:hAnsi="Arial" w:cs="Arial"/>
          <w:b/>
          <w:bCs/>
        </w:rPr>
        <w:t>Route B Proforma</w:t>
      </w:r>
      <w:r w:rsidR="00AF3B0E" w:rsidRPr="00782F0C">
        <w:rPr>
          <w:rFonts w:ascii="Arial" w:hAnsi="Arial" w:cs="Arial"/>
        </w:rPr>
        <w:t xml:space="preserve"> should be presented for consideration by the Panel.</w:t>
      </w:r>
    </w:p>
    <w:p w14:paraId="5FC3A76A" w14:textId="77777777" w:rsidR="00766EDB" w:rsidRPr="00782F0C" w:rsidRDefault="00766EDB" w:rsidP="00241356">
      <w:pPr>
        <w:tabs>
          <w:tab w:val="left" w:pos="900"/>
          <w:tab w:val="left" w:pos="1418"/>
        </w:tabs>
        <w:rPr>
          <w:rFonts w:ascii="Arial" w:hAnsi="Arial" w:cs="Arial"/>
        </w:rPr>
      </w:pPr>
    </w:p>
    <w:p w14:paraId="6FFA84A4" w14:textId="1E900A10" w:rsidR="003501ED" w:rsidRPr="00782F0C" w:rsidRDefault="00703F41" w:rsidP="003501ED">
      <w:pPr>
        <w:pStyle w:val="CLQEParagraph"/>
        <w:tabs>
          <w:tab w:val="left" w:pos="900"/>
          <w:tab w:val="left" w:pos="1440"/>
        </w:tabs>
        <w:ind w:left="900"/>
        <w:rPr>
          <w:rFonts w:ascii="Arial" w:hAnsi="Arial" w:cs="Arial"/>
          <w:sz w:val="24"/>
          <w:szCs w:val="24"/>
        </w:rPr>
      </w:pPr>
      <w:r>
        <w:rPr>
          <w:rFonts w:ascii="Arial" w:hAnsi="Arial" w:cs="Arial"/>
          <w:sz w:val="24"/>
          <w:szCs w:val="24"/>
        </w:rPr>
        <w:t>T</w:t>
      </w:r>
      <w:r w:rsidR="003501ED" w:rsidRPr="00782F0C">
        <w:rPr>
          <w:rFonts w:ascii="Arial" w:hAnsi="Arial" w:cs="Arial"/>
          <w:sz w:val="24"/>
          <w:szCs w:val="24"/>
        </w:rPr>
        <w:t>he</w:t>
      </w:r>
      <w:r w:rsidR="00320C4E">
        <w:rPr>
          <w:rFonts w:ascii="Arial" w:hAnsi="Arial" w:cs="Arial"/>
          <w:sz w:val="24"/>
          <w:szCs w:val="24"/>
        </w:rPr>
        <w:t xml:space="preserve"> </w:t>
      </w:r>
      <w:r w:rsidR="003501ED" w:rsidRPr="00782F0C">
        <w:rPr>
          <w:rFonts w:ascii="Arial" w:hAnsi="Arial" w:cs="Arial"/>
          <w:sz w:val="24"/>
          <w:szCs w:val="24"/>
        </w:rPr>
        <w:t>requirements for University Certificate (UC) Awards</w:t>
      </w:r>
      <w:r w:rsidR="00335F8F">
        <w:rPr>
          <w:rFonts w:ascii="Arial" w:hAnsi="Arial" w:cs="Arial"/>
          <w:sz w:val="24"/>
          <w:szCs w:val="24"/>
        </w:rPr>
        <w:t xml:space="preserve"> </w:t>
      </w:r>
      <w:r w:rsidR="0022066B">
        <w:rPr>
          <w:rFonts w:ascii="Arial" w:hAnsi="Arial" w:cs="Arial"/>
          <w:sz w:val="24"/>
          <w:szCs w:val="24"/>
        </w:rPr>
        <w:t xml:space="preserve">are detailed within </w:t>
      </w:r>
      <w:r w:rsidR="00335F8F">
        <w:rPr>
          <w:rFonts w:ascii="Arial" w:hAnsi="Arial" w:cs="Arial"/>
          <w:sz w:val="24"/>
          <w:szCs w:val="24"/>
        </w:rPr>
        <w:t xml:space="preserve">the </w:t>
      </w:r>
      <w:hyperlink r:id="rId20" w:history="1">
        <w:r w:rsidR="00335F8F" w:rsidRPr="008C4EF3">
          <w:rPr>
            <w:rStyle w:val="Hyperlink"/>
            <w:rFonts w:ascii="Arial" w:hAnsi="Arial" w:cs="Arial"/>
            <w:b/>
            <w:bCs/>
            <w:color w:val="0070C0"/>
            <w:sz w:val="24"/>
            <w:szCs w:val="24"/>
            <w:u w:val="none"/>
          </w:rPr>
          <w:t>Schedule of Awards</w:t>
        </w:r>
      </w:hyperlink>
      <w:r w:rsidR="00E71E2D">
        <w:rPr>
          <w:rFonts w:ascii="Arial" w:hAnsi="Arial" w:cs="Arial"/>
          <w:sz w:val="24"/>
          <w:szCs w:val="24"/>
        </w:rPr>
        <w:t xml:space="preserve"> of the </w:t>
      </w:r>
      <w:r w:rsidR="0076076F">
        <w:rPr>
          <w:rFonts w:ascii="Arial" w:hAnsi="Arial" w:cs="Arial"/>
          <w:sz w:val="24"/>
          <w:szCs w:val="24"/>
        </w:rPr>
        <w:t>Assessment Regulations Framework</w:t>
      </w:r>
      <w:r w:rsidR="003501ED" w:rsidRPr="00782F0C">
        <w:rPr>
          <w:rFonts w:ascii="Arial" w:hAnsi="Arial" w:cs="Arial"/>
          <w:sz w:val="24"/>
          <w:szCs w:val="24"/>
        </w:rPr>
        <w:t xml:space="preserve"> and </w:t>
      </w:r>
      <w:hyperlink r:id="rId21">
        <w:r w:rsidR="2442AC4B" w:rsidRPr="3FF84D35">
          <w:rPr>
            <w:rStyle w:val="Hyperlink"/>
            <w:rFonts w:ascii="Arial" w:hAnsi="Arial" w:cs="Arial"/>
            <w:b/>
            <w:bCs/>
            <w:color w:val="0070C0"/>
            <w:sz w:val="24"/>
            <w:szCs w:val="24"/>
            <w:u w:val="none"/>
          </w:rPr>
          <w:t>Chapter</w:t>
        </w:r>
        <w:r w:rsidR="79F45CE2" w:rsidRPr="3FF84D35">
          <w:rPr>
            <w:rStyle w:val="Hyperlink"/>
            <w:rFonts w:ascii="Arial" w:hAnsi="Arial" w:cs="Arial"/>
            <w:b/>
            <w:bCs/>
            <w:color w:val="0070C0"/>
            <w:sz w:val="24"/>
            <w:szCs w:val="24"/>
            <w:u w:val="none"/>
          </w:rPr>
          <w:t xml:space="preserve"> B: Portfolio Development</w:t>
        </w:r>
      </w:hyperlink>
      <w:r w:rsidR="003501ED" w:rsidRPr="00782F0C">
        <w:rPr>
          <w:rFonts w:ascii="Arial" w:hAnsi="Arial" w:cs="Arial"/>
          <w:sz w:val="24"/>
          <w:szCs w:val="24"/>
        </w:rPr>
        <w:t xml:space="preserve"> gives details for approval of titles.</w:t>
      </w:r>
    </w:p>
    <w:p w14:paraId="78BF806F" w14:textId="77777777" w:rsidR="00DE5191" w:rsidRPr="00782F0C" w:rsidRDefault="00DE5191" w:rsidP="003501ED">
      <w:pPr>
        <w:pStyle w:val="CLQEParagraph"/>
        <w:tabs>
          <w:tab w:val="left" w:pos="900"/>
          <w:tab w:val="left" w:pos="1440"/>
        </w:tabs>
        <w:ind w:left="900" w:hanging="900"/>
        <w:rPr>
          <w:rFonts w:ascii="Arial" w:hAnsi="Arial" w:cs="Arial"/>
        </w:rPr>
      </w:pPr>
    </w:p>
    <w:p w14:paraId="65AF2213" w14:textId="77777777" w:rsidR="003501ED" w:rsidRPr="000C01F2" w:rsidRDefault="001D58A1" w:rsidP="000C01F2">
      <w:pPr>
        <w:pStyle w:val="Heading2"/>
      </w:pPr>
      <w:bookmarkStart w:id="282" w:name="_Toc174356076"/>
      <w:bookmarkStart w:id="283" w:name="_Toc180764783"/>
      <w:r w:rsidRPr="16250D3A">
        <w:rPr>
          <w:lang w:val="en-US"/>
        </w:rPr>
        <w:t>7</w:t>
      </w:r>
      <w:r w:rsidR="000E3C51" w:rsidRPr="16250D3A">
        <w:rPr>
          <w:lang w:val="en-US"/>
        </w:rPr>
        <w:t>.</w:t>
      </w:r>
      <w:r w:rsidR="00223B4A" w:rsidRPr="16250D3A">
        <w:rPr>
          <w:lang w:val="en-US"/>
        </w:rPr>
        <w:t>5</w:t>
      </w:r>
      <w:r w:rsidR="006927DD" w:rsidRPr="000C01F2">
        <w:tab/>
      </w:r>
      <w:r w:rsidR="006927DD" w:rsidRPr="16250D3A">
        <w:rPr>
          <w:lang w:val="en-US"/>
        </w:rPr>
        <w:t xml:space="preserve">Outcome of the </w:t>
      </w:r>
      <w:r w:rsidR="00860444" w:rsidRPr="16250D3A">
        <w:rPr>
          <w:lang w:val="en-US"/>
        </w:rPr>
        <w:t>Quality Assurance &amp; Authorisation</w:t>
      </w:r>
      <w:r w:rsidR="003501ED" w:rsidRPr="16250D3A">
        <w:rPr>
          <w:lang w:val="en-US"/>
        </w:rPr>
        <w:t xml:space="preserve"> </w:t>
      </w:r>
      <w:r w:rsidR="004B0CCA" w:rsidRPr="16250D3A">
        <w:rPr>
          <w:lang w:val="en-US"/>
        </w:rPr>
        <w:t>Panel</w:t>
      </w:r>
      <w:bookmarkEnd w:id="282"/>
      <w:bookmarkEnd w:id="283"/>
      <w:r w:rsidR="003501ED" w:rsidRPr="16250D3A">
        <w:rPr>
          <w:lang w:val="en-US"/>
        </w:rPr>
        <w:t xml:space="preserve"> </w:t>
      </w:r>
    </w:p>
    <w:p w14:paraId="0ABB2792" w14:textId="77777777" w:rsidR="003501ED" w:rsidRPr="00782F0C" w:rsidRDefault="003501ED" w:rsidP="003501ED">
      <w:pPr>
        <w:tabs>
          <w:tab w:val="left" w:pos="900"/>
          <w:tab w:val="left" w:pos="1440"/>
        </w:tabs>
        <w:rPr>
          <w:rFonts w:ascii="Arial" w:hAnsi="Arial" w:cs="Arial"/>
        </w:rPr>
      </w:pPr>
    </w:p>
    <w:p w14:paraId="48E9B865" w14:textId="77777777" w:rsidR="003501ED" w:rsidRPr="00782F0C" w:rsidRDefault="003501ED" w:rsidP="003501ED">
      <w:pPr>
        <w:pStyle w:val="CLQEi"/>
        <w:tabs>
          <w:tab w:val="left" w:pos="900"/>
          <w:tab w:val="left" w:pos="1440"/>
        </w:tabs>
        <w:ind w:left="900"/>
        <w:rPr>
          <w:rFonts w:ascii="Arial" w:hAnsi="Arial" w:cs="Arial"/>
          <w:sz w:val="24"/>
          <w:szCs w:val="24"/>
        </w:rPr>
      </w:pPr>
      <w:r w:rsidRPr="00782F0C">
        <w:rPr>
          <w:rFonts w:ascii="Arial" w:hAnsi="Arial" w:cs="Arial"/>
          <w:sz w:val="24"/>
          <w:szCs w:val="24"/>
        </w:rPr>
        <w:t xml:space="preserve">The </w:t>
      </w:r>
      <w:r w:rsidR="00860444" w:rsidRPr="00782F0C">
        <w:rPr>
          <w:rFonts w:ascii="Arial" w:hAnsi="Arial" w:cs="Arial"/>
          <w:sz w:val="24"/>
          <w:szCs w:val="24"/>
        </w:rPr>
        <w:t>QAAP</w:t>
      </w:r>
      <w:r w:rsidRPr="00782F0C">
        <w:rPr>
          <w:rFonts w:ascii="Arial" w:hAnsi="Arial" w:cs="Arial"/>
          <w:sz w:val="24"/>
          <w:szCs w:val="24"/>
        </w:rPr>
        <w:t xml:space="preserve"> Panel is required to base its judgement on a review of the evidence</w:t>
      </w:r>
      <w:r w:rsidR="00860444" w:rsidRPr="00782F0C">
        <w:rPr>
          <w:rFonts w:ascii="Arial" w:hAnsi="Arial" w:cs="Arial"/>
          <w:sz w:val="24"/>
          <w:szCs w:val="24"/>
        </w:rPr>
        <w:t xml:space="preserve"> presented</w:t>
      </w:r>
      <w:r w:rsidR="00B733C7" w:rsidRPr="00782F0C">
        <w:rPr>
          <w:rFonts w:ascii="Arial" w:hAnsi="Arial" w:cs="Arial"/>
          <w:sz w:val="24"/>
          <w:szCs w:val="24"/>
        </w:rPr>
        <w:t xml:space="preserve"> and reports the decision to SLEC for information via the School Standing Report</w:t>
      </w:r>
      <w:r w:rsidR="00DE632C" w:rsidRPr="00782F0C">
        <w:rPr>
          <w:rFonts w:ascii="Arial" w:hAnsi="Arial" w:cs="Arial"/>
          <w:sz w:val="24"/>
          <w:szCs w:val="24"/>
        </w:rPr>
        <w:t>:</w:t>
      </w:r>
    </w:p>
    <w:p w14:paraId="4953E8E9" w14:textId="77777777" w:rsidR="001D58A1" w:rsidRPr="00782F0C" w:rsidRDefault="001D58A1" w:rsidP="001D58A1">
      <w:pPr>
        <w:tabs>
          <w:tab w:val="left" w:pos="900"/>
          <w:tab w:val="left" w:pos="1440"/>
        </w:tabs>
        <w:rPr>
          <w:rFonts w:ascii="Arial" w:hAnsi="Arial" w:cs="Arial"/>
        </w:rPr>
      </w:pPr>
    </w:p>
    <w:p w14:paraId="331B13E7" w14:textId="77777777" w:rsidR="001D58A1" w:rsidRPr="00782F0C" w:rsidRDefault="001D58A1" w:rsidP="000F6400">
      <w:pPr>
        <w:ind w:left="900"/>
        <w:rPr>
          <w:rFonts w:ascii="Arial" w:hAnsi="Arial" w:cs="Arial"/>
          <w:b/>
        </w:rPr>
      </w:pPr>
      <w:r w:rsidRPr="00782F0C">
        <w:rPr>
          <w:rFonts w:ascii="Arial" w:hAnsi="Arial" w:cs="Arial"/>
          <w:b/>
        </w:rPr>
        <w:t>Conclusion – Quality and Standards</w:t>
      </w:r>
    </w:p>
    <w:p w14:paraId="30D755EB" w14:textId="77777777" w:rsidR="001D58A1" w:rsidRPr="00782F0C" w:rsidRDefault="001D58A1" w:rsidP="000F6400">
      <w:pPr>
        <w:ind w:left="900"/>
        <w:rPr>
          <w:rFonts w:ascii="Arial" w:hAnsi="Arial" w:cs="Arial"/>
        </w:rPr>
      </w:pPr>
      <w:r w:rsidRPr="00782F0C">
        <w:rPr>
          <w:rFonts w:ascii="Arial" w:hAnsi="Arial" w:cs="Arial"/>
        </w:rPr>
        <w:t>This relates to the Course Team’s approach to setting, maintaining</w:t>
      </w:r>
      <w:r w:rsidR="00F95986">
        <w:rPr>
          <w:rFonts w:ascii="Arial" w:hAnsi="Arial" w:cs="Arial"/>
        </w:rPr>
        <w:t>,</w:t>
      </w:r>
      <w:r w:rsidRPr="00782F0C">
        <w:rPr>
          <w:rFonts w:ascii="Arial" w:hAnsi="Arial" w:cs="Arial"/>
        </w:rPr>
        <w:t xml:space="preserve"> and enhancing academic standards, and the likelihood that the students will be able to achieve those standards through the learning opportunities and support provided to them by the proposed course.</w:t>
      </w:r>
    </w:p>
    <w:p w14:paraId="5007D968" w14:textId="77777777" w:rsidR="001D58A1" w:rsidRPr="00782F0C" w:rsidRDefault="001D58A1" w:rsidP="001D58A1">
      <w:pPr>
        <w:tabs>
          <w:tab w:val="left" w:pos="567"/>
          <w:tab w:val="left" w:pos="900"/>
          <w:tab w:val="left" w:pos="1440"/>
        </w:tabs>
        <w:ind w:left="864"/>
        <w:rPr>
          <w:rFonts w:ascii="Arial" w:hAnsi="Arial" w:cs="Arial"/>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2B1F9C" w:rsidRPr="00782F0C" w14:paraId="2B9F3364" w14:textId="77777777" w:rsidTr="009935D1">
        <w:trPr>
          <w:trHeight w:val="2085"/>
        </w:trPr>
        <w:tc>
          <w:tcPr>
            <w:tcW w:w="8234" w:type="dxa"/>
            <w:shd w:val="clear" w:color="auto" w:fill="F7CAAC"/>
          </w:tcPr>
          <w:p w14:paraId="582C5E18" w14:textId="77777777" w:rsidR="002B1F9C" w:rsidRPr="00F95986" w:rsidRDefault="002B1F9C" w:rsidP="009935D1">
            <w:pPr>
              <w:pStyle w:val="CLQEParagraph"/>
              <w:ind w:left="0"/>
              <w:jc w:val="center"/>
              <w:rPr>
                <w:rFonts w:ascii="Arial" w:hAnsi="Arial" w:cs="Arial"/>
                <w:bCs/>
                <w:sz w:val="20"/>
                <w:szCs w:val="20"/>
              </w:rPr>
            </w:pPr>
          </w:p>
          <w:p w14:paraId="3922AD77" w14:textId="77777777" w:rsidR="002B1F9C" w:rsidRPr="00782F0C" w:rsidRDefault="002B1F9C" w:rsidP="009935D1">
            <w:pPr>
              <w:pStyle w:val="CLQEParagraph"/>
              <w:ind w:left="0"/>
              <w:jc w:val="center"/>
              <w:rPr>
                <w:rFonts w:ascii="Arial" w:hAnsi="Arial" w:cs="Arial"/>
                <w:b/>
                <w:sz w:val="24"/>
                <w:szCs w:val="24"/>
              </w:rPr>
            </w:pPr>
            <w:r w:rsidRPr="00782F0C">
              <w:rPr>
                <w:rFonts w:ascii="Arial" w:hAnsi="Arial" w:cs="Arial"/>
                <w:b/>
                <w:sz w:val="24"/>
                <w:szCs w:val="24"/>
              </w:rPr>
              <w:t>The judgement will be either:</w:t>
            </w:r>
          </w:p>
          <w:p w14:paraId="0265738B" w14:textId="77777777" w:rsidR="002B1F9C" w:rsidRPr="00782F0C" w:rsidRDefault="002B1F9C" w:rsidP="009935D1">
            <w:pPr>
              <w:pStyle w:val="CLQEBullets"/>
              <w:numPr>
                <w:ilvl w:val="0"/>
                <w:numId w:val="0"/>
              </w:numPr>
              <w:jc w:val="center"/>
              <w:rPr>
                <w:rFonts w:ascii="Arial" w:hAnsi="Arial" w:cs="Arial"/>
                <w:sz w:val="24"/>
                <w:szCs w:val="24"/>
              </w:rPr>
            </w:pPr>
            <w:r w:rsidRPr="00782F0C">
              <w:rPr>
                <w:rFonts w:ascii="Arial" w:hAnsi="Arial" w:cs="Arial"/>
                <w:b/>
                <w:sz w:val="24"/>
                <w:szCs w:val="24"/>
              </w:rPr>
              <w:t>Approved</w:t>
            </w:r>
            <w:r w:rsidRPr="00782F0C">
              <w:rPr>
                <w:rFonts w:ascii="Arial" w:hAnsi="Arial" w:cs="Arial"/>
                <w:sz w:val="24"/>
                <w:szCs w:val="24"/>
              </w:rPr>
              <w:t xml:space="preserve"> - the course(s) can be recommended for approval.  The normal approval period would be 6 years (indicating the mode of attendance and method of delivery)</w:t>
            </w:r>
            <w:r w:rsidR="00AB2CDD" w:rsidRPr="00782F0C">
              <w:rPr>
                <w:rFonts w:ascii="Arial" w:hAnsi="Arial" w:cs="Arial"/>
                <w:sz w:val="24"/>
                <w:szCs w:val="24"/>
              </w:rPr>
              <w:t>.</w:t>
            </w:r>
          </w:p>
          <w:p w14:paraId="090E4FA6" w14:textId="77777777" w:rsidR="002B1F9C" w:rsidRPr="00782F0C" w:rsidRDefault="002B1F9C" w:rsidP="009935D1">
            <w:pPr>
              <w:pStyle w:val="CLQEBullets"/>
              <w:numPr>
                <w:ilvl w:val="0"/>
                <w:numId w:val="0"/>
              </w:numPr>
              <w:jc w:val="center"/>
              <w:rPr>
                <w:rFonts w:ascii="Arial" w:hAnsi="Arial" w:cs="Arial"/>
                <w:b/>
                <w:sz w:val="24"/>
                <w:szCs w:val="24"/>
              </w:rPr>
            </w:pPr>
            <w:r w:rsidRPr="00782F0C">
              <w:rPr>
                <w:rFonts w:ascii="Arial" w:hAnsi="Arial" w:cs="Arial"/>
                <w:b/>
                <w:sz w:val="24"/>
                <w:szCs w:val="24"/>
              </w:rPr>
              <w:t>or</w:t>
            </w:r>
          </w:p>
          <w:p w14:paraId="051256F9" w14:textId="77777777" w:rsidR="002B1F9C" w:rsidRPr="00782F0C" w:rsidRDefault="002B1F9C" w:rsidP="009935D1">
            <w:pPr>
              <w:spacing w:after="120"/>
              <w:contextualSpacing/>
              <w:rPr>
                <w:rFonts w:ascii="Arial" w:hAnsi="Arial" w:cs="Arial"/>
              </w:rPr>
            </w:pPr>
            <w:r w:rsidRPr="00782F0C">
              <w:rPr>
                <w:rFonts w:ascii="Arial" w:hAnsi="Arial" w:cs="Arial"/>
                <w:b/>
              </w:rPr>
              <w:t xml:space="preserve">Not Approved </w:t>
            </w:r>
            <w:r w:rsidRPr="00782F0C">
              <w:rPr>
                <w:rFonts w:ascii="Arial" w:hAnsi="Arial" w:cs="Arial"/>
              </w:rPr>
              <w:t>– the course(s) cannot be recommended for approval.</w:t>
            </w:r>
          </w:p>
        </w:tc>
      </w:tr>
    </w:tbl>
    <w:p w14:paraId="66B8B882" w14:textId="77777777" w:rsidR="003501ED"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lastRenderedPageBreak/>
        <w:t>At the end of the Event, a verbal summary will be provided on the Panel’s conclusion, including conditions and recommendations:</w:t>
      </w:r>
    </w:p>
    <w:p w14:paraId="578B47E4" w14:textId="77777777" w:rsidR="003501ED" w:rsidRPr="00782F0C" w:rsidRDefault="003501ED" w:rsidP="003501ED">
      <w:pPr>
        <w:pStyle w:val="CLQEi"/>
        <w:tabs>
          <w:tab w:val="left" w:pos="900"/>
          <w:tab w:val="left" w:pos="1440"/>
        </w:tabs>
        <w:ind w:left="900" w:right="26"/>
        <w:rPr>
          <w:rFonts w:ascii="Arial" w:hAnsi="Arial" w:cs="Arial"/>
          <w:sz w:val="24"/>
          <w:szCs w:val="24"/>
        </w:rPr>
      </w:pPr>
    </w:p>
    <w:p w14:paraId="1551C88D" w14:textId="77777777" w:rsidR="00AD6298" w:rsidRPr="00782F0C" w:rsidRDefault="00AD6298"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Good Practice – </w:t>
      </w:r>
      <w:r w:rsidRPr="00782F0C">
        <w:rPr>
          <w:rFonts w:ascii="Arial" w:hAnsi="Arial" w:cs="Arial"/>
          <w:sz w:val="24"/>
          <w:szCs w:val="24"/>
        </w:rPr>
        <w:t>It is appropriate to recognise any commendation and Good Practice highlighted throughout discussions during the event, or within the documentation presented for consideration.</w:t>
      </w:r>
    </w:p>
    <w:p w14:paraId="7D879113" w14:textId="77777777" w:rsidR="00AD6298" w:rsidRPr="00782F0C" w:rsidRDefault="00AD6298" w:rsidP="003501ED">
      <w:pPr>
        <w:pStyle w:val="CLQEi"/>
        <w:tabs>
          <w:tab w:val="left" w:pos="900"/>
          <w:tab w:val="left" w:pos="1440"/>
        </w:tabs>
        <w:ind w:left="900" w:right="26"/>
        <w:rPr>
          <w:rFonts w:ascii="Arial" w:hAnsi="Arial" w:cs="Arial"/>
          <w:sz w:val="24"/>
          <w:szCs w:val="24"/>
        </w:rPr>
      </w:pPr>
    </w:p>
    <w:p w14:paraId="54D58D86" w14:textId="77777777" w:rsidR="003501ED" w:rsidRPr="00782F0C" w:rsidRDefault="003501ED"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Conditions - </w:t>
      </w:r>
      <w:r w:rsidRPr="00782F0C">
        <w:rPr>
          <w:rFonts w:ascii="Arial" w:hAnsi="Arial" w:cs="Arial"/>
          <w:sz w:val="24"/>
          <w:szCs w:val="24"/>
        </w:rPr>
        <w:t xml:space="preserve">A recommendation of approval may be subject to conditions specified in the </w:t>
      </w:r>
      <w:r w:rsidR="00F95986">
        <w:rPr>
          <w:rFonts w:ascii="Arial" w:hAnsi="Arial" w:cs="Arial"/>
          <w:sz w:val="24"/>
          <w:szCs w:val="24"/>
        </w:rPr>
        <w:t>E</w:t>
      </w:r>
      <w:r w:rsidRPr="00782F0C">
        <w:rPr>
          <w:rFonts w:ascii="Arial" w:hAnsi="Arial" w:cs="Arial"/>
          <w:sz w:val="24"/>
          <w:szCs w:val="24"/>
        </w:rPr>
        <w:t>vent report.  These must be met in fu</w:t>
      </w:r>
      <w:r w:rsidR="006927DD" w:rsidRPr="00782F0C">
        <w:rPr>
          <w:rFonts w:ascii="Arial" w:hAnsi="Arial" w:cs="Arial"/>
          <w:sz w:val="24"/>
          <w:szCs w:val="24"/>
        </w:rPr>
        <w:t>ll before final approval can be confirmed</w:t>
      </w:r>
      <w:r w:rsidRPr="00782F0C">
        <w:rPr>
          <w:rFonts w:ascii="Arial" w:hAnsi="Arial" w:cs="Arial"/>
          <w:sz w:val="24"/>
          <w:szCs w:val="24"/>
        </w:rPr>
        <w:t>.</w:t>
      </w:r>
    </w:p>
    <w:p w14:paraId="1FA31ED4" w14:textId="77777777" w:rsidR="003501ED" w:rsidRPr="00782F0C" w:rsidRDefault="003501ED" w:rsidP="003501ED">
      <w:pPr>
        <w:pStyle w:val="CLQEi"/>
        <w:ind w:left="1260" w:right="26" w:hanging="360"/>
        <w:rPr>
          <w:rFonts w:ascii="Arial" w:hAnsi="Arial" w:cs="Arial"/>
          <w:sz w:val="24"/>
          <w:szCs w:val="24"/>
        </w:rPr>
      </w:pPr>
    </w:p>
    <w:p w14:paraId="4FE279FD" w14:textId="77777777" w:rsidR="003501ED" w:rsidRPr="00782F0C" w:rsidRDefault="003501ED" w:rsidP="00205173">
      <w:pPr>
        <w:pStyle w:val="CLQEi"/>
        <w:numPr>
          <w:ilvl w:val="0"/>
          <w:numId w:val="39"/>
        </w:numPr>
        <w:ind w:left="1260" w:right="26"/>
        <w:rPr>
          <w:rFonts w:ascii="Arial" w:hAnsi="Arial" w:cs="Arial"/>
          <w:sz w:val="24"/>
          <w:szCs w:val="24"/>
        </w:rPr>
      </w:pPr>
      <w:r w:rsidRPr="00782F0C">
        <w:rPr>
          <w:rFonts w:ascii="Arial" w:hAnsi="Arial" w:cs="Arial"/>
          <w:b/>
          <w:sz w:val="24"/>
          <w:szCs w:val="24"/>
        </w:rPr>
        <w:t xml:space="preserve">Recommendations - </w:t>
      </w:r>
      <w:r w:rsidRPr="00782F0C">
        <w:rPr>
          <w:rFonts w:ascii="Arial" w:hAnsi="Arial" w:cs="Arial"/>
          <w:sz w:val="24"/>
          <w:szCs w:val="24"/>
        </w:rPr>
        <w:t>Any recommendations whic</w:t>
      </w:r>
      <w:r w:rsidR="006927DD" w:rsidRPr="00782F0C">
        <w:rPr>
          <w:rFonts w:ascii="Arial" w:hAnsi="Arial" w:cs="Arial"/>
          <w:sz w:val="24"/>
          <w:szCs w:val="24"/>
        </w:rPr>
        <w:t xml:space="preserve">h are intended to assist the </w:t>
      </w:r>
      <w:r w:rsidRPr="00782F0C">
        <w:rPr>
          <w:rFonts w:ascii="Arial" w:hAnsi="Arial" w:cs="Arial"/>
          <w:sz w:val="24"/>
          <w:szCs w:val="24"/>
        </w:rPr>
        <w:t>Partner</w:t>
      </w:r>
      <w:r w:rsidR="002D5F55">
        <w:rPr>
          <w:rFonts w:ascii="Arial" w:hAnsi="Arial" w:cs="Arial"/>
          <w:sz w:val="24"/>
          <w:szCs w:val="24"/>
        </w:rPr>
        <w:t>’s</w:t>
      </w:r>
      <w:r w:rsidRPr="00782F0C">
        <w:rPr>
          <w:rFonts w:ascii="Arial" w:hAnsi="Arial" w:cs="Arial"/>
          <w:sz w:val="24"/>
          <w:szCs w:val="24"/>
        </w:rPr>
        <w:t xml:space="preserve"> development will be followed up as part of continuous monitoring and enhancement.</w:t>
      </w:r>
    </w:p>
    <w:p w14:paraId="3E6EC9FC" w14:textId="77777777" w:rsidR="003501ED" w:rsidRPr="00782F0C" w:rsidRDefault="003501ED" w:rsidP="003501ED">
      <w:pPr>
        <w:pStyle w:val="CLQEi"/>
        <w:ind w:left="1260" w:right="26" w:hanging="360"/>
        <w:rPr>
          <w:rFonts w:ascii="Arial" w:hAnsi="Arial" w:cs="Arial"/>
          <w:sz w:val="24"/>
          <w:szCs w:val="24"/>
        </w:rPr>
      </w:pPr>
    </w:p>
    <w:p w14:paraId="3B4791AD" w14:textId="77777777" w:rsidR="003501ED" w:rsidRPr="00782F0C" w:rsidRDefault="00EE6DC4" w:rsidP="003501ED">
      <w:pPr>
        <w:pStyle w:val="CLQEi"/>
        <w:ind w:left="900"/>
        <w:rPr>
          <w:rFonts w:ascii="Arial" w:hAnsi="Arial" w:cs="Arial"/>
          <w:sz w:val="24"/>
          <w:szCs w:val="24"/>
        </w:rPr>
      </w:pPr>
      <w:r w:rsidRPr="00782F0C">
        <w:rPr>
          <w:rFonts w:ascii="Arial" w:hAnsi="Arial" w:cs="Arial"/>
          <w:sz w:val="24"/>
          <w:szCs w:val="24"/>
        </w:rPr>
        <w:t xml:space="preserve">Approval of the </w:t>
      </w:r>
      <w:r w:rsidR="003501ED" w:rsidRPr="00782F0C">
        <w:rPr>
          <w:rFonts w:ascii="Arial" w:hAnsi="Arial" w:cs="Arial"/>
          <w:sz w:val="24"/>
          <w:szCs w:val="24"/>
        </w:rPr>
        <w:t>Partner</w:t>
      </w:r>
      <w:r w:rsidRPr="00782F0C">
        <w:rPr>
          <w:rFonts w:ascii="Arial" w:hAnsi="Arial" w:cs="Arial"/>
          <w:sz w:val="24"/>
          <w:szCs w:val="24"/>
        </w:rPr>
        <w:t>s</w:t>
      </w:r>
      <w:r w:rsidR="00245A41" w:rsidRPr="00782F0C">
        <w:rPr>
          <w:rFonts w:ascii="Arial" w:hAnsi="Arial" w:cs="Arial"/>
          <w:sz w:val="24"/>
          <w:szCs w:val="24"/>
        </w:rPr>
        <w:t xml:space="preserve"> award</w:t>
      </w:r>
      <w:r w:rsidR="003501ED" w:rsidRPr="00782F0C">
        <w:rPr>
          <w:rFonts w:ascii="Arial" w:hAnsi="Arial" w:cs="Arial"/>
          <w:sz w:val="24"/>
          <w:szCs w:val="24"/>
        </w:rPr>
        <w:t xml:space="preserve"> is normally granted for a </w:t>
      </w:r>
      <w:r w:rsidR="00AB2CDD" w:rsidRPr="00782F0C">
        <w:rPr>
          <w:rFonts w:ascii="Arial" w:hAnsi="Arial" w:cs="Arial"/>
          <w:sz w:val="24"/>
          <w:szCs w:val="24"/>
        </w:rPr>
        <w:t>six-year</w:t>
      </w:r>
      <w:r w:rsidR="003501ED" w:rsidRPr="00782F0C">
        <w:rPr>
          <w:rFonts w:ascii="Arial" w:hAnsi="Arial" w:cs="Arial"/>
          <w:sz w:val="24"/>
          <w:szCs w:val="24"/>
        </w:rPr>
        <w:t xml:space="preserve"> period in the first instance and is subject to Review thereafter.</w:t>
      </w:r>
    </w:p>
    <w:p w14:paraId="43AC7E7A" w14:textId="77777777" w:rsidR="003501ED" w:rsidRPr="00782F0C" w:rsidRDefault="003501ED" w:rsidP="003501ED">
      <w:pPr>
        <w:tabs>
          <w:tab w:val="left" w:pos="900"/>
          <w:tab w:val="num" w:pos="1080"/>
          <w:tab w:val="left" w:pos="1260"/>
          <w:tab w:val="left" w:pos="1440"/>
        </w:tabs>
        <w:ind w:left="900" w:hanging="900"/>
        <w:rPr>
          <w:rFonts w:ascii="Arial" w:hAnsi="Arial" w:cs="Arial"/>
        </w:rPr>
      </w:pPr>
    </w:p>
    <w:p w14:paraId="4B7CE5FC" w14:textId="77777777" w:rsidR="003501ED" w:rsidRPr="00782F0C" w:rsidRDefault="00EE6DC4" w:rsidP="000F6400">
      <w:pPr>
        <w:pStyle w:val="Heading2"/>
        <w:tabs>
          <w:tab w:val="clear" w:pos="907"/>
        </w:tabs>
        <w:ind w:left="900" w:hanging="900"/>
        <w:rPr>
          <w:rFonts w:cs="Arial"/>
        </w:rPr>
      </w:pPr>
      <w:bookmarkStart w:id="284" w:name="_Toc174356077"/>
      <w:bookmarkStart w:id="285" w:name="_Toc180764784"/>
      <w:r w:rsidRPr="00782F0C">
        <w:rPr>
          <w:rFonts w:cs="Arial"/>
          <w:lang w:val="en-GB"/>
        </w:rPr>
        <w:t>7</w:t>
      </w:r>
      <w:r w:rsidR="00F65147" w:rsidRPr="00782F0C">
        <w:rPr>
          <w:rFonts w:cs="Arial"/>
          <w:lang w:val="en-GB"/>
        </w:rPr>
        <w:t>.</w:t>
      </w:r>
      <w:r w:rsidR="00223B4A" w:rsidRPr="00782F0C">
        <w:rPr>
          <w:rFonts w:cs="Arial"/>
          <w:lang w:val="en-GB"/>
        </w:rPr>
        <w:t>6</w:t>
      </w:r>
      <w:r w:rsidR="003501ED">
        <w:tab/>
      </w:r>
      <w:r w:rsidR="003501ED" w:rsidRPr="00782F0C">
        <w:rPr>
          <w:rFonts w:cs="Arial"/>
        </w:rPr>
        <w:t xml:space="preserve">Partnership and </w:t>
      </w:r>
      <w:r w:rsidR="00B733C7" w:rsidRPr="00782F0C">
        <w:rPr>
          <w:rFonts w:cs="Arial"/>
          <w:lang w:val="en-GB"/>
        </w:rPr>
        <w:t>Short Award Approval</w:t>
      </w:r>
      <w:r w:rsidR="003501ED" w:rsidRPr="00782F0C">
        <w:rPr>
          <w:rFonts w:cs="Arial"/>
        </w:rPr>
        <w:t xml:space="preserve"> Report</w:t>
      </w:r>
      <w:bookmarkEnd w:id="284"/>
      <w:bookmarkEnd w:id="285"/>
      <w:r w:rsidR="003501ED" w:rsidRPr="00782F0C">
        <w:rPr>
          <w:rFonts w:cs="Arial"/>
        </w:rPr>
        <w:t xml:space="preserve"> </w:t>
      </w:r>
    </w:p>
    <w:p w14:paraId="118FE252" w14:textId="77777777" w:rsidR="003501ED" w:rsidRPr="00782F0C" w:rsidRDefault="003501ED" w:rsidP="003501ED">
      <w:pPr>
        <w:tabs>
          <w:tab w:val="left" w:pos="900"/>
          <w:tab w:val="left" w:pos="1440"/>
        </w:tabs>
        <w:ind w:left="900"/>
        <w:rPr>
          <w:rFonts w:ascii="Arial" w:hAnsi="Arial" w:cs="Arial"/>
        </w:rPr>
      </w:pPr>
    </w:p>
    <w:p w14:paraId="57EA1B3C" w14:textId="77777777" w:rsidR="003501ED" w:rsidRPr="00782F0C" w:rsidRDefault="003501ED" w:rsidP="003501ED">
      <w:pPr>
        <w:tabs>
          <w:tab w:val="num" w:pos="720"/>
          <w:tab w:val="left" w:pos="900"/>
          <w:tab w:val="left" w:pos="1080"/>
          <w:tab w:val="left" w:pos="1440"/>
        </w:tabs>
        <w:ind w:left="900" w:hanging="720"/>
        <w:rPr>
          <w:rFonts w:ascii="Arial" w:hAnsi="Arial" w:cs="Arial"/>
        </w:rPr>
      </w:pPr>
      <w:r w:rsidRPr="00782F0C">
        <w:rPr>
          <w:rFonts w:ascii="Arial" w:hAnsi="Arial" w:cs="Arial"/>
        </w:rPr>
        <w:tab/>
      </w:r>
      <w:r w:rsidRPr="00782F0C">
        <w:rPr>
          <w:rFonts w:ascii="Arial" w:hAnsi="Arial" w:cs="Arial"/>
        </w:rPr>
        <w:tab/>
        <w:t xml:space="preserve">The record of the approval meeting, covering both partnership and award approval aspects, should be made using the </w:t>
      </w:r>
      <w:r w:rsidR="00FB1340" w:rsidRPr="00FB1340">
        <w:rPr>
          <w:rFonts w:ascii="Arial" w:hAnsi="Arial" w:cs="Arial"/>
          <w:b/>
          <w:bCs/>
        </w:rPr>
        <w:t>University</w:t>
      </w:r>
      <w:r w:rsidR="00B733C7" w:rsidRPr="00FB1340">
        <w:rPr>
          <w:rFonts w:ascii="Arial" w:hAnsi="Arial" w:cs="Arial"/>
          <w:b/>
          <w:bCs/>
        </w:rPr>
        <w:t xml:space="preserve"> </w:t>
      </w:r>
      <w:r w:rsidR="00B733C7" w:rsidRPr="00782F0C">
        <w:rPr>
          <w:rFonts w:ascii="Arial" w:hAnsi="Arial" w:cs="Arial"/>
          <w:b/>
        </w:rPr>
        <w:t>Approval</w:t>
      </w:r>
      <w:r w:rsidR="00EE4BE9" w:rsidRPr="00782F0C">
        <w:rPr>
          <w:rFonts w:ascii="Arial" w:hAnsi="Arial" w:cs="Arial"/>
          <w:b/>
        </w:rPr>
        <w:t xml:space="preserve"> Report</w:t>
      </w:r>
      <w:r w:rsidRPr="00782F0C">
        <w:rPr>
          <w:rFonts w:ascii="Arial" w:hAnsi="Arial" w:cs="Arial"/>
        </w:rPr>
        <w:t xml:space="preserve"> template</w:t>
      </w:r>
      <w:r w:rsidR="00FB1340">
        <w:rPr>
          <w:rFonts w:ascii="Arial" w:hAnsi="Arial" w:cs="Arial"/>
        </w:rPr>
        <w:t>s</w:t>
      </w:r>
      <w:r w:rsidR="000F6400" w:rsidRPr="00782F0C">
        <w:rPr>
          <w:rFonts w:ascii="Arial" w:hAnsi="Arial" w:cs="Arial"/>
        </w:rPr>
        <w:t>.</w:t>
      </w:r>
    </w:p>
    <w:p w14:paraId="4B23B685" w14:textId="77777777" w:rsidR="003501ED" w:rsidRPr="00782F0C" w:rsidRDefault="003501ED" w:rsidP="003501ED">
      <w:pPr>
        <w:pStyle w:val="CLQEi"/>
        <w:tabs>
          <w:tab w:val="left" w:pos="900"/>
          <w:tab w:val="left" w:pos="1440"/>
        </w:tabs>
        <w:ind w:left="900" w:right="26"/>
        <w:rPr>
          <w:rFonts w:ascii="Arial" w:hAnsi="Arial" w:cs="Arial"/>
          <w:sz w:val="24"/>
          <w:szCs w:val="24"/>
        </w:rPr>
      </w:pPr>
    </w:p>
    <w:p w14:paraId="341DF178" w14:textId="77777777" w:rsidR="003501ED"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w:t>
      </w:r>
      <w:r w:rsidR="00F579EC" w:rsidRPr="00782F0C">
        <w:rPr>
          <w:rFonts w:ascii="Arial" w:hAnsi="Arial" w:cs="Arial"/>
          <w:sz w:val="24"/>
          <w:szCs w:val="24"/>
        </w:rPr>
        <w:t>Officer</w:t>
      </w:r>
      <w:r w:rsidRPr="00782F0C">
        <w:rPr>
          <w:rFonts w:ascii="Arial" w:hAnsi="Arial" w:cs="Arial"/>
          <w:sz w:val="24"/>
          <w:szCs w:val="24"/>
        </w:rPr>
        <w:t xml:space="preserve"> will compile the report, incorporating discussion from both the Partnership and Course Approval.  The written report of the event and its outcomes will be prepared in draft and agreed by the Chair before circulation to appropriate parties, including the Partner.</w:t>
      </w:r>
    </w:p>
    <w:p w14:paraId="7BC56AAC" w14:textId="77777777" w:rsidR="003501ED" w:rsidRPr="00782F0C" w:rsidRDefault="003501ED" w:rsidP="003501ED">
      <w:pPr>
        <w:pStyle w:val="CLQEi"/>
        <w:tabs>
          <w:tab w:val="left" w:pos="900"/>
          <w:tab w:val="left" w:pos="1440"/>
        </w:tabs>
        <w:ind w:left="900" w:right="26"/>
        <w:rPr>
          <w:rFonts w:ascii="Arial" w:hAnsi="Arial" w:cs="Arial"/>
          <w:sz w:val="24"/>
          <w:szCs w:val="24"/>
        </w:rPr>
      </w:pPr>
    </w:p>
    <w:p w14:paraId="5F9A3FC5" w14:textId="77777777" w:rsidR="003501ED"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The Partner is also asked to check the report’s factual accuracy.</w:t>
      </w:r>
    </w:p>
    <w:p w14:paraId="3B8D4900" w14:textId="77777777" w:rsidR="003501ED" w:rsidRPr="00782F0C" w:rsidRDefault="003501ED" w:rsidP="003501ED">
      <w:pPr>
        <w:pStyle w:val="CLQEi"/>
        <w:tabs>
          <w:tab w:val="left" w:pos="810"/>
          <w:tab w:val="left" w:pos="900"/>
          <w:tab w:val="left" w:pos="1440"/>
        </w:tabs>
        <w:ind w:right="26"/>
        <w:rPr>
          <w:rFonts w:ascii="Arial" w:hAnsi="Arial" w:cs="Arial"/>
          <w:sz w:val="24"/>
          <w:szCs w:val="24"/>
        </w:rPr>
      </w:pPr>
    </w:p>
    <w:p w14:paraId="36365613" w14:textId="77777777" w:rsidR="00B21178" w:rsidRPr="00782F0C" w:rsidRDefault="003501ED" w:rsidP="003501ED">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The Partner is required to submit their written response to each of the conditions of approval and recommendations by the specified deadline.  This response must be sufficiently detailed to give the University confidence that the conditions have been met.  </w:t>
      </w:r>
    </w:p>
    <w:p w14:paraId="5D90DEE8" w14:textId="77777777" w:rsidR="00B21178" w:rsidRPr="00782F0C" w:rsidRDefault="00B21178" w:rsidP="003501ED">
      <w:pPr>
        <w:pStyle w:val="CLQEi"/>
        <w:tabs>
          <w:tab w:val="left" w:pos="900"/>
          <w:tab w:val="left" w:pos="1440"/>
        </w:tabs>
        <w:ind w:left="900" w:right="26"/>
        <w:rPr>
          <w:rFonts w:ascii="Arial" w:hAnsi="Arial" w:cs="Arial"/>
          <w:sz w:val="24"/>
          <w:szCs w:val="24"/>
        </w:rPr>
      </w:pPr>
    </w:p>
    <w:p w14:paraId="19C4597A" w14:textId="77777777" w:rsidR="003501ED" w:rsidRPr="00782F0C" w:rsidRDefault="003501ED" w:rsidP="003501ED">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The Panel Chair has responsibility for determining the </w:t>
      </w:r>
      <w:proofErr w:type="gramStart"/>
      <w:r w:rsidRPr="00782F0C">
        <w:rPr>
          <w:rFonts w:ascii="Arial" w:hAnsi="Arial" w:cs="Arial"/>
          <w:sz w:val="24"/>
          <w:szCs w:val="24"/>
        </w:rPr>
        <w:t>final outcome</w:t>
      </w:r>
      <w:proofErr w:type="gramEnd"/>
      <w:r w:rsidRPr="00782F0C">
        <w:rPr>
          <w:rFonts w:ascii="Arial" w:hAnsi="Arial" w:cs="Arial"/>
          <w:sz w:val="24"/>
          <w:szCs w:val="24"/>
        </w:rPr>
        <w:t xml:space="preserve"> and reporting of the Partnership recommendation for approval to SLEC.</w:t>
      </w:r>
      <w:r w:rsidRPr="00782F0C">
        <w:rPr>
          <w:rFonts w:ascii="Arial" w:hAnsi="Arial" w:cs="Arial"/>
          <w:b/>
          <w:sz w:val="24"/>
          <w:szCs w:val="24"/>
        </w:rPr>
        <w:t xml:space="preserve">  </w:t>
      </w:r>
    </w:p>
    <w:p w14:paraId="1CA96614" w14:textId="77777777" w:rsidR="003501ED" w:rsidRPr="00782F0C" w:rsidRDefault="003501ED" w:rsidP="003501ED">
      <w:pPr>
        <w:tabs>
          <w:tab w:val="left" w:pos="900"/>
          <w:tab w:val="left" w:pos="1440"/>
        </w:tabs>
        <w:ind w:left="900" w:right="-298"/>
        <w:rPr>
          <w:rFonts w:ascii="Arial" w:hAnsi="Arial" w:cs="Arial"/>
        </w:rPr>
      </w:pPr>
    </w:p>
    <w:p w14:paraId="29BDCF0E"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Subsequent notification to SLEC of the approval of additional award(s)/module(s) would normally be included within the School Standing Report following final approval of documentation within the School.</w:t>
      </w:r>
    </w:p>
    <w:p w14:paraId="71BD11FE" w14:textId="77777777" w:rsidR="003501ED" w:rsidRPr="00F85D0B" w:rsidRDefault="003501ED" w:rsidP="003501ED">
      <w:pPr>
        <w:pStyle w:val="CLQEi"/>
        <w:tabs>
          <w:tab w:val="left" w:pos="900"/>
          <w:tab w:val="left" w:pos="1440"/>
        </w:tabs>
        <w:ind w:left="900" w:right="26"/>
        <w:rPr>
          <w:rFonts w:ascii="Arial" w:hAnsi="Arial" w:cs="Arial"/>
          <w:bCs/>
          <w:sz w:val="24"/>
          <w:szCs w:val="24"/>
        </w:rPr>
      </w:pPr>
    </w:p>
    <w:p w14:paraId="7D68292B" w14:textId="77777777" w:rsidR="003501ED" w:rsidRPr="00782F0C" w:rsidRDefault="00E81791" w:rsidP="003501ED">
      <w:pPr>
        <w:pStyle w:val="Heading2"/>
        <w:tabs>
          <w:tab w:val="clear" w:pos="907"/>
          <w:tab w:val="left" w:pos="900"/>
          <w:tab w:val="left" w:pos="1440"/>
        </w:tabs>
        <w:rPr>
          <w:rFonts w:cs="Arial"/>
          <w:lang w:val="en-GB"/>
        </w:rPr>
      </w:pPr>
      <w:bookmarkStart w:id="286" w:name="_Toc174356078"/>
      <w:bookmarkStart w:id="287" w:name="_Toc180764785"/>
      <w:r w:rsidRPr="00782F0C">
        <w:rPr>
          <w:rFonts w:cs="Arial"/>
          <w:lang w:val="en-GB"/>
        </w:rPr>
        <w:t>7</w:t>
      </w:r>
      <w:r w:rsidR="00180322" w:rsidRPr="00782F0C">
        <w:rPr>
          <w:rFonts w:cs="Arial"/>
          <w:lang w:val="en-GB"/>
        </w:rPr>
        <w:t>.</w:t>
      </w:r>
      <w:r w:rsidR="00223B4A" w:rsidRPr="00782F0C">
        <w:rPr>
          <w:rFonts w:cs="Arial"/>
          <w:lang w:val="en-GB"/>
        </w:rPr>
        <w:t>7</w:t>
      </w:r>
      <w:r w:rsidR="003501ED">
        <w:tab/>
      </w:r>
      <w:r w:rsidR="003501ED" w:rsidRPr="00782F0C">
        <w:rPr>
          <w:rFonts w:cs="Arial"/>
        </w:rPr>
        <w:t>Post Approval</w:t>
      </w:r>
      <w:r w:rsidR="003501ED" w:rsidRPr="00782F0C">
        <w:rPr>
          <w:rFonts w:cs="Arial"/>
          <w:lang w:val="en-GB"/>
        </w:rPr>
        <w:t xml:space="preserve"> </w:t>
      </w:r>
      <w:r w:rsidR="00D67934" w:rsidRPr="00782F0C">
        <w:rPr>
          <w:rFonts w:cs="Arial"/>
          <w:lang w:val="en-GB"/>
        </w:rPr>
        <w:t xml:space="preserve">of </w:t>
      </w:r>
      <w:r w:rsidRPr="00782F0C">
        <w:rPr>
          <w:rFonts w:cs="Arial"/>
          <w:lang w:val="en-GB"/>
        </w:rPr>
        <w:t xml:space="preserve">Short </w:t>
      </w:r>
      <w:r w:rsidR="003501ED" w:rsidRPr="00782F0C">
        <w:rPr>
          <w:rFonts w:cs="Arial"/>
          <w:lang w:val="en-GB"/>
        </w:rPr>
        <w:t>Awards</w:t>
      </w:r>
      <w:bookmarkEnd w:id="286"/>
      <w:bookmarkEnd w:id="287"/>
      <w:r w:rsidR="003501ED" w:rsidRPr="00782F0C">
        <w:rPr>
          <w:rFonts w:cs="Arial"/>
          <w:lang w:val="en-GB"/>
        </w:rPr>
        <w:t xml:space="preserve"> </w:t>
      </w:r>
    </w:p>
    <w:p w14:paraId="2000460B" w14:textId="77777777" w:rsidR="003501ED" w:rsidRPr="00782F0C" w:rsidRDefault="003501ED" w:rsidP="003501ED">
      <w:pPr>
        <w:rPr>
          <w:rFonts w:ascii="Arial" w:hAnsi="Arial" w:cs="Arial"/>
        </w:rPr>
      </w:pPr>
    </w:p>
    <w:p w14:paraId="458BCB5E" w14:textId="77777777" w:rsidR="00D67934" w:rsidRPr="00782F0C" w:rsidRDefault="00D67934" w:rsidP="00D67934">
      <w:pPr>
        <w:pStyle w:val="CLQEi"/>
        <w:tabs>
          <w:tab w:val="left" w:pos="900"/>
          <w:tab w:val="left" w:pos="1440"/>
        </w:tabs>
        <w:ind w:left="900" w:right="26"/>
        <w:rPr>
          <w:rFonts w:ascii="Arial" w:hAnsi="Arial" w:cs="Arial"/>
          <w:sz w:val="24"/>
          <w:szCs w:val="24"/>
        </w:rPr>
      </w:pPr>
      <w:r w:rsidRPr="00782F0C">
        <w:rPr>
          <w:rFonts w:ascii="Arial" w:hAnsi="Arial" w:cs="Arial"/>
          <w:sz w:val="24"/>
          <w:szCs w:val="24"/>
        </w:rPr>
        <w:t xml:space="preserve">Following the </w:t>
      </w:r>
      <w:r w:rsidR="00782F0C" w:rsidRPr="00782F0C">
        <w:rPr>
          <w:rFonts w:ascii="Arial" w:hAnsi="Arial" w:cs="Arial"/>
          <w:sz w:val="24"/>
          <w:szCs w:val="24"/>
        </w:rPr>
        <w:t>S</w:t>
      </w:r>
      <w:r w:rsidRPr="00782F0C">
        <w:rPr>
          <w:rFonts w:ascii="Arial" w:hAnsi="Arial" w:cs="Arial"/>
          <w:sz w:val="24"/>
          <w:szCs w:val="24"/>
        </w:rPr>
        <w:t xml:space="preserve">hort </w:t>
      </w:r>
      <w:r w:rsidR="00782F0C" w:rsidRPr="00782F0C">
        <w:rPr>
          <w:rFonts w:ascii="Arial" w:hAnsi="Arial" w:cs="Arial"/>
          <w:sz w:val="24"/>
          <w:szCs w:val="24"/>
        </w:rPr>
        <w:t>A</w:t>
      </w:r>
      <w:r w:rsidRPr="00782F0C">
        <w:rPr>
          <w:rFonts w:ascii="Arial" w:hAnsi="Arial" w:cs="Arial"/>
          <w:sz w:val="24"/>
          <w:szCs w:val="24"/>
        </w:rPr>
        <w:t xml:space="preserve">ward </w:t>
      </w:r>
      <w:r w:rsidR="00782F0C" w:rsidRPr="00782F0C">
        <w:rPr>
          <w:rFonts w:ascii="Arial" w:hAnsi="Arial" w:cs="Arial"/>
          <w:sz w:val="24"/>
          <w:szCs w:val="24"/>
        </w:rPr>
        <w:t>V</w:t>
      </w:r>
      <w:r w:rsidRPr="00782F0C">
        <w:rPr>
          <w:rFonts w:ascii="Arial" w:hAnsi="Arial" w:cs="Arial"/>
          <w:sz w:val="24"/>
          <w:szCs w:val="24"/>
        </w:rPr>
        <w:t xml:space="preserve">alidation </w:t>
      </w:r>
      <w:r w:rsidR="00782F0C" w:rsidRPr="00782F0C">
        <w:rPr>
          <w:rFonts w:ascii="Arial" w:hAnsi="Arial" w:cs="Arial"/>
          <w:sz w:val="24"/>
          <w:szCs w:val="24"/>
        </w:rPr>
        <w:t>E</w:t>
      </w:r>
      <w:r w:rsidR="00AB2CDD" w:rsidRPr="00782F0C">
        <w:rPr>
          <w:rFonts w:ascii="Arial" w:hAnsi="Arial" w:cs="Arial"/>
          <w:sz w:val="24"/>
          <w:szCs w:val="24"/>
        </w:rPr>
        <w:t>vent,</w:t>
      </w:r>
      <w:r w:rsidRPr="00782F0C">
        <w:rPr>
          <w:rFonts w:ascii="Arial" w:hAnsi="Arial" w:cs="Arial"/>
          <w:sz w:val="24"/>
          <w:szCs w:val="24"/>
        </w:rPr>
        <w:t xml:space="preserve"> the </w:t>
      </w:r>
      <w:r w:rsidR="001040FC" w:rsidRPr="00782F0C">
        <w:rPr>
          <w:rFonts w:ascii="Arial" w:hAnsi="Arial" w:cs="Arial"/>
          <w:sz w:val="24"/>
          <w:szCs w:val="24"/>
        </w:rPr>
        <w:t xml:space="preserve">Partner, with support from the relevant School, will </w:t>
      </w:r>
      <w:r w:rsidRPr="00782F0C">
        <w:rPr>
          <w:rFonts w:ascii="Arial" w:hAnsi="Arial" w:cs="Arial"/>
          <w:sz w:val="24"/>
          <w:szCs w:val="24"/>
        </w:rPr>
        <w:t>amend documentation for resubmission</w:t>
      </w:r>
      <w:r w:rsidR="001040FC" w:rsidRPr="00782F0C">
        <w:rPr>
          <w:rFonts w:ascii="Arial" w:hAnsi="Arial" w:cs="Arial"/>
          <w:sz w:val="24"/>
          <w:szCs w:val="24"/>
        </w:rPr>
        <w:t xml:space="preserve">.  It is essential that </w:t>
      </w:r>
      <w:r w:rsidRPr="00782F0C">
        <w:rPr>
          <w:rFonts w:ascii="Arial" w:hAnsi="Arial" w:cs="Arial"/>
          <w:sz w:val="24"/>
          <w:szCs w:val="24"/>
        </w:rPr>
        <w:t>responses</w:t>
      </w:r>
      <w:r w:rsidR="001040FC" w:rsidRPr="00782F0C">
        <w:rPr>
          <w:rFonts w:ascii="Arial" w:hAnsi="Arial" w:cs="Arial"/>
          <w:sz w:val="24"/>
          <w:szCs w:val="24"/>
        </w:rPr>
        <w:t xml:space="preserve"> to conditions are contained with</w:t>
      </w:r>
      <w:r w:rsidR="00782F0C" w:rsidRPr="00782F0C">
        <w:rPr>
          <w:rFonts w:ascii="Arial" w:hAnsi="Arial" w:cs="Arial"/>
          <w:sz w:val="24"/>
          <w:szCs w:val="24"/>
        </w:rPr>
        <w:t>in</w:t>
      </w:r>
      <w:r w:rsidR="001040FC" w:rsidRPr="00782F0C">
        <w:rPr>
          <w:rFonts w:ascii="Arial" w:hAnsi="Arial" w:cs="Arial"/>
          <w:sz w:val="24"/>
          <w:szCs w:val="24"/>
        </w:rPr>
        <w:t xml:space="preserve"> the </w:t>
      </w:r>
      <w:r w:rsidR="00F85D0B">
        <w:rPr>
          <w:rFonts w:ascii="Arial" w:hAnsi="Arial" w:cs="Arial"/>
          <w:sz w:val="24"/>
          <w:szCs w:val="24"/>
        </w:rPr>
        <w:t>E</w:t>
      </w:r>
      <w:r w:rsidRPr="00782F0C">
        <w:rPr>
          <w:rFonts w:ascii="Arial" w:hAnsi="Arial" w:cs="Arial"/>
          <w:sz w:val="24"/>
          <w:szCs w:val="24"/>
        </w:rPr>
        <w:t>vent report outlining where and how the conditions and recommendations have been addressed, quoting documentation titles and page numbers.</w:t>
      </w:r>
    </w:p>
    <w:p w14:paraId="396D0231" w14:textId="77777777" w:rsidR="00D67934" w:rsidRPr="00782F0C" w:rsidRDefault="007C2071" w:rsidP="001040FC">
      <w:pPr>
        <w:pStyle w:val="CLQEi"/>
        <w:tabs>
          <w:tab w:val="left" w:pos="900"/>
          <w:tab w:val="left" w:pos="1440"/>
        </w:tabs>
        <w:ind w:left="900" w:right="26"/>
        <w:rPr>
          <w:rFonts w:ascii="Arial" w:hAnsi="Arial" w:cs="Arial"/>
          <w:sz w:val="24"/>
          <w:szCs w:val="24"/>
        </w:rPr>
      </w:pPr>
      <w:r>
        <w:rPr>
          <w:rFonts w:ascii="Arial" w:hAnsi="Arial" w:cs="Arial"/>
          <w:sz w:val="24"/>
          <w:szCs w:val="24"/>
        </w:rPr>
        <w:lastRenderedPageBreak/>
        <w:t xml:space="preserve">The </w:t>
      </w:r>
      <w:r w:rsidR="00F944D6" w:rsidRPr="00782F0C">
        <w:rPr>
          <w:rFonts w:ascii="Arial" w:hAnsi="Arial" w:cs="Arial"/>
          <w:sz w:val="24"/>
          <w:szCs w:val="24"/>
        </w:rPr>
        <w:t>Partner, with support from the academic School,</w:t>
      </w:r>
      <w:r w:rsidR="00D67934" w:rsidRPr="00782F0C">
        <w:rPr>
          <w:rFonts w:ascii="Arial" w:hAnsi="Arial" w:cs="Arial"/>
          <w:sz w:val="24"/>
          <w:szCs w:val="24"/>
        </w:rPr>
        <w:t xml:space="preserve"> will submit the report electronically, with appropriate signatures, to </w:t>
      </w:r>
      <w:r w:rsidR="005256C0">
        <w:rPr>
          <w:rFonts w:ascii="Arial" w:hAnsi="Arial" w:cs="Arial"/>
          <w:sz w:val="24"/>
          <w:szCs w:val="24"/>
        </w:rPr>
        <w:t>SLAR</w:t>
      </w:r>
      <w:r w:rsidR="00D67934" w:rsidRPr="00782F0C">
        <w:rPr>
          <w:rFonts w:ascii="Arial" w:hAnsi="Arial" w:cs="Arial"/>
          <w:sz w:val="24"/>
          <w:szCs w:val="24"/>
        </w:rPr>
        <w:t xml:space="preserve"> (QAV).  </w:t>
      </w:r>
      <w:r w:rsidR="005256C0">
        <w:rPr>
          <w:rFonts w:ascii="Arial" w:hAnsi="Arial" w:cs="Arial"/>
          <w:sz w:val="24"/>
          <w:szCs w:val="24"/>
        </w:rPr>
        <w:t>SLAR</w:t>
      </w:r>
      <w:r w:rsidR="00D67934" w:rsidRPr="00782F0C">
        <w:rPr>
          <w:rFonts w:ascii="Arial" w:hAnsi="Arial" w:cs="Arial"/>
          <w:sz w:val="24"/>
          <w:szCs w:val="24"/>
        </w:rPr>
        <w:t xml:space="preserve"> Officers will check the report for completeness and facilitate final sign-off by the University A</w:t>
      </w:r>
      <w:r w:rsidR="00782F0C" w:rsidRPr="00782F0C">
        <w:rPr>
          <w:rFonts w:ascii="Arial" w:hAnsi="Arial" w:cs="Arial"/>
          <w:sz w:val="24"/>
          <w:szCs w:val="24"/>
        </w:rPr>
        <w:t xml:space="preserve">cademic </w:t>
      </w:r>
      <w:r w:rsidR="002B1F9C" w:rsidRPr="00782F0C">
        <w:rPr>
          <w:rFonts w:ascii="Arial" w:hAnsi="Arial" w:cs="Arial"/>
          <w:sz w:val="24"/>
          <w:szCs w:val="24"/>
        </w:rPr>
        <w:t>R</w:t>
      </w:r>
      <w:r w:rsidR="00782F0C" w:rsidRPr="00782F0C">
        <w:rPr>
          <w:rFonts w:ascii="Arial" w:hAnsi="Arial" w:cs="Arial"/>
          <w:sz w:val="24"/>
          <w:szCs w:val="24"/>
        </w:rPr>
        <w:t>egistrar</w:t>
      </w:r>
      <w:r w:rsidR="002B1F9C" w:rsidRPr="00782F0C">
        <w:rPr>
          <w:rFonts w:ascii="Arial" w:hAnsi="Arial" w:cs="Arial"/>
          <w:sz w:val="24"/>
          <w:szCs w:val="24"/>
        </w:rPr>
        <w:t xml:space="preserve"> </w:t>
      </w:r>
      <w:r w:rsidR="00D67934" w:rsidRPr="00782F0C">
        <w:rPr>
          <w:rFonts w:ascii="Arial" w:hAnsi="Arial" w:cs="Arial"/>
          <w:sz w:val="24"/>
          <w:szCs w:val="24"/>
        </w:rPr>
        <w:t>or nominee</w:t>
      </w:r>
      <w:r w:rsidR="00F944D6" w:rsidRPr="00782F0C">
        <w:rPr>
          <w:rFonts w:ascii="Arial" w:hAnsi="Arial" w:cs="Arial"/>
          <w:sz w:val="24"/>
          <w:szCs w:val="24"/>
        </w:rPr>
        <w:t>.</w:t>
      </w:r>
      <w:r w:rsidR="00D67934" w:rsidRPr="00782F0C">
        <w:rPr>
          <w:rFonts w:ascii="Arial" w:hAnsi="Arial" w:cs="Arial"/>
          <w:sz w:val="24"/>
          <w:szCs w:val="24"/>
        </w:rPr>
        <w:t xml:space="preserve"> </w:t>
      </w:r>
    </w:p>
    <w:p w14:paraId="25F9F382" w14:textId="77777777" w:rsidR="00D67934" w:rsidRPr="00782F0C" w:rsidRDefault="00D67934" w:rsidP="001040FC">
      <w:pPr>
        <w:pStyle w:val="CLQEi"/>
        <w:tabs>
          <w:tab w:val="left" w:pos="900"/>
          <w:tab w:val="left" w:pos="1440"/>
        </w:tabs>
        <w:ind w:left="900" w:right="26"/>
        <w:rPr>
          <w:rFonts w:ascii="Arial" w:hAnsi="Arial" w:cs="Arial"/>
          <w:sz w:val="24"/>
          <w:szCs w:val="24"/>
        </w:rPr>
      </w:pPr>
    </w:p>
    <w:p w14:paraId="00FF96AD" w14:textId="77777777" w:rsidR="00D67934" w:rsidRPr="00782F0C" w:rsidRDefault="005256C0" w:rsidP="001040FC">
      <w:pPr>
        <w:pStyle w:val="CLQEi"/>
        <w:tabs>
          <w:tab w:val="left" w:pos="900"/>
          <w:tab w:val="left" w:pos="1440"/>
        </w:tabs>
        <w:ind w:left="900" w:right="26"/>
        <w:rPr>
          <w:rFonts w:ascii="Arial" w:hAnsi="Arial" w:cs="Arial"/>
          <w:sz w:val="24"/>
          <w:szCs w:val="24"/>
        </w:rPr>
      </w:pPr>
      <w:r>
        <w:rPr>
          <w:rFonts w:ascii="Arial" w:hAnsi="Arial" w:cs="Arial"/>
          <w:sz w:val="24"/>
          <w:szCs w:val="24"/>
        </w:rPr>
        <w:t>SLAR</w:t>
      </w:r>
      <w:r w:rsidR="00D67934" w:rsidRPr="00782F0C">
        <w:rPr>
          <w:rFonts w:ascii="Arial" w:hAnsi="Arial" w:cs="Arial"/>
          <w:sz w:val="24"/>
          <w:szCs w:val="24"/>
        </w:rPr>
        <w:t xml:space="preserve"> (QAV) will notify the School and central departments and the ‘subject to approval’ flag can be removed from marketing material following this final stage of the process.</w:t>
      </w:r>
    </w:p>
    <w:p w14:paraId="68441328" w14:textId="77777777" w:rsidR="00D67934" w:rsidRPr="00782F0C" w:rsidRDefault="00D67934" w:rsidP="001040FC">
      <w:pPr>
        <w:pStyle w:val="CLQEi"/>
        <w:tabs>
          <w:tab w:val="left" w:pos="900"/>
          <w:tab w:val="left" w:pos="1440"/>
        </w:tabs>
        <w:ind w:left="900" w:right="26"/>
        <w:rPr>
          <w:rFonts w:ascii="Arial" w:hAnsi="Arial" w:cs="Arial"/>
          <w:sz w:val="24"/>
          <w:szCs w:val="24"/>
        </w:rPr>
      </w:pPr>
    </w:p>
    <w:p w14:paraId="169FDB19" w14:textId="77777777" w:rsidR="00D67934" w:rsidRPr="00782F0C" w:rsidRDefault="00D67934" w:rsidP="001040FC">
      <w:pPr>
        <w:pStyle w:val="CLQEi"/>
        <w:tabs>
          <w:tab w:val="left" w:pos="900"/>
          <w:tab w:val="left" w:pos="1440"/>
        </w:tabs>
        <w:ind w:left="900" w:right="26"/>
        <w:rPr>
          <w:rFonts w:ascii="Arial" w:hAnsi="Arial" w:cs="Arial"/>
          <w:sz w:val="24"/>
          <w:szCs w:val="24"/>
        </w:rPr>
      </w:pPr>
      <w:bookmarkStart w:id="288" w:name="C13ChangeLocation"/>
      <w:bookmarkStart w:id="289" w:name="C13Pathways"/>
      <w:bookmarkEnd w:id="288"/>
      <w:bookmarkEnd w:id="289"/>
      <w:r w:rsidRPr="00782F0C">
        <w:rPr>
          <w:rFonts w:ascii="Arial" w:hAnsi="Arial" w:cs="Arial"/>
          <w:sz w:val="24"/>
          <w:szCs w:val="24"/>
        </w:rPr>
        <w:t xml:space="preserve">The University SLEC will receive a list of </w:t>
      </w:r>
      <w:r w:rsidR="00F944D6" w:rsidRPr="00782F0C">
        <w:rPr>
          <w:rFonts w:ascii="Arial" w:hAnsi="Arial" w:cs="Arial"/>
          <w:sz w:val="24"/>
          <w:szCs w:val="24"/>
        </w:rPr>
        <w:t>short award</w:t>
      </w:r>
      <w:r w:rsidRPr="00782F0C">
        <w:rPr>
          <w:rFonts w:ascii="Arial" w:hAnsi="Arial" w:cs="Arial"/>
          <w:sz w:val="24"/>
          <w:szCs w:val="24"/>
        </w:rPr>
        <w:t xml:space="preserve"> approval(s) for information. </w:t>
      </w:r>
    </w:p>
    <w:p w14:paraId="0DA50CCD" w14:textId="77777777" w:rsidR="00D67934" w:rsidRPr="00782F0C" w:rsidRDefault="00D67934" w:rsidP="003501ED">
      <w:pPr>
        <w:rPr>
          <w:rFonts w:ascii="Arial" w:hAnsi="Arial" w:cs="Arial"/>
        </w:rPr>
      </w:pPr>
    </w:p>
    <w:p w14:paraId="0FE8C93A" w14:textId="77777777" w:rsidR="003501ED" w:rsidRPr="00782F0C" w:rsidRDefault="003501ED" w:rsidP="003501ED">
      <w:pPr>
        <w:pStyle w:val="CLQEi"/>
        <w:tabs>
          <w:tab w:val="left" w:pos="900"/>
          <w:tab w:val="left" w:pos="1440"/>
        </w:tabs>
        <w:ind w:left="900" w:right="26"/>
        <w:rPr>
          <w:rFonts w:ascii="Arial" w:hAnsi="Arial" w:cs="Arial"/>
          <w:b/>
          <w:sz w:val="24"/>
          <w:szCs w:val="24"/>
        </w:rPr>
      </w:pPr>
      <w:r w:rsidRPr="00782F0C">
        <w:rPr>
          <w:rFonts w:ascii="Arial" w:hAnsi="Arial" w:cs="Arial"/>
          <w:sz w:val="24"/>
          <w:szCs w:val="24"/>
        </w:rPr>
        <w:t xml:space="preserve">Following </w:t>
      </w:r>
      <w:r w:rsidR="00D67934" w:rsidRPr="00782F0C">
        <w:rPr>
          <w:rFonts w:ascii="Arial" w:hAnsi="Arial" w:cs="Arial"/>
          <w:sz w:val="24"/>
          <w:szCs w:val="24"/>
        </w:rPr>
        <w:t>Officer led sign-off of the short award</w:t>
      </w:r>
      <w:r w:rsidRPr="00782F0C">
        <w:rPr>
          <w:rFonts w:ascii="Arial" w:hAnsi="Arial" w:cs="Arial"/>
          <w:sz w:val="24"/>
          <w:szCs w:val="24"/>
        </w:rPr>
        <w:t xml:space="preserve"> and Title Approval, the relevant Associate Dean in conjunction with L</w:t>
      </w:r>
      <w:r w:rsidR="000E47F1" w:rsidRPr="00782F0C">
        <w:rPr>
          <w:rFonts w:ascii="Arial" w:hAnsi="Arial" w:cs="Arial"/>
          <w:sz w:val="24"/>
          <w:szCs w:val="24"/>
        </w:rPr>
        <w:t>GS</w:t>
      </w:r>
      <w:r w:rsidRPr="00782F0C">
        <w:rPr>
          <w:rFonts w:ascii="Arial" w:hAnsi="Arial" w:cs="Arial"/>
          <w:sz w:val="24"/>
          <w:szCs w:val="24"/>
        </w:rPr>
        <w:t xml:space="preserve"> will forward a definitive CCP</w:t>
      </w:r>
      <w:r w:rsidR="00A62E43" w:rsidRPr="00782F0C">
        <w:rPr>
          <w:rFonts w:ascii="Arial" w:hAnsi="Arial" w:cs="Arial"/>
          <w:sz w:val="24"/>
          <w:szCs w:val="24"/>
        </w:rPr>
        <w:t>/contractual agreement</w:t>
      </w:r>
      <w:r w:rsidRPr="00782F0C">
        <w:rPr>
          <w:rFonts w:ascii="Arial" w:hAnsi="Arial" w:cs="Arial"/>
          <w:sz w:val="24"/>
          <w:szCs w:val="24"/>
        </w:rPr>
        <w:t xml:space="preserve"> for signature by the Vice-Chancellor (or nominee) and Principal/Head of the Partner Institution together with the generic University Operations Manual, and where appropriate, any relevant addendum(s) (</w:t>
      </w:r>
      <w:r w:rsidRPr="00782F0C">
        <w:rPr>
          <w:rFonts w:ascii="Arial" w:hAnsi="Arial" w:cs="Arial"/>
          <w:b/>
          <w:color w:val="FF0000"/>
          <w:sz w:val="24"/>
          <w:szCs w:val="24"/>
        </w:rPr>
        <w:t>OM-Annex 1</w:t>
      </w:r>
      <w:r w:rsidRPr="00782F0C">
        <w:rPr>
          <w:rFonts w:ascii="Arial" w:hAnsi="Arial" w:cs="Arial"/>
          <w:sz w:val="24"/>
          <w:szCs w:val="24"/>
        </w:rPr>
        <w:t xml:space="preserve">).  The processes detailed in </w:t>
      </w:r>
      <w:r w:rsidR="00CA0FB9" w:rsidRPr="001A2549">
        <w:rPr>
          <w:rFonts w:ascii="Arial" w:hAnsi="Arial" w:cs="Arial"/>
          <w:b/>
          <w:color w:val="FF0000"/>
          <w:sz w:val="24"/>
          <w:szCs w:val="24"/>
        </w:rPr>
        <w:t>S</w:t>
      </w:r>
      <w:r w:rsidR="007E61D7" w:rsidRPr="001A2549">
        <w:rPr>
          <w:rFonts w:ascii="Arial" w:hAnsi="Arial" w:cs="Arial"/>
          <w:b/>
          <w:color w:val="FF0000"/>
          <w:sz w:val="24"/>
          <w:szCs w:val="24"/>
        </w:rPr>
        <w:t>ection</w:t>
      </w:r>
      <w:r w:rsidRPr="001A2549">
        <w:rPr>
          <w:rFonts w:ascii="Arial" w:hAnsi="Arial" w:cs="Arial"/>
          <w:b/>
          <w:color w:val="FF0000"/>
          <w:sz w:val="24"/>
          <w:szCs w:val="24"/>
        </w:rPr>
        <w:t xml:space="preserve"> </w:t>
      </w:r>
      <w:r w:rsidR="007C04AC" w:rsidRPr="001A2549">
        <w:rPr>
          <w:rFonts w:ascii="Arial" w:hAnsi="Arial" w:cs="Arial"/>
          <w:b/>
          <w:color w:val="FF0000"/>
          <w:sz w:val="24"/>
          <w:szCs w:val="24"/>
        </w:rPr>
        <w:t>2</w:t>
      </w:r>
      <w:r w:rsidR="007D5F49" w:rsidRPr="001A2549">
        <w:rPr>
          <w:rFonts w:ascii="Arial" w:hAnsi="Arial" w:cs="Arial"/>
          <w:b/>
          <w:color w:val="FF0000"/>
          <w:sz w:val="24"/>
          <w:szCs w:val="24"/>
        </w:rPr>
        <w:t>.10</w:t>
      </w:r>
      <w:r w:rsidRPr="00782F0C">
        <w:rPr>
          <w:rFonts w:ascii="Arial" w:hAnsi="Arial" w:cs="Arial"/>
          <w:b/>
          <w:sz w:val="24"/>
          <w:szCs w:val="24"/>
        </w:rPr>
        <w:t xml:space="preserve"> </w:t>
      </w:r>
      <w:r w:rsidRPr="00782F0C">
        <w:rPr>
          <w:rFonts w:ascii="Arial" w:hAnsi="Arial" w:cs="Arial"/>
          <w:sz w:val="24"/>
          <w:szCs w:val="24"/>
        </w:rPr>
        <w:t>must be followed to manage the post approval processes.</w:t>
      </w:r>
      <w:r w:rsidRPr="00782F0C">
        <w:rPr>
          <w:rFonts w:ascii="Arial" w:hAnsi="Arial" w:cs="Arial"/>
          <w:b/>
          <w:sz w:val="24"/>
          <w:szCs w:val="24"/>
        </w:rPr>
        <w:t xml:space="preserve"> </w:t>
      </w:r>
    </w:p>
    <w:p w14:paraId="707C64BF" w14:textId="77777777" w:rsidR="003973A6" w:rsidRPr="00782F0C" w:rsidRDefault="003973A6" w:rsidP="003501ED">
      <w:pPr>
        <w:pStyle w:val="CLQEi"/>
        <w:tabs>
          <w:tab w:val="left" w:pos="900"/>
          <w:tab w:val="left" w:pos="1440"/>
        </w:tabs>
        <w:ind w:left="900" w:right="26"/>
        <w:rPr>
          <w:rFonts w:ascii="Arial" w:hAnsi="Arial" w:cs="Arial"/>
          <w:b/>
          <w:sz w:val="24"/>
          <w:szCs w:val="24"/>
        </w:rPr>
      </w:pPr>
    </w:p>
    <w:p w14:paraId="6F31F9CE" w14:textId="77777777" w:rsidR="003973A6" w:rsidRPr="00F85D0B" w:rsidRDefault="003973A6" w:rsidP="003973A6">
      <w:pPr>
        <w:pStyle w:val="CLQEi"/>
        <w:tabs>
          <w:tab w:val="left" w:pos="900"/>
          <w:tab w:val="left" w:pos="1440"/>
        </w:tabs>
        <w:ind w:left="900" w:right="26"/>
        <w:rPr>
          <w:rFonts w:ascii="Arial" w:hAnsi="Arial" w:cs="Arial"/>
          <w:b/>
          <w:bCs/>
          <w:i/>
          <w:iCs/>
          <w:sz w:val="24"/>
          <w:szCs w:val="24"/>
        </w:rPr>
      </w:pPr>
      <w:r w:rsidRPr="00F85D0B">
        <w:rPr>
          <w:rFonts w:ascii="Arial" w:hAnsi="Arial" w:cs="Arial"/>
          <w:b/>
          <w:bCs/>
          <w:i/>
          <w:iCs/>
          <w:sz w:val="24"/>
          <w:szCs w:val="24"/>
        </w:rPr>
        <w:t>All Partners are advised that students must not be recruited, and course delivery must not take place, until the CCP</w:t>
      </w:r>
      <w:r w:rsidR="00A62E43" w:rsidRPr="00F85D0B">
        <w:rPr>
          <w:rFonts w:ascii="Arial" w:hAnsi="Arial" w:cs="Arial"/>
          <w:b/>
          <w:bCs/>
          <w:i/>
          <w:iCs/>
          <w:sz w:val="24"/>
          <w:szCs w:val="24"/>
        </w:rPr>
        <w:t>/contractual agreement</w:t>
      </w:r>
      <w:r w:rsidRPr="00F85D0B">
        <w:rPr>
          <w:rFonts w:ascii="Arial" w:hAnsi="Arial" w:cs="Arial"/>
          <w:b/>
          <w:bCs/>
          <w:i/>
          <w:iCs/>
          <w:sz w:val="24"/>
          <w:szCs w:val="24"/>
        </w:rPr>
        <w:t xml:space="preserve"> has been signed.</w:t>
      </w:r>
    </w:p>
    <w:p w14:paraId="6B494EF1" w14:textId="77777777" w:rsidR="001B2B11" w:rsidRPr="00782F0C" w:rsidRDefault="001B2B11" w:rsidP="003501ED">
      <w:pPr>
        <w:pStyle w:val="CLQEi"/>
        <w:tabs>
          <w:tab w:val="left" w:pos="900"/>
          <w:tab w:val="left" w:pos="1440"/>
        </w:tabs>
        <w:ind w:left="900" w:right="26"/>
        <w:rPr>
          <w:rFonts w:ascii="Arial" w:hAnsi="Arial" w:cs="Arial"/>
        </w:rPr>
      </w:pPr>
    </w:p>
    <w:p w14:paraId="76665E2C" w14:textId="77777777" w:rsidR="003501ED" w:rsidRPr="00782F0C" w:rsidRDefault="00E81791" w:rsidP="003501ED">
      <w:pPr>
        <w:pStyle w:val="Heading2"/>
        <w:rPr>
          <w:rFonts w:cs="Arial"/>
        </w:rPr>
      </w:pPr>
      <w:bookmarkStart w:id="290" w:name="_Toc174356079"/>
      <w:bookmarkStart w:id="291" w:name="_Toc180764786"/>
      <w:r w:rsidRPr="00782F0C">
        <w:rPr>
          <w:rFonts w:cs="Arial"/>
          <w:lang w:val="en-GB"/>
        </w:rPr>
        <w:t>7</w:t>
      </w:r>
      <w:r w:rsidR="00180322" w:rsidRPr="00782F0C">
        <w:rPr>
          <w:rFonts w:cs="Arial"/>
          <w:lang w:val="en-GB"/>
        </w:rPr>
        <w:t>.8</w:t>
      </w:r>
      <w:r w:rsidR="003501ED">
        <w:tab/>
      </w:r>
      <w:r w:rsidR="003501ED" w:rsidRPr="00782F0C">
        <w:rPr>
          <w:rFonts w:cs="Arial"/>
        </w:rPr>
        <w:t>Assessment and Award Process</w:t>
      </w:r>
      <w:bookmarkEnd w:id="290"/>
      <w:bookmarkEnd w:id="291"/>
    </w:p>
    <w:p w14:paraId="5037AA1B" w14:textId="77777777" w:rsidR="003501ED" w:rsidRPr="00782F0C" w:rsidRDefault="003501ED" w:rsidP="003501ED">
      <w:pPr>
        <w:rPr>
          <w:rFonts w:ascii="Arial" w:hAnsi="Arial" w:cs="Arial"/>
          <w:lang w:val="x-none"/>
        </w:rPr>
      </w:pPr>
    </w:p>
    <w:p w14:paraId="0285ABD9" w14:textId="77777777" w:rsidR="003501ED" w:rsidRPr="00782F0C" w:rsidRDefault="003501ED" w:rsidP="001B2B11">
      <w:pPr>
        <w:pStyle w:val="CLQEParagraph"/>
        <w:ind w:left="900"/>
        <w:rPr>
          <w:rFonts w:ascii="Arial" w:hAnsi="Arial" w:cs="Arial"/>
          <w:sz w:val="24"/>
          <w:szCs w:val="24"/>
        </w:rPr>
      </w:pPr>
      <w:r w:rsidRPr="00782F0C">
        <w:rPr>
          <w:rFonts w:ascii="Arial" w:hAnsi="Arial" w:cs="Arial"/>
          <w:sz w:val="24"/>
          <w:szCs w:val="24"/>
        </w:rPr>
        <w:t>The performance of students will be considered by the relevant School Mod</w:t>
      </w:r>
      <w:r w:rsidR="001B2B11" w:rsidRPr="00782F0C">
        <w:rPr>
          <w:rFonts w:ascii="Arial" w:hAnsi="Arial" w:cs="Arial"/>
          <w:sz w:val="24"/>
          <w:szCs w:val="24"/>
        </w:rPr>
        <w:t xml:space="preserve">ule Assessment and Award Board.  </w:t>
      </w:r>
      <w:r w:rsidRPr="00782F0C">
        <w:rPr>
          <w:rFonts w:ascii="Arial" w:hAnsi="Arial" w:cs="Arial"/>
          <w:sz w:val="24"/>
          <w:szCs w:val="24"/>
        </w:rPr>
        <w:t>All self-contained UC Awards have at least one External Examiner assigned for moderation in accordance with the Uni</w:t>
      </w:r>
      <w:r w:rsidR="001B2B11" w:rsidRPr="00782F0C">
        <w:rPr>
          <w:rFonts w:ascii="Arial" w:hAnsi="Arial" w:cs="Arial"/>
          <w:sz w:val="24"/>
          <w:szCs w:val="24"/>
        </w:rPr>
        <w:t>versity’s existing requirements</w:t>
      </w:r>
      <w:r w:rsidR="00F944D6" w:rsidRPr="00782F0C">
        <w:rPr>
          <w:rFonts w:ascii="Arial" w:hAnsi="Arial" w:cs="Arial"/>
          <w:sz w:val="24"/>
          <w:szCs w:val="24"/>
        </w:rPr>
        <w:t>.</w:t>
      </w:r>
    </w:p>
    <w:p w14:paraId="5D1E55BC" w14:textId="77777777" w:rsidR="003501ED" w:rsidRPr="00782F0C" w:rsidRDefault="003501ED" w:rsidP="003501ED">
      <w:pPr>
        <w:tabs>
          <w:tab w:val="left" w:pos="900"/>
          <w:tab w:val="left" w:pos="1080"/>
          <w:tab w:val="left" w:pos="1440"/>
        </w:tabs>
        <w:jc w:val="both"/>
        <w:rPr>
          <w:rFonts w:ascii="Arial" w:hAnsi="Arial" w:cs="Arial"/>
        </w:rPr>
      </w:pPr>
    </w:p>
    <w:p w14:paraId="6FCBE616" w14:textId="77777777" w:rsidR="003501ED" w:rsidRPr="00782F0C" w:rsidRDefault="00E81791" w:rsidP="003501ED">
      <w:pPr>
        <w:pStyle w:val="Heading2"/>
        <w:rPr>
          <w:rFonts w:cs="Arial"/>
        </w:rPr>
      </w:pPr>
      <w:bookmarkStart w:id="292" w:name="_Toc444015385"/>
      <w:bookmarkStart w:id="293" w:name="_Toc461706311"/>
      <w:bookmarkStart w:id="294" w:name="_Toc174356080"/>
      <w:bookmarkStart w:id="295" w:name="_Toc180764787"/>
      <w:r w:rsidRPr="00782F0C">
        <w:rPr>
          <w:rFonts w:cs="Arial"/>
          <w:lang w:val="en-GB"/>
        </w:rPr>
        <w:t>7</w:t>
      </w:r>
      <w:r w:rsidR="00180322" w:rsidRPr="00782F0C">
        <w:rPr>
          <w:rFonts w:cs="Arial"/>
          <w:lang w:val="en-GB"/>
        </w:rPr>
        <w:t>.9</w:t>
      </w:r>
      <w:r w:rsidR="003501ED">
        <w:tab/>
      </w:r>
      <w:r w:rsidR="003501ED" w:rsidRPr="00782F0C">
        <w:rPr>
          <w:rFonts w:cs="Arial"/>
        </w:rPr>
        <w:t>Continuous Monitoring and Enhancement</w:t>
      </w:r>
      <w:bookmarkEnd w:id="292"/>
      <w:bookmarkEnd w:id="293"/>
      <w:bookmarkEnd w:id="294"/>
      <w:bookmarkEnd w:id="295"/>
    </w:p>
    <w:p w14:paraId="7C46D432" w14:textId="77777777" w:rsidR="003501ED" w:rsidRPr="00782F0C" w:rsidRDefault="003501ED" w:rsidP="003501ED">
      <w:pPr>
        <w:tabs>
          <w:tab w:val="num" w:pos="720"/>
          <w:tab w:val="left" w:pos="900"/>
          <w:tab w:val="left" w:pos="1080"/>
          <w:tab w:val="left" w:pos="1440"/>
        </w:tabs>
        <w:rPr>
          <w:rFonts w:ascii="Arial" w:hAnsi="Arial" w:cs="Arial"/>
        </w:rPr>
      </w:pPr>
    </w:p>
    <w:p w14:paraId="44478C42" w14:textId="77777777" w:rsidR="003501ED" w:rsidRPr="00782F0C" w:rsidRDefault="003501ED" w:rsidP="003501ED">
      <w:pPr>
        <w:tabs>
          <w:tab w:val="left" w:pos="900"/>
          <w:tab w:val="left" w:pos="1440"/>
        </w:tabs>
        <w:ind w:left="900"/>
        <w:rPr>
          <w:rFonts w:ascii="Arial" w:hAnsi="Arial" w:cs="Arial"/>
        </w:rPr>
      </w:pPr>
      <w:r w:rsidRPr="00782F0C">
        <w:rPr>
          <w:rFonts w:ascii="Arial" w:hAnsi="Arial" w:cs="Arial"/>
        </w:rPr>
        <w:t xml:space="preserve">Course Continuous Monitoring and Enhancement will follow the University processes as detailed in </w:t>
      </w:r>
      <w:hyperlink r:id="rId22" w:history="1">
        <w:r w:rsidR="006C24AF" w:rsidRPr="00782F0C">
          <w:rPr>
            <w:rStyle w:val="Hyperlink"/>
            <w:rFonts w:ascii="Arial" w:hAnsi="Arial" w:cs="Arial"/>
            <w:b/>
            <w:color w:val="0070C0"/>
            <w:u w:val="none"/>
          </w:rPr>
          <w:t>Chapter</w:t>
        </w:r>
        <w:r w:rsidRPr="00782F0C">
          <w:rPr>
            <w:rStyle w:val="Hyperlink"/>
            <w:rFonts w:ascii="Arial" w:hAnsi="Arial" w:cs="Arial"/>
            <w:b/>
            <w:color w:val="0070C0"/>
            <w:u w:val="none"/>
          </w:rPr>
          <w:t xml:space="preserve"> D1: Continuous Monitoring &amp; Enhancement</w:t>
        </w:r>
      </w:hyperlink>
      <w:r w:rsidRPr="00782F0C">
        <w:rPr>
          <w:rFonts w:ascii="Arial" w:hAnsi="Arial" w:cs="Arial"/>
        </w:rPr>
        <w:t xml:space="preserve"> of the Quality </w:t>
      </w:r>
      <w:r w:rsidR="00AF3661" w:rsidRPr="00782F0C">
        <w:rPr>
          <w:rFonts w:ascii="Arial" w:hAnsi="Arial" w:cs="Arial"/>
        </w:rPr>
        <w:t>Framework</w:t>
      </w:r>
      <w:r w:rsidR="00C857E0" w:rsidRPr="00782F0C">
        <w:rPr>
          <w:rFonts w:ascii="Arial" w:hAnsi="Arial" w:cs="Arial"/>
        </w:rPr>
        <w:t xml:space="preserve"> and the relevant Operations Manual</w:t>
      </w:r>
      <w:r w:rsidRPr="00782F0C">
        <w:rPr>
          <w:rFonts w:ascii="Arial" w:hAnsi="Arial" w:cs="Arial"/>
        </w:rPr>
        <w:t>.</w:t>
      </w:r>
    </w:p>
    <w:p w14:paraId="07DC90D4" w14:textId="77777777" w:rsidR="003501ED" w:rsidRPr="00782F0C" w:rsidRDefault="003501ED" w:rsidP="003501ED">
      <w:pPr>
        <w:tabs>
          <w:tab w:val="left" w:pos="900"/>
          <w:tab w:val="left" w:pos="1440"/>
        </w:tabs>
        <w:rPr>
          <w:rFonts w:ascii="Arial" w:hAnsi="Arial" w:cs="Arial"/>
          <w:bCs/>
        </w:rPr>
      </w:pPr>
    </w:p>
    <w:p w14:paraId="33ACC81E" w14:textId="77777777" w:rsidR="003501ED" w:rsidRPr="00782F0C" w:rsidRDefault="00AC6221" w:rsidP="002B1F9C">
      <w:pPr>
        <w:pStyle w:val="Heading2"/>
        <w:rPr>
          <w:rFonts w:cs="Arial"/>
        </w:rPr>
      </w:pPr>
      <w:bookmarkStart w:id="296" w:name="_Toc444015386"/>
      <w:bookmarkStart w:id="297" w:name="_Toc461706312"/>
      <w:bookmarkStart w:id="298" w:name="_Toc174356081"/>
      <w:bookmarkStart w:id="299" w:name="_Toc180764788"/>
      <w:r w:rsidRPr="00782F0C">
        <w:rPr>
          <w:rFonts w:cs="Arial"/>
        </w:rPr>
        <w:t>7</w:t>
      </w:r>
      <w:r w:rsidR="00180322" w:rsidRPr="00782F0C">
        <w:rPr>
          <w:rFonts w:cs="Arial"/>
        </w:rPr>
        <w:t>.10</w:t>
      </w:r>
      <w:r w:rsidR="003501ED">
        <w:tab/>
      </w:r>
      <w:bookmarkEnd w:id="296"/>
      <w:bookmarkEnd w:id="297"/>
      <w:r w:rsidR="003501ED" w:rsidRPr="00782F0C">
        <w:rPr>
          <w:rFonts w:cs="Arial"/>
        </w:rPr>
        <w:t>Additional Portfolio Development with an Approved Partner</w:t>
      </w:r>
      <w:bookmarkEnd w:id="298"/>
      <w:bookmarkEnd w:id="299"/>
      <w:r w:rsidR="003501ED" w:rsidRPr="00782F0C">
        <w:rPr>
          <w:rFonts w:cs="Arial"/>
        </w:rPr>
        <w:t xml:space="preserve"> </w:t>
      </w:r>
    </w:p>
    <w:p w14:paraId="0685FC19" w14:textId="77777777" w:rsidR="003501ED" w:rsidRPr="00782F0C" w:rsidRDefault="003501ED" w:rsidP="003501ED">
      <w:pPr>
        <w:tabs>
          <w:tab w:val="num" w:pos="720"/>
          <w:tab w:val="left" w:pos="900"/>
          <w:tab w:val="left" w:pos="1080"/>
          <w:tab w:val="left" w:pos="1440"/>
        </w:tabs>
        <w:rPr>
          <w:rFonts w:ascii="Arial" w:hAnsi="Arial" w:cs="Arial"/>
        </w:rPr>
      </w:pPr>
    </w:p>
    <w:p w14:paraId="5D24EC59" w14:textId="77777777" w:rsidR="003501ED" w:rsidRPr="00782F0C" w:rsidRDefault="003501ED" w:rsidP="003501ED">
      <w:pPr>
        <w:tabs>
          <w:tab w:val="left" w:pos="900"/>
          <w:tab w:val="left" w:pos="1440"/>
        </w:tabs>
        <w:ind w:left="900" w:right="-208"/>
        <w:rPr>
          <w:rFonts w:ascii="Arial" w:hAnsi="Arial" w:cs="Arial"/>
        </w:rPr>
      </w:pPr>
      <w:r w:rsidRPr="00782F0C">
        <w:rPr>
          <w:rFonts w:ascii="Arial" w:hAnsi="Arial" w:cs="Arial"/>
        </w:rPr>
        <w:t>A process for Partnership Extension i</w:t>
      </w:r>
      <w:r w:rsidR="001B2B11" w:rsidRPr="00782F0C">
        <w:rPr>
          <w:rFonts w:ascii="Arial" w:hAnsi="Arial" w:cs="Arial"/>
        </w:rPr>
        <w:t xml:space="preserve">s required where an approved </w:t>
      </w:r>
      <w:r w:rsidRPr="00782F0C">
        <w:rPr>
          <w:rFonts w:ascii="Arial" w:hAnsi="Arial" w:cs="Arial"/>
        </w:rPr>
        <w:t>Partner wishes to deliver additional award(s) not considered as part of the original proposal.</w:t>
      </w:r>
    </w:p>
    <w:p w14:paraId="6C8C050B" w14:textId="77777777" w:rsidR="003501ED" w:rsidRPr="00782F0C" w:rsidRDefault="003501ED" w:rsidP="003501ED">
      <w:pPr>
        <w:tabs>
          <w:tab w:val="num" w:pos="720"/>
          <w:tab w:val="left" w:pos="900"/>
          <w:tab w:val="left" w:pos="1080"/>
          <w:tab w:val="left" w:pos="1440"/>
        </w:tabs>
        <w:ind w:left="720" w:hanging="720"/>
        <w:rPr>
          <w:rFonts w:ascii="Arial" w:hAnsi="Arial" w:cs="Arial"/>
        </w:rPr>
      </w:pPr>
    </w:p>
    <w:p w14:paraId="52AA7AB8" w14:textId="1349D484" w:rsidR="00830880" w:rsidRPr="00782F0C" w:rsidRDefault="003501ED" w:rsidP="003501ED">
      <w:pPr>
        <w:tabs>
          <w:tab w:val="left" w:pos="900"/>
          <w:tab w:val="left" w:pos="1440"/>
        </w:tabs>
        <w:ind w:left="900" w:right="-298"/>
        <w:rPr>
          <w:rFonts w:ascii="Arial" w:hAnsi="Arial" w:cs="Arial"/>
        </w:rPr>
      </w:pPr>
      <w:r w:rsidRPr="00782F0C">
        <w:rPr>
          <w:rFonts w:ascii="Arial" w:hAnsi="Arial" w:cs="Arial"/>
        </w:rPr>
        <w:t xml:space="preserve">Where this involves the addition of a short award(s), the process and documentation will normally mirror that identified in the </w:t>
      </w:r>
      <w:r w:rsidR="00C857E0" w:rsidRPr="00782F0C">
        <w:rPr>
          <w:rFonts w:ascii="Arial" w:hAnsi="Arial" w:cs="Arial"/>
        </w:rPr>
        <w:t>QAAP a</w:t>
      </w:r>
      <w:r w:rsidR="00AC6221" w:rsidRPr="00782F0C">
        <w:rPr>
          <w:rFonts w:ascii="Arial" w:hAnsi="Arial" w:cs="Arial"/>
        </w:rPr>
        <w:t xml:space="preserve">pproval </w:t>
      </w:r>
      <w:r w:rsidR="00C857E0" w:rsidRPr="00782F0C">
        <w:rPr>
          <w:rFonts w:ascii="Arial" w:hAnsi="Arial" w:cs="Arial"/>
        </w:rPr>
        <w:t>p</w:t>
      </w:r>
      <w:r w:rsidRPr="00782F0C">
        <w:rPr>
          <w:rFonts w:ascii="Arial" w:hAnsi="Arial" w:cs="Arial"/>
        </w:rPr>
        <w:t xml:space="preserve">rocess, </w:t>
      </w:r>
      <w:r w:rsidRPr="001A2549">
        <w:rPr>
          <w:rFonts w:ascii="Arial" w:hAnsi="Arial" w:cs="Arial"/>
        </w:rPr>
        <w:t xml:space="preserve">in </w:t>
      </w:r>
      <w:r w:rsidR="00CA0FB9" w:rsidRPr="001A2549">
        <w:rPr>
          <w:rFonts w:ascii="Arial" w:hAnsi="Arial" w:cs="Arial"/>
          <w:b/>
          <w:color w:val="FF0000"/>
        </w:rPr>
        <w:t>S</w:t>
      </w:r>
      <w:r w:rsidR="007E61D7" w:rsidRPr="001A2549">
        <w:rPr>
          <w:rFonts w:ascii="Arial" w:hAnsi="Arial" w:cs="Arial"/>
          <w:b/>
          <w:color w:val="FF0000"/>
        </w:rPr>
        <w:t>ection</w:t>
      </w:r>
      <w:r w:rsidRPr="001A2549">
        <w:rPr>
          <w:rFonts w:ascii="Arial" w:hAnsi="Arial" w:cs="Arial"/>
          <w:b/>
          <w:color w:val="FF0000"/>
        </w:rPr>
        <w:t xml:space="preserve"> </w:t>
      </w:r>
      <w:r w:rsidR="007D5F49" w:rsidRPr="001A2549">
        <w:rPr>
          <w:rFonts w:ascii="Arial" w:hAnsi="Arial" w:cs="Arial"/>
          <w:b/>
          <w:color w:val="FF0000"/>
        </w:rPr>
        <w:t>4</w:t>
      </w:r>
      <w:r w:rsidR="00014710" w:rsidRPr="001A2549">
        <w:rPr>
          <w:rFonts w:ascii="Arial" w:hAnsi="Arial" w:cs="Arial"/>
        </w:rPr>
        <w:t>.</w:t>
      </w:r>
      <w:r w:rsidR="00014710" w:rsidRPr="00782F0C">
        <w:rPr>
          <w:rFonts w:ascii="Arial" w:hAnsi="Arial" w:cs="Arial"/>
        </w:rPr>
        <w:t xml:space="preserve">  The Partner is </w:t>
      </w:r>
      <w:r w:rsidR="00014710" w:rsidRPr="00782F0C">
        <w:rPr>
          <w:rFonts w:ascii="Arial" w:hAnsi="Arial" w:cs="Arial"/>
          <w:u w:val="single"/>
        </w:rPr>
        <w:t>not required</w:t>
      </w:r>
      <w:r w:rsidR="00014710" w:rsidRPr="00782F0C">
        <w:rPr>
          <w:rFonts w:ascii="Arial" w:hAnsi="Arial" w:cs="Arial"/>
        </w:rPr>
        <w:t xml:space="preserve"> to update the </w:t>
      </w:r>
      <w:r w:rsidR="00EF6921" w:rsidRPr="00782F0C">
        <w:rPr>
          <w:rFonts w:ascii="Arial" w:hAnsi="Arial" w:cs="Arial"/>
          <w:b/>
        </w:rPr>
        <w:t>University</w:t>
      </w:r>
      <w:r w:rsidR="00014710" w:rsidRPr="00782F0C">
        <w:rPr>
          <w:rFonts w:ascii="Arial" w:hAnsi="Arial" w:cs="Arial"/>
          <w:b/>
        </w:rPr>
        <w:t xml:space="preserve"> Approval Statement</w:t>
      </w:r>
      <w:r w:rsidR="00014710" w:rsidRPr="00782F0C">
        <w:rPr>
          <w:rFonts w:ascii="Arial" w:hAnsi="Arial" w:cs="Arial"/>
        </w:rPr>
        <w:t xml:space="preserve"> (</w:t>
      </w:r>
      <w:r w:rsidR="00014710" w:rsidRPr="00782F0C">
        <w:rPr>
          <w:rFonts w:ascii="Arial" w:hAnsi="Arial" w:cs="Arial"/>
          <w:b/>
          <w:color w:val="FF0000"/>
        </w:rPr>
        <w:t>E-Annex 17</w:t>
      </w:r>
      <w:r w:rsidR="00014710" w:rsidRPr="00782F0C">
        <w:rPr>
          <w:rFonts w:ascii="Arial" w:hAnsi="Arial" w:cs="Arial"/>
        </w:rPr>
        <w:t xml:space="preserve">).  However, in place of this document, the Collaborative Partner must </w:t>
      </w:r>
      <w:r w:rsidR="00E15C84">
        <w:rPr>
          <w:rFonts w:ascii="Arial" w:hAnsi="Arial" w:cs="Arial"/>
        </w:rPr>
        <w:t xml:space="preserve">either </w:t>
      </w:r>
      <w:r w:rsidR="00014710" w:rsidRPr="00782F0C">
        <w:rPr>
          <w:rFonts w:ascii="Arial" w:hAnsi="Arial" w:cs="Arial"/>
        </w:rPr>
        <w:t>complete the</w:t>
      </w:r>
      <w:r w:rsidR="00241356" w:rsidRPr="00782F0C">
        <w:rPr>
          <w:rFonts w:ascii="Arial" w:hAnsi="Arial" w:cs="Arial"/>
        </w:rPr>
        <w:t xml:space="preserve"> </w:t>
      </w:r>
      <w:r w:rsidR="00C26FAB">
        <w:rPr>
          <w:rFonts w:ascii="Arial" w:hAnsi="Arial" w:cs="Arial"/>
          <w:b/>
        </w:rPr>
        <w:t>Partner</w:t>
      </w:r>
      <w:r w:rsidR="00014710" w:rsidRPr="00782F0C">
        <w:rPr>
          <w:rFonts w:ascii="Arial" w:hAnsi="Arial" w:cs="Arial"/>
          <w:b/>
        </w:rPr>
        <w:t xml:space="preserve"> Course(s) Location Visit Statement</w:t>
      </w:r>
      <w:r w:rsidR="00014710" w:rsidRPr="00782F0C">
        <w:rPr>
          <w:rFonts w:ascii="Arial" w:hAnsi="Arial" w:cs="Arial"/>
        </w:rPr>
        <w:t xml:space="preserve"> (</w:t>
      </w:r>
      <w:r w:rsidR="00014710" w:rsidRPr="00782F0C">
        <w:rPr>
          <w:rFonts w:ascii="Arial" w:hAnsi="Arial" w:cs="Arial"/>
          <w:b/>
          <w:color w:val="FF0000"/>
        </w:rPr>
        <w:t>E-Annex 14</w:t>
      </w:r>
      <w:r w:rsidR="00014710" w:rsidRPr="00782F0C">
        <w:rPr>
          <w:rFonts w:ascii="Arial" w:hAnsi="Arial" w:cs="Arial"/>
        </w:rPr>
        <w:t>)</w:t>
      </w:r>
      <w:r w:rsidR="009B4F13">
        <w:rPr>
          <w:rFonts w:ascii="Arial" w:hAnsi="Arial" w:cs="Arial"/>
        </w:rPr>
        <w:t xml:space="preserve"> </w:t>
      </w:r>
      <w:r w:rsidR="00014710" w:rsidRPr="00782F0C">
        <w:rPr>
          <w:rFonts w:ascii="Arial" w:hAnsi="Arial" w:cs="Arial"/>
        </w:rPr>
        <w:t xml:space="preserve">which outlines relevant information relating to </w:t>
      </w:r>
      <w:r w:rsidR="00014710" w:rsidRPr="00782F0C">
        <w:rPr>
          <w:rFonts w:ascii="Arial" w:hAnsi="Arial" w:cs="Arial"/>
        </w:rPr>
        <w:lastRenderedPageBreak/>
        <w:t xml:space="preserve">the new award and the physical resources and facilities required for </w:t>
      </w:r>
      <w:r w:rsidR="00014710" w:rsidRPr="00830A91">
        <w:rPr>
          <w:rFonts w:ascii="Arial" w:hAnsi="Arial" w:cs="Arial"/>
        </w:rPr>
        <w:t>delivery</w:t>
      </w:r>
      <w:r w:rsidR="009B4F13" w:rsidRPr="00830A91">
        <w:rPr>
          <w:rFonts w:ascii="Arial" w:hAnsi="Arial" w:cs="Arial"/>
        </w:rPr>
        <w:t xml:space="preserve"> </w:t>
      </w:r>
      <w:r w:rsidR="009B4F13" w:rsidRPr="00830A91">
        <w:rPr>
          <w:rFonts w:ascii="Arial" w:hAnsi="Arial" w:cs="Arial"/>
          <w:u w:val="single"/>
        </w:rPr>
        <w:t>or</w:t>
      </w:r>
      <w:r w:rsidR="009B4F13" w:rsidRPr="00830A91">
        <w:rPr>
          <w:rFonts w:ascii="Arial" w:hAnsi="Arial" w:cs="Arial"/>
        </w:rPr>
        <w:t xml:space="preserve"> provide a statement from the relevant Associate Dean to confirm no additional resources are required.</w:t>
      </w:r>
      <w:r w:rsidR="00014710" w:rsidRPr="00782F0C">
        <w:rPr>
          <w:rFonts w:ascii="Arial" w:hAnsi="Arial" w:cs="Arial"/>
        </w:rPr>
        <w:t xml:space="preserve">  </w:t>
      </w:r>
    </w:p>
    <w:p w14:paraId="7132CB45" w14:textId="77777777" w:rsidR="00014710" w:rsidRPr="00782F0C" w:rsidRDefault="00014710" w:rsidP="003501ED">
      <w:pPr>
        <w:tabs>
          <w:tab w:val="left" w:pos="900"/>
          <w:tab w:val="left" w:pos="1440"/>
        </w:tabs>
        <w:ind w:left="900" w:right="-298"/>
        <w:rPr>
          <w:rFonts w:ascii="Arial" w:hAnsi="Arial" w:cs="Arial"/>
        </w:rPr>
      </w:pPr>
    </w:p>
    <w:p w14:paraId="44ACFB85" w14:textId="77777777" w:rsidR="003501ED" w:rsidRDefault="003501ED" w:rsidP="003501ED">
      <w:pPr>
        <w:tabs>
          <w:tab w:val="left" w:pos="900"/>
          <w:tab w:val="left" w:pos="1440"/>
        </w:tabs>
        <w:ind w:left="900" w:right="-298"/>
        <w:rPr>
          <w:rFonts w:ascii="Arial" w:hAnsi="Arial" w:cs="Arial"/>
        </w:rPr>
      </w:pPr>
      <w:r w:rsidRPr="00782F0C">
        <w:rPr>
          <w:rFonts w:ascii="Arial" w:hAnsi="Arial" w:cs="Arial"/>
        </w:rPr>
        <w:t>In addition, the title approval form (</w:t>
      </w:r>
      <w:r w:rsidRPr="00782F0C">
        <w:rPr>
          <w:rFonts w:ascii="Arial" w:hAnsi="Arial" w:cs="Arial"/>
          <w:b/>
          <w:color w:val="FF0000"/>
        </w:rPr>
        <w:t xml:space="preserve">B-Annex 3 </w:t>
      </w:r>
      <w:r w:rsidRPr="009B7518">
        <w:rPr>
          <w:rFonts w:ascii="Arial" w:hAnsi="Arial" w:cs="Arial"/>
          <w:b/>
        </w:rPr>
        <w:t>- PD3</w:t>
      </w:r>
      <w:r w:rsidR="009B7518">
        <w:rPr>
          <w:rFonts w:ascii="Arial" w:hAnsi="Arial" w:cs="Arial"/>
          <w:b/>
        </w:rPr>
        <w:t>: New Named University Certificate Award Title</w:t>
      </w:r>
      <w:r w:rsidRPr="00782F0C">
        <w:rPr>
          <w:rFonts w:ascii="Arial" w:hAnsi="Arial" w:cs="Arial"/>
        </w:rPr>
        <w:t xml:space="preserve">) will require consideration and approval through </w:t>
      </w:r>
      <w:r w:rsidR="00014710" w:rsidRPr="00782F0C">
        <w:rPr>
          <w:rFonts w:ascii="Arial" w:hAnsi="Arial" w:cs="Arial"/>
        </w:rPr>
        <w:t>QAAP</w:t>
      </w:r>
      <w:r w:rsidRPr="00782F0C">
        <w:rPr>
          <w:rFonts w:ascii="Arial" w:hAnsi="Arial" w:cs="Arial"/>
        </w:rPr>
        <w:t>.</w:t>
      </w:r>
    </w:p>
    <w:p w14:paraId="41619FE7" w14:textId="77777777" w:rsidR="009C744C" w:rsidRPr="00782F0C" w:rsidRDefault="009C744C" w:rsidP="003501ED">
      <w:pPr>
        <w:tabs>
          <w:tab w:val="left" w:pos="900"/>
          <w:tab w:val="left" w:pos="1440"/>
        </w:tabs>
        <w:ind w:left="900" w:right="-298"/>
        <w:rPr>
          <w:rFonts w:ascii="Arial" w:hAnsi="Arial" w:cs="Arial"/>
        </w:rPr>
      </w:pPr>
    </w:p>
    <w:p w14:paraId="3B39F50F" w14:textId="77777777" w:rsidR="003501ED" w:rsidRPr="00782F0C" w:rsidRDefault="00014710" w:rsidP="003501ED">
      <w:pPr>
        <w:tabs>
          <w:tab w:val="left" w:pos="900"/>
          <w:tab w:val="left" w:pos="1440"/>
        </w:tabs>
        <w:ind w:left="900" w:right="-298"/>
        <w:rPr>
          <w:rFonts w:ascii="Arial" w:hAnsi="Arial" w:cs="Arial"/>
        </w:rPr>
      </w:pPr>
      <w:r w:rsidRPr="00782F0C">
        <w:rPr>
          <w:rFonts w:ascii="Arial" w:hAnsi="Arial" w:cs="Arial"/>
        </w:rPr>
        <w:t xml:space="preserve">Following final approval of documentation </w:t>
      </w:r>
      <w:r w:rsidR="00500B4D" w:rsidRPr="00782F0C">
        <w:rPr>
          <w:rFonts w:ascii="Arial" w:hAnsi="Arial" w:cs="Arial"/>
        </w:rPr>
        <w:t>by QAAP, n</w:t>
      </w:r>
      <w:r w:rsidR="003501ED" w:rsidRPr="00782F0C">
        <w:rPr>
          <w:rFonts w:ascii="Arial" w:hAnsi="Arial" w:cs="Arial"/>
        </w:rPr>
        <w:t>otification of the new award</w:t>
      </w:r>
      <w:r w:rsidRPr="00782F0C">
        <w:rPr>
          <w:rFonts w:ascii="Arial" w:hAnsi="Arial" w:cs="Arial"/>
        </w:rPr>
        <w:t>,</w:t>
      </w:r>
      <w:r w:rsidR="003501ED" w:rsidRPr="00782F0C">
        <w:rPr>
          <w:rFonts w:ascii="Arial" w:hAnsi="Arial" w:cs="Arial"/>
        </w:rPr>
        <w:t xml:space="preserve"> delivered with the approved partner</w:t>
      </w:r>
      <w:r w:rsidRPr="00782F0C">
        <w:rPr>
          <w:rFonts w:ascii="Arial" w:hAnsi="Arial" w:cs="Arial"/>
        </w:rPr>
        <w:t>,</w:t>
      </w:r>
      <w:r w:rsidR="003501ED" w:rsidRPr="00782F0C">
        <w:rPr>
          <w:rFonts w:ascii="Arial" w:hAnsi="Arial" w:cs="Arial"/>
        </w:rPr>
        <w:t xml:space="preserve"> would normally be included within the School Standing Report</w:t>
      </w:r>
      <w:r w:rsidR="00500B4D" w:rsidRPr="00782F0C">
        <w:rPr>
          <w:rFonts w:ascii="Arial" w:hAnsi="Arial" w:cs="Arial"/>
        </w:rPr>
        <w:t xml:space="preserve"> to SLEC</w:t>
      </w:r>
      <w:r w:rsidR="003501ED" w:rsidRPr="00782F0C">
        <w:rPr>
          <w:rFonts w:ascii="Arial" w:hAnsi="Arial" w:cs="Arial"/>
        </w:rPr>
        <w:t>.</w:t>
      </w:r>
    </w:p>
    <w:p w14:paraId="397B0ED3" w14:textId="77777777" w:rsidR="003501ED" w:rsidRPr="00782F0C" w:rsidRDefault="003501ED" w:rsidP="003501ED">
      <w:pPr>
        <w:tabs>
          <w:tab w:val="left" w:pos="900"/>
          <w:tab w:val="left" w:pos="1440"/>
        </w:tabs>
        <w:ind w:left="900" w:right="-298"/>
        <w:rPr>
          <w:rFonts w:ascii="Arial" w:hAnsi="Arial" w:cs="Arial"/>
        </w:rPr>
      </w:pPr>
    </w:p>
    <w:p w14:paraId="40F48E57"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It is essential that the</w:t>
      </w:r>
      <w:r w:rsidR="00241356" w:rsidRPr="00782F0C">
        <w:rPr>
          <w:rFonts w:ascii="Arial" w:hAnsi="Arial" w:cs="Arial"/>
        </w:rPr>
        <w:t xml:space="preserve"> relevant Associate Dean with</w:t>
      </w:r>
      <w:r w:rsidR="0077663E" w:rsidRPr="00782F0C">
        <w:rPr>
          <w:rFonts w:ascii="Arial" w:hAnsi="Arial" w:cs="Arial"/>
        </w:rPr>
        <w:t>in</w:t>
      </w:r>
      <w:r w:rsidR="00241356" w:rsidRPr="00782F0C">
        <w:rPr>
          <w:rFonts w:ascii="Arial" w:hAnsi="Arial" w:cs="Arial"/>
        </w:rPr>
        <w:t xml:space="preserve"> the School</w:t>
      </w:r>
      <w:r w:rsidR="002D18CD" w:rsidRPr="00782F0C">
        <w:rPr>
          <w:rFonts w:ascii="Arial" w:hAnsi="Arial" w:cs="Arial"/>
        </w:rPr>
        <w:t>,</w:t>
      </w:r>
      <w:r w:rsidR="00241356" w:rsidRPr="00782F0C">
        <w:rPr>
          <w:rFonts w:ascii="Arial" w:hAnsi="Arial" w:cs="Arial"/>
        </w:rPr>
        <w:t xml:space="preserve"> in partnership with </w:t>
      </w:r>
      <w:r w:rsidRPr="00782F0C">
        <w:rPr>
          <w:rFonts w:ascii="Arial" w:hAnsi="Arial" w:cs="Arial"/>
        </w:rPr>
        <w:t>L</w:t>
      </w:r>
      <w:r w:rsidR="000E47F1" w:rsidRPr="00782F0C">
        <w:rPr>
          <w:rFonts w:ascii="Arial" w:hAnsi="Arial" w:cs="Arial"/>
        </w:rPr>
        <w:t>GS</w:t>
      </w:r>
      <w:r w:rsidR="002D18CD" w:rsidRPr="00782F0C">
        <w:rPr>
          <w:rFonts w:ascii="Arial" w:hAnsi="Arial" w:cs="Arial"/>
        </w:rPr>
        <w:t>,</w:t>
      </w:r>
      <w:r w:rsidRPr="00782F0C">
        <w:rPr>
          <w:rFonts w:ascii="Arial" w:hAnsi="Arial" w:cs="Arial"/>
        </w:rPr>
        <w:t xml:space="preserve"> include the newly approved provision</w:t>
      </w:r>
      <w:r w:rsidR="00241356" w:rsidRPr="00782F0C">
        <w:rPr>
          <w:rFonts w:ascii="Arial" w:hAnsi="Arial" w:cs="Arial"/>
        </w:rPr>
        <w:t xml:space="preserve"> on the existing CCP</w:t>
      </w:r>
      <w:r w:rsidR="0077663E" w:rsidRPr="00782F0C">
        <w:rPr>
          <w:rFonts w:ascii="Arial" w:hAnsi="Arial" w:cs="Arial"/>
        </w:rPr>
        <w:t>/contractual agreement</w:t>
      </w:r>
      <w:r w:rsidRPr="00782F0C">
        <w:rPr>
          <w:rFonts w:ascii="Arial" w:hAnsi="Arial" w:cs="Arial"/>
        </w:rPr>
        <w:t>.</w:t>
      </w:r>
    </w:p>
    <w:p w14:paraId="010589B5" w14:textId="77777777" w:rsidR="00766EDB" w:rsidRPr="00782F0C" w:rsidRDefault="00766EDB" w:rsidP="003501ED">
      <w:pPr>
        <w:tabs>
          <w:tab w:val="left" w:pos="900"/>
          <w:tab w:val="left" w:pos="1440"/>
        </w:tabs>
        <w:ind w:left="900" w:right="-298"/>
        <w:rPr>
          <w:rFonts w:ascii="Arial" w:hAnsi="Arial" w:cs="Arial"/>
        </w:rPr>
      </w:pPr>
    </w:p>
    <w:p w14:paraId="4C80A006" w14:textId="77777777" w:rsidR="003501ED" w:rsidRPr="00782F0C" w:rsidRDefault="00AC6221" w:rsidP="002B1F9C">
      <w:pPr>
        <w:pStyle w:val="Heading2"/>
        <w:ind w:left="900" w:hanging="900"/>
        <w:rPr>
          <w:rFonts w:cs="Arial"/>
        </w:rPr>
      </w:pPr>
      <w:bookmarkStart w:id="300" w:name="_Toc174356082"/>
      <w:bookmarkStart w:id="301" w:name="_Hlk59087256"/>
      <w:bookmarkStart w:id="302" w:name="_Toc180764789"/>
      <w:r w:rsidRPr="00782F0C">
        <w:rPr>
          <w:rFonts w:cs="Arial"/>
        </w:rPr>
        <w:t>7</w:t>
      </w:r>
      <w:r w:rsidR="00180322" w:rsidRPr="00782F0C">
        <w:rPr>
          <w:rFonts w:cs="Arial"/>
        </w:rPr>
        <w:t>.11</w:t>
      </w:r>
      <w:r w:rsidR="003501ED">
        <w:tab/>
      </w:r>
      <w:r w:rsidR="003501ED" w:rsidRPr="00782F0C">
        <w:rPr>
          <w:rFonts w:cs="Arial"/>
        </w:rPr>
        <w:t xml:space="preserve">Additional </w:t>
      </w:r>
      <w:r w:rsidR="009B369E" w:rsidRPr="00782F0C">
        <w:rPr>
          <w:rFonts w:cs="Arial"/>
          <w:lang w:val="en-GB"/>
        </w:rPr>
        <w:t xml:space="preserve">or Changed Delivery </w:t>
      </w:r>
      <w:r w:rsidR="003501ED" w:rsidRPr="00782F0C">
        <w:rPr>
          <w:rFonts w:cs="Arial"/>
        </w:rPr>
        <w:t xml:space="preserve">Location for an Approved </w:t>
      </w:r>
      <w:r w:rsidR="00C15B74" w:rsidRPr="00782F0C">
        <w:rPr>
          <w:rFonts w:cs="Arial"/>
          <w:lang w:val="en-GB"/>
        </w:rPr>
        <w:t xml:space="preserve">Short </w:t>
      </w:r>
      <w:r w:rsidR="003501ED" w:rsidRPr="00782F0C">
        <w:rPr>
          <w:rFonts w:cs="Arial"/>
        </w:rPr>
        <w:t>Award with an Approved Partner</w:t>
      </w:r>
      <w:bookmarkEnd w:id="300"/>
      <w:bookmarkEnd w:id="302"/>
      <w:r w:rsidR="003501ED" w:rsidRPr="00782F0C">
        <w:rPr>
          <w:rFonts w:cs="Arial"/>
        </w:rPr>
        <w:t xml:space="preserve"> </w:t>
      </w:r>
    </w:p>
    <w:p w14:paraId="7D87D3A7" w14:textId="77777777" w:rsidR="003501ED" w:rsidRPr="00782F0C" w:rsidRDefault="003501ED" w:rsidP="003501ED">
      <w:pPr>
        <w:tabs>
          <w:tab w:val="num" w:pos="720"/>
          <w:tab w:val="left" w:pos="900"/>
          <w:tab w:val="left" w:pos="1080"/>
          <w:tab w:val="left" w:pos="1440"/>
        </w:tabs>
        <w:rPr>
          <w:rFonts w:ascii="Arial" w:hAnsi="Arial" w:cs="Arial"/>
        </w:rPr>
      </w:pPr>
    </w:p>
    <w:p w14:paraId="5ECFB24A" w14:textId="77777777" w:rsidR="003501ED" w:rsidRPr="00782F0C" w:rsidRDefault="009B369E" w:rsidP="003501ED">
      <w:pPr>
        <w:tabs>
          <w:tab w:val="left" w:pos="900"/>
          <w:tab w:val="left" w:pos="1440"/>
        </w:tabs>
        <w:ind w:left="900" w:right="-208"/>
        <w:rPr>
          <w:rFonts w:ascii="Arial" w:hAnsi="Arial" w:cs="Arial"/>
        </w:rPr>
      </w:pPr>
      <w:r w:rsidRPr="00782F0C">
        <w:rPr>
          <w:rFonts w:ascii="Arial" w:hAnsi="Arial" w:cs="Arial"/>
        </w:rPr>
        <w:t>In the case where an approved Partner wishes to deliver an approved award at a new location that was not considered as part of the original proposal or change the delivery location, t</w:t>
      </w:r>
      <w:r w:rsidR="00114912" w:rsidRPr="00782F0C">
        <w:rPr>
          <w:rFonts w:ascii="Arial" w:hAnsi="Arial" w:cs="Arial"/>
        </w:rPr>
        <w:t>he modification</w:t>
      </w:r>
      <w:r w:rsidR="003501ED" w:rsidRPr="00782F0C">
        <w:rPr>
          <w:rFonts w:ascii="Arial" w:hAnsi="Arial" w:cs="Arial"/>
        </w:rPr>
        <w:t xml:space="preserve"> process</w:t>
      </w:r>
      <w:r w:rsidR="00114912" w:rsidRPr="00782F0C">
        <w:rPr>
          <w:rFonts w:ascii="Arial" w:hAnsi="Arial" w:cs="Arial"/>
        </w:rPr>
        <w:t xml:space="preserve">, as outlined within </w:t>
      </w:r>
      <w:r w:rsidR="00114912" w:rsidRPr="00782F0C">
        <w:rPr>
          <w:rFonts w:ascii="Arial" w:hAnsi="Arial" w:cs="Arial"/>
          <w:b/>
        </w:rPr>
        <w:t>Chapter C: Course and Module Modification</w:t>
      </w:r>
      <w:r w:rsidR="009B7518">
        <w:rPr>
          <w:rFonts w:ascii="Arial" w:hAnsi="Arial" w:cs="Arial"/>
          <w:b/>
        </w:rPr>
        <w:t>s</w:t>
      </w:r>
      <w:r w:rsidR="00114912" w:rsidRPr="00782F0C">
        <w:rPr>
          <w:rFonts w:ascii="Arial" w:hAnsi="Arial" w:cs="Arial"/>
        </w:rPr>
        <w:t xml:space="preserve">, should </w:t>
      </w:r>
      <w:r w:rsidR="00D95AF5">
        <w:rPr>
          <w:rFonts w:ascii="Arial" w:hAnsi="Arial" w:cs="Arial"/>
        </w:rPr>
        <w:t xml:space="preserve">be </w:t>
      </w:r>
      <w:r w:rsidR="00114912" w:rsidRPr="00782F0C">
        <w:rPr>
          <w:rFonts w:ascii="Arial" w:hAnsi="Arial" w:cs="Arial"/>
        </w:rPr>
        <w:t>completed</w:t>
      </w:r>
      <w:r w:rsidRPr="00782F0C">
        <w:rPr>
          <w:rFonts w:ascii="Arial" w:hAnsi="Arial" w:cs="Arial"/>
        </w:rPr>
        <w:t>.</w:t>
      </w:r>
    </w:p>
    <w:p w14:paraId="60F7AE34" w14:textId="77777777" w:rsidR="003501ED" w:rsidRPr="00782F0C" w:rsidRDefault="003501ED" w:rsidP="003501ED">
      <w:pPr>
        <w:tabs>
          <w:tab w:val="num" w:pos="720"/>
          <w:tab w:val="left" w:pos="900"/>
          <w:tab w:val="left" w:pos="1080"/>
          <w:tab w:val="left" w:pos="1440"/>
        </w:tabs>
        <w:ind w:left="720" w:hanging="720"/>
        <w:rPr>
          <w:rFonts w:ascii="Arial" w:hAnsi="Arial" w:cs="Arial"/>
        </w:rPr>
      </w:pPr>
    </w:p>
    <w:p w14:paraId="18E2DB42" w14:textId="3D7020F9" w:rsidR="003501ED" w:rsidRPr="00782F0C" w:rsidRDefault="003501ED" w:rsidP="003501ED">
      <w:pPr>
        <w:tabs>
          <w:tab w:val="left" w:pos="900"/>
          <w:tab w:val="left" w:pos="1440"/>
        </w:tabs>
        <w:ind w:left="900" w:right="-298"/>
        <w:rPr>
          <w:rFonts w:ascii="Arial" w:hAnsi="Arial" w:cs="Arial"/>
        </w:rPr>
      </w:pPr>
      <w:r w:rsidRPr="00285712">
        <w:rPr>
          <w:rFonts w:ascii="Arial" w:hAnsi="Arial" w:cs="Arial"/>
        </w:rPr>
        <w:t xml:space="preserve">This process requires completion of a </w:t>
      </w:r>
      <w:r w:rsidR="00C26FAB" w:rsidRPr="00285712">
        <w:rPr>
          <w:rFonts w:ascii="Arial" w:hAnsi="Arial" w:cs="Arial"/>
          <w:b/>
        </w:rPr>
        <w:t>Partner</w:t>
      </w:r>
      <w:r w:rsidRPr="00285712">
        <w:rPr>
          <w:rFonts w:ascii="Arial" w:hAnsi="Arial" w:cs="Arial"/>
          <w:b/>
        </w:rPr>
        <w:t xml:space="preserve"> Course(s) Location Visit Statement </w:t>
      </w:r>
      <w:r w:rsidRPr="00285712">
        <w:rPr>
          <w:rFonts w:ascii="Arial" w:hAnsi="Arial" w:cs="Arial"/>
        </w:rPr>
        <w:t>(</w:t>
      </w:r>
      <w:r w:rsidRPr="00285712">
        <w:rPr>
          <w:rFonts w:ascii="Arial" w:hAnsi="Arial" w:cs="Arial"/>
          <w:b/>
          <w:color w:val="FF0000"/>
        </w:rPr>
        <w:t>E-Annex 14</w:t>
      </w:r>
      <w:r w:rsidRPr="00285712">
        <w:rPr>
          <w:rFonts w:ascii="Arial" w:hAnsi="Arial" w:cs="Arial"/>
        </w:rPr>
        <w:t>) to ensure the new location meets the minimum requirements for delivery</w:t>
      </w:r>
      <w:r w:rsidRPr="00782F0C">
        <w:rPr>
          <w:rFonts w:ascii="Arial" w:hAnsi="Arial" w:cs="Arial"/>
        </w:rPr>
        <w:t xml:space="preserve"> which will require consideration and approval</w:t>
      </w:r>
      <w:r w:rsidR="00EF63D6" w:rsidRPr="00782F0C">
        <w:rPr>
          <w:rFonts w:ascii="Arial" w:hAnsi="Arial" w:cs="Arial"/>
        </w:rPr>
        <w:t>.</w:t>
      </w:r>
      <w:r w:rsidRPr="00782F0C">
        <w:rPr>
          <w:rFonts w:ascii="Arial" w:hAnsi="Arial" w:cs="Arial"/>
        </w:rPr>
        <w:t xml:space="preserve"> </w:t>
      </w:r>
      <w:r w:rsidR="00DC18E0">
        <w:rPr>
          <w:rFonts w:ascii="Arial" w:hAnsi="Arial" w:cs="Arial"/>
        </w:rPr>
        <w:t>Note: a revised title appr</w:t>
      </w:r>
      <w:r w:rsidR="00417651">
        <w:rPr>
          <w:rFonts w:ascii="Arial" w:hAnsi="Arial" w:cs="Arial"/>
        </w:rPr>
        <w:t>oval form (PD2) is not required.</w:t>
      </w:r>
    </w:p>
    <w:p w14:paraId="520228B3" w14:textId="77777777" w:rsidR="003501ED" w:rsidRPr="00782F0C" w:rsidRDefault="003501ED" w:rsidP="003501ED">
      <w:pPr>
        <w:tabs>
          <w:tab w:val="left" w:pos="900"/>
          <w:tab w:val="left" w:pos="1440"/>
        </w:tabs>
        <w:ind w:left="900" w:right="-298"/>
        <w:rPr>
          <w:rFonts w:ascii="Arial" w:hAnsi="Arial" w:cs="Arial"/>
        </w:rPr>
      </w:pPr>
    </w:p>
    <w:p w14:paraId="37E03DEF"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 xml:space="preserve">In cases where a Partner wishes to deliver an approved Short Award at an International location, the School must in the first instance, seek further advice from both the International Development and Legal and Governance </w:t>
      </w:r>
      <w:r w:rsidR="00D95AF5">
        <w:rPr>
          <w:rFonts w:ascii="Arial" w:hAnsi="Arial" w:cs="Arial"/>
        </w:rPr>
        <w:t>Services</w:t>
      </w:r>
      <w:r w:rsidR="00D95AF5" w:rsidRPr="00782F0C">
        <w:rPr>
          <w:rFonts w:ascii="Arial" w:hAnsi="Arial" w:cs="Arial"/>
        </w:rPr>
        <w:t xml:space="preserve"> </w:t>
      </w:r>
      <w:r w:rsidRPr="00782F0C">
        <w:rPr>
          <w:rFonts w:ascii="Arial" w:hAnsi="Arial" w:cs="Arial"/>
        </w:rPr>
        <w:t>prior to progressing the additional approval arrangements.</w:t>
      </w:r>
    </w:p>
    <w:p w14:paraId="30B4CAAC" w14:textId="77777777" w:rsidR="003501ED" w:rsidRPr="00782F0C" w:rsidRDefault="003501ED" w:rsidP="003501ED">
      <w:pPr>
        <w:tabs>
          <w:tab w:val="left" w:pos="900"/>
          <w:tab w:val="left" w:pos="1440"/>
        </w:tabs>
        <w:ind w:left="900" w:right="-298"/>
        <w:rPr>
          <w:rFonts w:ascii="Arial" w:hAnsi="Arial" w:cs="Arial"/>
        </w:rPr>
      </w:pPr>
    </w:p>
    <w:p w14:paraId="22D001F3" w14:textId="77777777" w:rsidR="003501ED" w:rsidRPr="00782F0C" w:rsidRDefault="003501ED" w:rsidP="003501ED">
      <w:pPr>
        <w:tabs>
          <w:tab w:val="left" w:pos="900"/>
          <w:tab w:val="left" w:pos="1440"/>
        </w:tabs>
        <w:ind w:left="900" w:right="-298"/>
        <w:rPr>
          <w:rFonts w:ascii="Arial" w:hAnsi="Arial" w:cs="Arial"/>
        </w:rPr>
      </w:pPr>
      <w:r w:rsidRPr="00782F0C">
        <w:rPr>
          <w:rFonts w:ascii="Arial" w:hAnsi="Arial" w:cs="Arial"/>
        </w:rPr>
        <w:t>Notification to SLEC would normally be included within the School Standing Report to SLEC following final approval of documentation within the School.</w:t>
      </w:r>
    </w:p>
    <w:p w14:paraId="20E79C79" w14:textId="77777777" w:rsidR="003501ED" w:rsidRPr="00782F0C" w:rsidRDefault="003501ED" w:rsidP="003501ED">
      <w:pPr>
        <w:tabs>
          <w:tab w:val="left" w:pos="900"/>
          <w:tab w:val="left" w:pos="1440"/>
        </w:tabs>
        <w:ind w:left="900" w:right="-298"/>
        <w:rPr>
          <w:rFonts w:ascii="Arial" w:hAnsi="Arial" w:cs="Arial"/>
        </w:rPr>
      </w:pPr>
    </w:p>
    <w:p w14:paraId="706A9596" w14:textId="77777777" w:rsidR="00EF63D6" w:rsidRPr="00782F0C" w:rsidRDefault="003501ED" w:rsidP="00D50F0F">
      <w:pPr>
        <w:pStyle w:val="CLQEi"/>
        <w:ind w:left="900"/>
        <w:rPr>
          <w:rFonts w:ascii="Arial" w:hAnsi="Arial" w:cs="Arial"/>
          <w:sz w:val="24"/>
          <w:szCs w:val="24"/>
        </w:rPr>
      </w:pPr>
      <w:r w:rsidRPr="00782F0C">
        <w:rPr>
          <w:rFonts w:ascii="Arial" w:hAnsi="Arial" w:cs="Arial"/>
          <w:sz w:val="24"/>
          <w:szCs w:val="24"/>
        </w:rPr>
        <w:t xml:space="preserve">Once approval has been granted for the new location,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will </w:t>
      </w:r>
      <w:r w:rsidRPr="00D50F0F">
        <w:rPr>
          <w:rFonts w:ascii="Arial" w:hAnsi="Arial" w:cs="Arial"/>
          <w:sz w:val="24"/>
          <w:szCs w:val="24"/>
        </w:rPr>
        <w:t>inform the F</w:t>
      </w:r>
      <w:r w:rsidR="00D95AF5">
        <w:rPr>
          <w:rFonts w:ascii="Arial" w:hAnsi="Arial" w:cs="Arial"/>
          <w:sz w:val="24"/>
          <w:szCs w:val="24"/>
        </w:rPr>
        <w:t>inance Department</w:t>
      </w:r>
      <w:r w:rsidRPr="00D50F0F">
        <w:rPr>
          <w:rFonts w:ascii="Arial" w:hAnsi="Arial" w:cs="Arial"/>
          <w:sz w:val="24"/>
          <w:szCs w:val="24"/>
        </w:rPr>
        <w:t>, and</w:t>
      </w:r>
      <w:r w:rsidRPr="00782F0C">
        <w:rPr>
          <w:rFonts w:ascii="Arial" w:hAnsi="Arial" w:cs="Arial"/>
          <w:sz w:val="24"/>
          <w:szCs w:val="24"/>
        </w:rPr>
        <w:t xml:space="preserve"> Student Recruitment and Marketing (SRM), and L</w:t>
      </w:r>
      <w:r w:rsidR="00660109" w:rsidRPr="00782F0C">
        <w:rPr>
          <w:rFonts w:ascii="Arial" w:hAnsi="Arial" w:cs="Arial"/>
          <w:sz w:val="24"/>
          <w:szCs w:val="24"/>
        </w:rPr>
        <w:t xml:space="preserve">GS </w:t>
      </w:r>
      <w:r w:rsidRPr="00782F0C">
        <w:rPr>
          <w:rFonts w:ascii="Arial" w:hAnsi="Arial" w:cs="Arial"/>
          <w:sz w:val="24"/>
          <w:szCs w:val="24"/>
        </w:rPr>
        <w:t>of the new approved location</w:t>
      </w:r>
      <w:r w:rsidR="00EF63D6" w:rsidRPr="00782F0C">
        <w:rPr>
          <w:rStyle w:val="CommentReference"/>
          <w:rFonts w:ascii="Arial" w:hAnsi="Arial" w:cs="Arial"/>
        </w:rPr>
        <w:t xml:space="preserve">.  </w:t>
      </w:r>
    </w:p>
    <w:p w14:paraId="43F98E35" w14:textId="77777777" w:rsidR="00EF63D6" w:rsidRPr="00782F0C" w:rsidRDefault="00EF63D6" w:rsidP="00EF63D6">
      <w:pPr>
        <w:pStyle w:val="CLQEi"/>
        <w:ind w:left="851"/>
        <w:rPr>
          <w:rFonts w:ascii="Arial" w:hAnsi="Arial" w:cs="Arial"/>
          <w:sz w:val="24"/>
          <w:szCs w:val="24"/>
        </w:rPr>
      </w:pPr>
    </w:p>
    <w:p w14:paraId="57D164B0" w14:textId="77777777" w:rsidR="00EF63D6" w:rsidRDefault="00EF63D6" w:rsidP="00EF63D6">
      <w:pPr>
        <w:tabs>
          <w:tab w:val="left" w:pos="900"/>
          <w:tab w:val="left" w:pos="1440"/>
        </w:tabs>
        <w:ind w:left="900" w:right="-298"/>
        <w:rPr>
          <w:rFonts w:ascii="Arial" w:hAnsi="Arial" w:cs="Arial"/>
        </w:rPr>
      </w:pPr>
      <w:r w:rsidRPr="00782F0C">
        <w:rPr>
          <w:rFonts w:ascii="Arial" w:hAnsi="Arial" w:cs="Arial"/>
        </w:rPr>
        <w:t>It is essential that the relevant Associate Dean with</w:t>
      </w:r>
      <w:r w:rsidR="0077663E" w:rsidRPr="00782F0C">
        <w:rPr>
          <w:rFonts w:ascii="Arial" w:hAnsi="Arial" w:cs="Arial"/>
        </w:rPr>
        <w:t>in</w:t>
      </w:r>
      <w:r w:rsidRPr="00782F0C">
        <w:rPr>
          <w:rFonts w:ascii="Arial" w:hAnsi="Arial" w:cs="Arial"/>
        </w:rPr>
        <w:t xml:space="preserve"> the School, in partnership with L</w:t>
      </w:r>
      <w:r w:rsidR="00660109" w:rsidRPr="00782F0C">
        <w:rPr>
          <w:rFonts w:ascii="Arial" w:hAnsi="Arial" w:cs="Arial"/>
        </w:rPr>
        <w:t>GS</w:t>
      </w:r>
      <w:r w:rsidRPr="00782F0C">
        <w:rPr>
          <w:rFonts w:ascii="Arial" w:hAnsi="Arial" w:cs="Arial"/>
        </w:rPr>
        <w:t>, include the newly approved location on the existing CCP</w:t>
      </w:r>
      <w:r w:rsidR="0077663E" w:rsidRPr="00782F0C">
        <w:rPr>
          <w:rFonts w:ascii="Arial" w:hAnsi="Arial" w:cs="Arial"/>
        </w:rPr>
        <w:t>/contractual agreement</w:t>
      </w:r>
      <w:r w:rsidRPr="00782F0C">
        <w:rPr>
          <w:rFonts w:ascii="Arial" w:hAnsi="Arial" w:cs="Arial"/>
        </w:rPr>
        <w:t>.</w:t>
      </w:r>
    </w:p>
    <w:p w14:paraId="1710A130" w14:textId="77777777" w:rsidR="00974DC1" w:rsidRPr="00782F0C" w:rsidRDefault="00974DC1" w:rsidP="00EF63D6">
      <w:pPr>
        <w:tabs>
          <w:tab w:val="left" w:pos="900"/>
          <w:tab w:val="left" w:pos="1440"/>
        </w:tabs>
        <w:ind w:left="900" w:right="-298"/>
        <w:rPr>
          <w:rFonts w:ascii="Arial" w:hAnsi="Arial" w:cs="Arial"/>
        </w:rPr>
      </w:pPr>
    </w:p>
    <w:p w14:paraId="74045B77" w14:textId="77777777" w:rsidR="00A70D96" w:rsidRPr="00782F0C" w:rsidRDefault="00AC6221" w:rsidP="008E1040">
      <w:pPr>
        <w:pStyle w:val="Heading2"/>
        <w:ind w:left="900" w:hanging="900"/>
        <w:rPr>
          <w:rFonts w:cs="Arial"/>
        </w:rPr>
      </w:pPr>
      <w:bookmarkStart w:id="303" w:name="_Toc174356083"/>
      <w:bookmarkStart w:id="304" w:name="_Toc180764790"/>
      <w:bookmarkEnd w:id="301"/>
      <w:r w:rsidRPr="00782F0C">
        <w:rPr>
          <w:rFonts w:cs="Arial"/>
          <w:lang w:val="en-GB"/>
        </w:rPr>
        <w:t>7</w:t>
      </w:r>
      <w:r w:rsidR="00A70D96" w:rsidRPr="00782F0C">
        <w:rPr>
          <w:rFonts w:cs="Arial"/>
        </w:rPr>
        <w:t>.</w:t>
      </w:r>
      <w:r w:rsidR="00040563" w:rsidRPr="00782F0C">
        <w:rPr>
          <w:rFonts w:cs="Arial"/>
          <w:lang w:val="en-GB"/>
        </w:rPr>
        <w:t>1</w:t>
      </w:r>
      <w:r w:rsidRPr="00782F0C">
        <w:rPr>
          <w:rFonts w:cs="Arial"/>
          <w:lang w:val="en-GB"/>
        </w:rPr>
        <w:t>2</w:t>
      </w:r>
      <w:r w:rsidR="00A70D96">
        <w:tab/>
      </w:r>
      <w:r w:rsidR="00A70D96" w:rsidRPr="00782F0C">
        <w:rPr>
          <w:rFonts w:cs="Arial"/>
          <w:lang w:val="en-GB"/>
        </w:rPr>
        <w:t>Periodic</w:t>
      </w:r>
      <w:r w:rsidR="00CE5656" w:rsidRPr="00782F0C">
        <w:rPr>
          <w:rFonts w:cs="Arial"/>
          <w:lang w:val="en-GB"/>
        </w:rPr>
        <w:t xml:space="preserve"> Review of Course(s) Involving C</w:t>
      </w:r>
      <w:r w:rsidR="00A70D96" w:rsidRPr="00782F0C">
        <w:rPr>
          <w:rFonts w:cs="Arial"/>
          <w:lang w:val="en-GB"/>
        </w:rPr>
        <w:t xml:space="preserve">o-delivery with a </w:t>
      </w:r>
      <w:proofErr w:type="gramStart"/>
      <w:r w:rsidR="00F220E7" w:rsidRPr="00782F0C">
        <w:rPr>
          <w:rFonts w:cs="Arial"/>
          <w:lang w:val="en-GB"/>
        </w:rPr>
        <w:t>Partner</w:t>
      </w:r>
      <w:bookmarkEnd w:id="303"/>
      <w:bookmarkEnd w:id="304"/>
      <w:proofErr w:type="gramEnd"/>
    </w:p>
    <w:p w14:paraId="6635EACD" w14:textId="77777777" w:rsidR="00A70D96" w:rsidRPr="00782F0C" w:rsidRDefault="00A70D96" w:rsidP="00656A5E">
      <w:pPr>
        <w:pStyle w:val="CLQEi"/>
        <w:tabs>
          <w:tab w:val="left" w:pos="900"/>
          <w:tab w:val="left" w:pos="1440"/>
        </w:tabs>
        <w:ind w:left="900" w:hanging="893"/>
        <w:rPr>
          <w:rFonts w:ascii="Arial" w:hAnsi="Arial" w:cs="Arial"/>
          <w:sz w:val="24"/>
          <w:szCs w:val="24"/>
        </w:rPr>
      </w:pPr>
    </w:p>
    <w:p w14:paraId="3D7D9D01" w14:textId="77777777" w:rsidR="00A70D96" w:rsidRPr="00782F0C" w:rsidRDefault="00A70D96"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Courses are normally granted the University’s standard approval period of six years.  A Panel has discretion to recommend a shorter</w:t>
      </w:r>
      <w:r w:rsidR="000A64C3" w:rsidRPr="00782F0C">
        <w:rPr>
          <w:rFonts w:ascii="Arial" w:hAnsi="Arial" w:cs="Arial"/>
          <w:sz w:val="24"/>
          <w:szCs w:val="24"/>
        </w:rPr>
        <w:t xml:space="preserve"> or longer approval period depending on individual circumstances,</w:t>
      </w:r>
      <w:r w:rsidRPr="00782F0C">
        <w:rPr>
          <w:rFonts w:ascii="Arial" w:hAnsi="Arial" w:cs="Arial"/>
          <w:sz w:val="24"/>
          <w:szCs w:val="24"/>
        </w:rPr>
        <w:t xml:space="preserve"> and this may be </w:t>
      </w:r>
      <w:r w:rsidRPr="00782F0C">
        <w:rPr>
          <w:rFonts w:ascii="Arial" w:hAnsi="Arial" w:cs="Arial"/>
          <w:sz w:val="24"/>
          <w:szCs w:val="24"/>
        </w:rPr>
        <w:lastRenderedPageBreak/>
        <w:t xml:space="preserve">exercised. </w:t>
      </w:r>
      <w:r w:rsidR="00A2256C" w:rsidRPr="00782F0C">
        <w:rPr>
          <w:rFonts w:ascii="Arial" w:hAnsi="Arial" w:cs="Arial"/>
          <w:sz w:val="24"/>
          <w:szCs w:val="24"/>
        </w:rPr>
        <w:t xml:space="preserve"> </w:t>
      </w:r>
      <w:r w:rsidR="000A64C3" w:rsidRPr="00782F0C">
        <w:rPr>
          <w:rFonts w:ascii="Arial" w:hAnsi="Arial" w:cs="Arial"/>
          <w:sz w:val="24"/>
          <w:szCs w:val="24"/>
        </w:rPr>
        <w:t xml:space="preserve">In addition, a </w:t>
      </w:r>
      <w:bookmarkStart w:id="305" w:name="_Hlk134533055"/>
      <w:r w:rsidR="00BA1282" w:rsidRPr="00782F0C">
        <w:rPr>
          <w:rFonts w:ascii="Arial" w:hAnsi="Arial" w:cs="Arial"/>
          <w:sz w:val="24"/>
          <w:szCs w:val="24"/>
        </w:rPr>
        <w:t xml:space="preserve">Professional Statutory and Regulatory Body </w:t>
      </w:r>
      <w:bookmarkEnd w:id="305"/>
      <w:r w:rsidR="00BA1282" w:rsidRPr="00782F0C">
        <w:rPr>
          <w:rFonts w:ascii="Arial" w:hAnsi="Arial" w:cs="Arial"/>
          <w:sz w:val="24"/>
          <w:szCs w:val="24"/>
        </w:rPr>
        <w:t>(</w:t>
      </w:r>
      <w:r w:rsidR="000A64C3" w:rsidRPr="00782F0C">
        <w:rPr>
          <w:rFonts w:ascii="Arial" w:hAnsi="Arial" w:cs="Arial"/>
          <w:sz w:val="24"/>
          <w:szCs w:val="24"/>
        </w:rPr>
        <w:t>PSRB</w:t>
      </w:r>
      <w:r w:rsidR="00BA1282" w:rsidRPr="00782F0C">
        <w:rPr>
          <w:rFonts w:ascii="Arial" w:hAnsi="Arial" w:cs="Arial"/>
          <w:sz w:val="24"/>
          <w:szCs w:val="24"/>
        </w:rPr>
        <w:t>)</w:t>
      </w:r>
      <w:r w:rsidR="000A64C3" w:rsidRPr="00782F0C">
        <w:rPr>
          <w:rFonts w:ascii="Arial" w:hAnsi="Arial" w:cs="Arial"/>
          <w:sz w:val="24"/>
          <w:szCs w:val="24"/>
        </w:rPr>
        <w:t xml:space="preserve"> may stipulate a maximum approval period.</w:t>
      </w:r>
    </w:p>
    <w:p w14:paraId="16FD03BC" w14:textId="77777777" w:rsidR="00660109" w:rsidRPr="00782F0C" w:rsidRDefault="00660109" w:rsidP="00656A5E">
      <w:pPr>
        <w:pStyle w:val="CLQEi"/>
        <w:tabs>
          <w:tab w:val="left" w:pos="900"/>
          <w:tab w:val="left" w:pos="1440"/>
        </w:tabs>
        <w:ind w:left="900" w:hanging="893"/>
        <w:rPr>
          <w:rFonts w:ascii="Arial" w:hAnsi="Arial" w:cs="Arial"/>
          <w:sz w:val="24"/>
          <w:szCs w:val="24"/>
        </w:rPr>
      </w:pPr>
    </w:p>
    <w:p w14:paraId="03850B02" w14:textId="77777777" w:rsidR="00E02C3D" w:rsidRPr="00782F0C" w:rsidRDefault="00A3033B" w:rsidP="00CE5656">
      <w:pPr>
        <w:pStyle w:val="Heading2"/>
        <w:rPr>
          <w:rFonts w:cs="Arial"/>
        </w:rPr>
      </w:pPr>
      <w:bookmarkStart w:id="306" w:name="_Toc174356084"/>
      <w:bookmarkStart w:id="307" w:name="_Toc180764791"/>
      <w:r w:rsidRPr="00782F0C">
        <w:rPr>
          <w:rFonts w:cs="Arial"/>
          <w:lang w:val="en-GB"/>
        </w:rPr>
        <w:t>7</w:t>
      </w:r>
      <w:r w:rsidR="00CE5656" w:rsidRPr="00782F0C">
        <w:rPr>
          <w:rFonts w:cs="Arial"/>
        </w:rPr>
        <w:t>.</w:t>
      </w:r>
      <w:r w:rsidR="00040563" w:rsidRPr="00782F0C">
        <w:rPr>
          <w:rFonts w:cs="Arial"/>
          <w:lang w:val="en-GB"/>
        </w:rPr>
        <w:t>1</w:t>
      </w:r>
      <w:r w:rsidRPr="00782F0C">
        <w:rPr>
          <w:rFonts w:cs="Arial"/>
          <w:lang w:val="en-GB"/>
        </w:rPr>
        <w:t>3</w:t>
      </w:r>
      <w:r w:rsidR="00CE5656">
        <w:tab/>
      </w:r>
      <w:r w:rsidR="00CE5656" w:rsidRPr="00782F0C">
        <w:rPr>
          <w:rFonts w:cs="Arial"/>
        </w:rPr>
        <w:t>Changes between</w:t>
      </w:r>
      <w:r w:rsidR="00E02C3D" w:rsidRPr="00782F0C">
        <w:rPr>
          <w:rFonts w:cs="Arial"/>
        </w:rPr>
        <w:t xml:space="preserve"> Scheduled Reviews</w:t>
      </w:r>
      <w:bookmarkEnd w:id="306"/>
      <w:bookmarkEnd w:id="307"/>
    </w:p>
    <w:p w14:paraId="2203F8B0" w14:textId="77777777" w:rsidR="00CE5656" w:rsidRPr="00782F0C" w:rsidRDefault="00E02C3D" w:rsidP="00CE5656">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r>
    </w:p>
    <w:p w14:paraId="0D682AD1" w14:textId="77777777" w:rsidR="00B773CC" w:rsidRPr="00782F0C" w:rsidRDefault="00CE5656" w:rsidP="0034006B">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r>
      <w:r w:rsidR="00E02C3D" w:rsidRPr="00782F0C">
        <w:rPr>
          <w:rFonts w:ascii="Arial" w:hAnsi="Arial" w:cs="Arial"/>
          <w:sz w:val="24"/>
          <w:szCs w:val="24"/>
        </w:rPr>
        <w:t xml:space="preserve">For further details relating to changes between scheduled reviews, please </w:t>
      </w:r>
      <w:r w:rsidR="00E02C3D" w:rsidRPr="00280252">
        <w:rPr>
          <w:rFonts w:ascii="Arial" w:hAnsi="Arial" w:cs="Arial"/>
          <w:sz w:val="24"/>
          <w:szCs w:val="24"/>
        </w:rPr>
        <w:t xml:space="preserve">refer to </w:t>
      </w:r>
      <w:r w:rsidR="00CA0FB9" w:rsidRPr="00280252">
        <w:rPr>
          <w:rFonts w:ascii="Arial" w:hAnsi="Arial" w:cs="Arial"/>
          <w:b/>
          <w:color w:val="FF0000"/>
          <w:sz w:val="24"/>
          <w:szCs w:val="24"/>
        </w:rPr>
        <w:t>S</w:t>
      </w:r>
      <w:r w:rsidR="007E61D7" w:rsidRPr="00280252">
        <w:rPr>
          <w:rFonts w:ascii="Arial" w:hAnsi="Arial" w:cs="Arial"/>
          <w:b/>
          <w:color w:val="FF0000"/>
          <w:sz w:val="24"/>
          <w:szCs w:val="24"/>
        </w:rPr>
        <w:t>ection</w:t>
      </w:r>
      <w:r w:rsidR="00E02C3D" w:rsidRPr="00280252">
        <w:rPr>
          <w:rFonts w:ascii="Arial" w:hAnsi="Arial" w:cs="Arial"/>
          <w:b/>
          <w:color w:val="FF0000"/>
          <w:sz w:val="24"/>
          <w:szCs w:val="24"/>
        </w:rPr>
        <w:t xml:space="preserve"> 8</w:t>
      </w:r>
      <w:r w:rsidR="002D18CD" w:rsidRPr="00280252">
        <w:rPr>
          <w:rFonts w:ascii="Arial" w:hAnsi="Arial" w:cs="Arial"/>
          <w:b/>
          <w:color w:val="FF0000"/>
          <w:sz w:val="24"/>
          <w:szCs w:val="24"/>
        </w:rPr>
        <w:t>.</w:t>
      </w:r>
      <w:r w:rsidR="007C04AC" w:rsidRPr="00280252">
        <w:rPr>
          <w:rFonts w:ascii="Arial" w:hAnsi="Arial" w:cs="Arial"/>
          <w:b/>
          <w:color w:val="FF0000"/>
          <w:sz w:val="24"/>
          <w:szCs w:val="24"/>
        </w:rPr>
        <w:t>21</w:t>
      </w:r>
      <w:r w:rsidR="00F51FC8" w:rsidRPr="00280252">
        <w:rPr>
          <w:rFonts w:ascii="Arial" w:hAnsi="Arial" w:cs="Arial"/>
          <w:sz w:val="24"/>
          <w:szCs w:val="24"/>
        </w:rPr>
        <w:t>.</w:t>
      </w:r>
    </w:p>
    <w:p w14:paraId="703F5436" w14:textId="77777777" w:rsidR="00C8358D" w:rsidRPr="00782F0C" w:rsidRDefault="00C8358D" w:rsidP="00656A5E">
      <w:pPr>
        <w:tabs>
          <w:tab w:val="left" w:pos="900"/>
          <w:tab w:val="left" w:pos="1440"/>
        </w:tabs>
        <w:rPr>
          <w:rFonts w:ascii="Arial" w:hAnsi="Arial" w:cs="Arial"/>
          <w:lang w:val="x-none"/>
        </w:rPr>
        <w:sectPr w:rsidR="00C8358D" w:rsidRPr="00782F0C" w:rsidSect="003150F4">
          <w:pgSz w:w="11906" w:h="16838" w:code="9"/>
          <w:pgMar w:top="1440" w:right="1440" w:bottom="1440" w:left="1440" w:header="706" w:footer="706" w:gutter="0"/>
          <w:cols w:space="708"/>
          <w:docGrid w:linePitch="360"/>
        </w:sectPr>
      </w:pPr>
    </w:p>
    <w:p w14:paraId="488E95FA" w14:textId="77777777" w:rsidR="00F76318" w:rsidRPr="00782F0C" w:rsidRDefault="00A3033B" w:rsidP="00656A5E">
      <w:pPr>
        <w:pStyle w:val="Heading1"/>
        <w:tabs>
          <w:tab w:val="clear" w:pos="907"/>
          <w:tab w:val="left" w:pos="900"/>
          <w:tab w:val="left" w:pos="1440"/>
        </w:tabs>
        <w:ind w:left="900" w:hanging="900"/>
        <w:rPr>
          <w:rFonts w:ascii="Arial" w:hAnsi="Arial" w:cs="Arial"/>
        </w:rPr>
      </w:pPr>
      <w:bookmarkStart w:id="308" w:name="_Toc174356085"/>
      <w:bookmarkStart w:id="309" w:name="_Toc180764792"/>
      <w:r w:rsidRPr="00782F0C">
        <w:rPr>
          <w:rFonts w:ascii="Arial" w:hAnsi="Arial" w:cs="Arial"/>
          <w:lang w:val="en-GB"/>
        </w:rPr>
        <w:lastRenderedPageBreak/>
        <w:t>8</w:t>
      </w:r>
      <w:r w:rsidR="003B1AA4" w:rsidRPr="00782F0C">
        <w:rPr>
          <w:rFonts w:ascii="Arial" w:hAnsi="Arial" w:cs="Arial"/>
          <w:lang w:val="en-GB"/>
        </w:rPr>
        <w:t>.</w:t>
      </w:r>
      <w:r w:rsidR="009905D4">
        <w:tab/>
      </w:r>
      <w:r w:rsidR="00AD68A8" w:rsidRPr="00DE404D">
        <w:rPr>
          <w:rFonts w:ascii="Arial" w:hAnsi="Arial" w:cs="Arial"/>
          <w:lang w:val="en-GB"/>
        </w:rPr>
        <w:t>TYPOLOGY 3 &amp; 4:</w:t>
      </w:r>
      <w:r w:rsidR="00AD68A8" w:rsidRPr="00782F0C">
        <w:rPr>
          <w:rFonts w:ascii="Arial" w:hAnsi="Arial" w:cs="Arial"/>
          <w:lang w:val="en-GB"/>
        </w:rPr>
        <w:t xml:space="preserve"> </w:t>
      </w:r>
      <w:r w:rsidR="00040563" w:rsidRPr="00782F0C">
        <w:rPr>
          <w:rFonts w:ascii="Arial" w:hAnsi="Arial" w:cs="Arial"/>
        </w:rPr>
        <w:t xml:space="preserve">course </w:t>
      </w:r>
      <w:r w:rsidR="00AD68A8" w:rsidRPr="00782F0C">
        <w:rPr>
          <w:rFonts w:ascii="Arial" w:hAnsi="Arial" w:cs="Arial"/>
          <w:lang w:val="en-GB"/>
        </w:rPr>
        <w:t>VALIDATION</w:t>
      </w:r>
      <w:r w:rsidR="00040563" w:rsidRPr="00782F0C">
        <w:rPr>
          <w:rFonts w:ascii="Arial" w:hAnsi="Arial" w:cs="Arial"/>
        </w:rPr>
        <w:t xml:space="preserve"> of Teesside University </w:t>
      </w:r>
      <w:r w:rsidR="00040563" w:rsidRPr="00782F0C">
        <w:rPr>
          <w:rFonts w:ascii="Arial" w:hAnsi="Arial" w:cs="Arial"/>
          <w:lang w:val="en-GB"/>
        </w:rPr>
        <w:t>FRANCHISED (</w:t>
      </w:r>
      <w:r w:rsidR="00040563" w:rsidRPr="00782F0C">
        <w:rPr>
          <w:rFonts w:ascii="Arial" w:hAnsi="Arial" w:cs="Arial"/>
        </w:rPr>
        <w:t>Typology 3</w:t>
      </w:r>
      <w:r w:rsidR="00040563" w:rsidRPr="00782F0C">
        <w:rPr>
          <w:rFonts w:ascii="Arial" w:hAnsi="Arial" w:cs="Arial"/>
          <w:lang w:val="en-GB"/>
        </w:rPr>
        <w:t>)</w:t>
      </w:r>
      <w:r w:rsidR="00040563" w:rsidRPr="00782F0C">
        <w:rPr>
          <w:rFonts w:ascii="Arial" w:hAnsi="Arial" w:cs="Arial"/>
        </w:rPr>
        <w:t xml:space="preserve">, </w:t>
      </w:r>
      <w:r w:rsidR="00435267" w:rsidRPr="00782F0C">
        <w:rPr>
          <w:rFonts w:ascii="Arial" w:hAnsi="Arial" w:cs="Arial"/>
        </w:rPr>
        <w:t>AND VALIDATED</w:t>
      </w:r>
      <w:r w:rsidR="00D656FE" w:rsidRPr="00782F0C">
        <w:rPr>
          <w:rFonts w:ascii="Arial" w:hAnsi="Arial" w:cs="Arial"/>
        </w:rPr>
        <w:t xml:space="preserve"> </w:t>
      </w:r>
      <w:r w:rsidR="00DB4020" w:rsidRPr="00782F0C">
        <w:rPr>
          <w:rFonts w:ascii="Arial" w:hAnsi="Arial" w:cs="Arial"/>
          <w:lang w:val="en-GB"/>
        </w:rPr>
        <w:t>(</w:t>
      </w:r>
      <w:r w:rsidR="00DB4020" w:rsidRPr="00782F0C">
        <w:rPr>
          <w:rFonts w:ascii="Arial" w:hAnsi="Arial" w:cs="Arial"/>
        </w:rPr>
        <w:t>Typology 4</w:t>
      </w:r>
      <w:r w:rsidR="00DB4020" w:rsidRPr="00782F0C">
        <w:rPr>
          <w:rFonts w:ascii="Arial" w:hAnsi="Arial" w:cs="Arial"/>
          <w:lang w:val="en-GB"/>
        </w:rPr>
        <w:t>)</w:t>
      </w:r>
      <w:r w:rsidR="00DB4020" w:rsidRPr="00782F0C">
        <w:rPr>
          <w:rFonts w:ascii="Arial" w:hAnsi="Arial" w:cs="Arial"/>
        </w:rPr>
        <w:t xml:space="preserve"> </w:t>
      </w:r>
      <w:r w:rsidRPr="00782F0C">
        <w:rPr>
          <w:rFonts w:ascii="Arial" w:hAnsi="Arial" w:cs="Arial"/>
          <w:lang w:val="en-GB"/>
        </w:rPr>
        <w:t>AWARDS</w:t>
      </w:r>
      <w:r w:rsidR="006F27A3" w:rsidRPr="00782F0C">
        <w:rPr>
          <w:rFonts w:ascii="Arial" w:hAnsi="Arial" w:cs="Arial"/>
        </w:rPr>
        <w:t>,</w:t>
      </w:r>
      <w:r w:rsidR="00263890" w:rsidRPr="00782F0C">
        <w:rPr>
          <w:rFonts w:ascii="Arial" w:hAnsi="Arial" w:cs="Arial"/>
        </w:rPr>
        <w:t xml:space="preserve"> </w:t>
      </w:r>
      <w:bookmarkEnd w:id="239"/>
      <w:r w:rsidR="004E79F3" w:rsidRPr="00782F0C">
        <w:rPr>
          <w:rFonts w:ascii="Arial" w:hAnsi="Arial" w:cs="Arial"/>
        </w:rPr>
        <w:t xml:space="preserve">WHERE THE </w:t>
      </w:r>
      <w:r w:rsidR="00F220E7" w:rsidRPr="00782F0C">
        <w:rPr>
          <w:rFonts w:ascii="Arial" w:hAnsi="Arial" w:cs="Arial"/>
        </w:rPr>
        <w:t>PARTNER</w:t>
      </w:r>
      <w:r w:rsidR="004E79F3" w:rsidRPr="00782F0C">
        <w:rPr>
          <w:rFonts w:ascii="Arial" w:hAnsi="Arial" w:cs="Arial"/>
        </w:rPr>
        <w:t xml:space="preserve"> IS INVOLVED IN DEVELOPING THE </w:t>
      </w:r>
      <w:r w:rsidR="00BD05D7" w:rsidRPr="00782F0C">
        <w:rPr>
          <w:rFonts w:ascii="Arial" w:hAnsi="Arial" w:cs="Arial"/>
        </w:rPr>
        <w:t>COURSE</w:t>
      </w:r>
      <w:r w:rsidR="004E79F3" w:rsidRPr="00782F0C">
        <w:rPr>
          <w:rFonts w:ascii="Arial" w:hAnsi="Arial" w:cs="Arial"/>
        </w:rPr>
        <w:t xml:space="preserve"> AND ITS CONSTITUENT MODULES</w:t>
      </w:r>
      <w:bookmarkEnd w:id="240"/>
      <w:bookmarkEnd w:id="241"/>
      <w:bookmarkEnd w:id="242"/>
      <w:bookmarkEnd w:id="243"/>
      <w:bookmarkEnd w:id="244"/>
      <w:bookmarkEnd w:id="308"/>
      <w:bookmarkEnd w:id="309"/>
      <w:r w:rsidR="00040563" w:rsidRPr="00782F0C">
        <w:rPr>
          <w:rFonts w:ascii="Arial" w:hAnsi="Arial" w:cs="Arial"/>
        </w:rPr>
        <w:t xml:space="preserve"> </w:t>
      </w:r>
    </w:p>
    <w:p w14:paraId="211C6320" w14:textId="77777777" w:rsidR="00F76318" w:rsidRPr="00782F0C" w:rsidRDefault="00F76318" w:rsidP="00656A5E">
      <w:pPr>
        <w:tabs>
          <w:tab w:val="left" w:pos="900"/>
          <w:tab w:val="left" w:pos="1440"/>
        </w:tabs>
        <w:rPr>
          <w:rFonts w:ascii="Arial" w:hAnsi="Arial" w:cs="Arial"/>
        </w:rPr>
      </w:pPr>
    </w:p>
    <w:p w14:paraId="59138B28" w14:textId="77777777" w:rsidR="004E3568" w:rsidRPr="00782F0C" w:rsidRDefault="004E3568" w:rsidP="004E3568">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 xml:space="preserve">The purpose of the Course Design, Development and Approval (validation) process is to establish that all new taught courses are academically sustainable, that academic standards are clearly defined to ensure courses deliver a </w:t>
      </w:r>
      <w:r w:rsidR="00974DC1" w:rsidRPr="00782F0C">
        <w:rPr>
          <w:rFonts w:ascii="Arial" w:hAnsi="Arial" w:cs="Arial"/>
          <w:sz w:val="24"/>
          <w:szCs w:val="24"/>
        </w:rPr>
        <w:t>high-quality</w:t>
      </w:r>
      <w:r w:rsidRPr="00782F0C">
        <w:rPr>
          <w:rFonts w:ascii="Arial" w:hAnsi="Arial" w:cs="Arial"/>
          <w:sz w:val="24"/>
          <w:szCs w:val="24"/>
        </w:rPr>
        <w:t xml:space="preserve"> student experience and offer students the best opportunity to learn, develop and succeed regardless of the delivery location. </w:t>
      </w:r>
    </w:p>
    <w:p w14:paraId="5DCE50C6" w14:textId="77777777" w:rsidR="004E3568" w:rsidRPr="00782F0C" w:rsidRDefault="004E3568" w:rsidP="004E3568">
      <w:pPr>
        <w:pStyle w:val="CLQEParagraph"/>
        <w:tabs>
          <w:tab w:val="left" w:pos="426"/>
          <w:tab w:val="left" w:pos="900"/>
          <w:tab w:val="left" w:pos="1440"/>
        </w:tabs>
        <w:ind w:left="907" w:hanging="7"/>
        <w:rPr>
          <w:rFonts w:ascii="Arial" w:hAnsi="Arial" w:cs="Arial"/>
          <w:sz w:val="24"/>
          <w:szCs w:val="24"/>
        </w:rPr>
      </w:pPr>
    </w:p>
    <w:p w14:paraId="4EFDB490" w14:textId="6B75D4DA" w:rsidR="004E3568" w:rsidRPr="00782F0C" w:rsidRDefault="004E3568" w:rsidP="004E3568">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The University adheres to the guiding principles for</w:t>
      </w:r>
      <w:r w:rsidR="0041047C" w:rsidRPr="00782F0C">
        <w:rPr>
          <w:rFonts w:ascii="Arial" w:hAnsi="Arial" w:cs="Arial"/>
          <w:sz w:val="24"/>
          <w:szCs w:val="24"/>
        </w:rPr>
        <w:t xml:space="preserve"> </w:t>
      </w:r>
      <w:r w:rsidR="003359A7">
        <w:rPr>
          <w:rFonts w:ascii="Arial" w:hAnsi="Arial" w:cs="Arial"/>
          <w:sz w:val="24"/>
          <w:szCs w:val="24"/>
        </w:rPr>
        <w:t>the sector</w:t>
      </w:r>
      <w:r w:rsidR="00BA72E0">
        <w:rPr>
          <w:rFonts w:ascii="Arial" w:hAnsi="Arial" w:cs="Arial"/>
          <w:sz w:val="24"/>
          <w:szCs w:val="24"/>
        </w:rPr>
        <w:t xml:space="preserve"> agreed principles for </w:t>
      </w:r>
      <w:hyperlink r:id="rId23" w:history="1">
        <w:r w:rsidR="00BA72E0" w:rsidRPr="002D74B8">
          <w:rPr>
            <w:rStyle w:val="Hyperlink"/>
            <w:rFonts w:ascii="Arial" w:hAnsi="Arial" w:cs="Arial"/>
            <w:b/>
            <w:color w:val="0070C0"/>
            <w:sz w:val="24"/>
            <w:szCs w:val="24"/>
            <w:u w:val="none"/>
          </w:rPr>
          <w:t xml:space="preserve">designing, developing, </w:t>
        </w:r>
        <w:proofErr w:type="gramStart"/>
        <w:r w:rsidR="00BA72E0" w:rsidRPr="002D74B8">
          <w:rPr>
            <w:rStyle w:val="Hyperlink"/>
            <w:rFonts w:ascii="Arial" w:hAnsi="Arial" w:cs="Arial"/>
            <w:b/>
            <w:color w:val="0070C0"/>
            <w:sz w:val="24"/>
            <w:szCs w:val="24"/>
            <w:u w:val="none"/>
          </w:rPr>
          <w:t>approving</w:t>
        </w:r>
        <w:proofErr w:type="gramEnd"/>
        <w:r w:rsidR="00BA72E0" w:rsidRPr="002D74B8">
          <w:rPr>
            <w:rStyle w:val="Hyperlink"/>
            <w:rFonts w:ascii="Arial" w:hAnsi="Arial" w:cs="Arial"/>
            <w:b/>
            <w:color w:val="0070C0"/>
            <w:sz w:val="24"/>
            <w:szCs w:val="24"/>
            <w:u w:val="none"/>
          </w:rPr>
          <w:t xml:space="preserve"> and modifying programmes</w:t>
        </w:r>
        <w:r w:rsidR="003359A7" w:rsidRPr="002D74B8">
          <w:rPr>
            <w:rStyle w:val="Hyperlink"/>
            <w:rFonts w:ascii="Arial" w:hAnsi="Arial" w:cs="Arial"/>
            <w:b/>
            <w:color w:val="0070C0"/>
            <w:sz w:val="24"/>
            <w:szCs w:val="24"/>
            <w:u w:val="none"/>
          </w:rPr>
          <w:t xml:space="preserve"> </w:t>
        </w:r>
        <w:r w:rsidR="00BA72E0" w:rsidRPr="002D74B8">
          <w:rPr>
            <w:rStyle w:val="Hyperlink"/>
            <w:rFonts w:ascii="Arial" w:hAnsi="Arial" w:cs="Arial"/>
            <w:b/>
            <w:color w:val="0070C0"/>
            <w:sz w:val="24"/>
            <w:szCs w:val="24"/>
            <w:u w:val="none"/>
          </w:rPr>
          <w:t>from the QAA Quality Code for Higher Education (2024</w:t>
        </w:r>
        <w:r w:rsidR="00BA72E0" w:rsidRPr="0047126D">
          <w:rPr>
            <w:rStyle w:val="Hyperlink"/>
            <w:rFonts w:ascii="Arial" w:hAnsi="Arial" w:cs="Arial"/>
            <w:sz w:val="24"/>
            <w:szCs w:val="24"/>
          </w:rPr>
          <w:t>)</w:t>
        </w:r>
      </w:hyperlink>
      <w:r w:rsidR="00BA72E0">
        <w:rPr>
          <w:rFonts w:ascii="Arial" w:hAnsi="Arial" w:cs="Arial"/>
          <w:sz w:val="24"/>
          <w:szCs w:val="24"/>
        </w:rPr>
        <w:t xml:space="preserve">.  </w:t>
      </w:r>
      <w:r w:rsidRPr="00782F0C">
        <w:rPr>
          <w:rFonts w:ascii="Arial" w:hAnsi="Arial" w:cs="Arial"/>
          <w:sz w:val="24"/>
          <w:szCs w:val="24"/>
        </w:rPr>
        <w:t>They provide a concise expression of the fundamental practices of the higher education sector, based on the experience of a wide range of providers.</w:t>
      </w:r>
    </w:p>
    <w:p w14:paraId="7604E315" w14:textId="77777777" w:rsidR="00FA271B" w:rsidRPr="00782F0C" w:rsidRDefault="00FA271B" w:rsidP="004E3568">
      <w:pPr>
        <w:pStyle w:val="CLQEParagraph"/>
        <w:tabs>
          <w:tab w:val="left" w:pos="426"/>
          <w:tab w:val="left" w:pos="900"/>
          <w:tab w:val="left" w:pos="1440"/>
        </w:tabs>
        <w:ind w:left="907" w:hanging="7"/>
        <w:rPr>
          <w:rFonts w:ascii="Arial" w:hAnsi="Arial" w:cs="Arial"/>
          <w:sz w:val="24"/>
          <w:szCs w:val="24"/>
        </w:rPr>
      </w:pPr>
    </w:p>
    <w:p w14:paraId="3488969D" w14:textId="77777777" w:rsidR="00756AE7" w:rsidRPr="00782F0C" w:rsidRDefault="00A3033B" w:rsidP="00656A5E">
      <w:pPr>
        <w:pStyle w:val="Heading2"/>
        <w:tabs>
          <w:tab w:val="clear" w:pos="907"/>
          <w:tab w:val="left" w:pos="900"/>
          <w:tab w:val="left" w:pos="1440"/>
        </w:tabs>
        <w:rPr>
          <w:rFonts w:cs="Arial"/>
        </w:rPr>
      </w:pPr>
      <w:bookmarkStart w:id="310" w:name="_Toc424226357"/>
      <w:bookmarkStart w:id="311" w:name="_Toc459879135"/>
      <w:bookmarkStart w:id="312" w:name="_Toc459879337"/>
      <w:bookmarkStart w:id="313" w:name="_Toc459879559"/>
      <w:bookmarkStart w:id="314" w:name="_Toc459879657"/>
      <w:bookmarkStart w:id="315" w:name="_Toc461706282"/>
      <w:bookmarkStart w:id="316" w:name="_Toc174356086"/>
      <w:bookmarkStart w:id="317" w:name="_Toc180764793"/>
      <w:r w:rsidRPr="00782F0C">
        <w:rPr>
          <w:rFonts w:cs="Arial"/>
          <w:lang w:val="en-GB"/>
        </w:rPr>
        <w:t>8.</w:t>
      </w:r>
      <w:r w:rsidR="00387CF9" w:rsidRPr="00782F0C">
        <w:rPr>
          <w:rFonts w:cs="Arial"/>
        </w:rPr>
        <w:t>1</w:t>
      </w:r>
      <w:r w:rsidR="00387CF9">
        <w:tab/>
      </w:r>
      <w:r w:rsidR="00756AE7" w:rsidRPr="00782F0C">
        <w:rPr>
          <w:rFonts w:cs="Arial"/>
        </w:rPr>
        <w:t>Overview of Process</w:t>
      </w:r>
      <w:bookmarkEnd w:id="310"/>
      <w:bookmarkEnd w:id="311"/>
      <w:bookmarkEnd w:id="312"/>
      <w:bookmarkEnd w:id="313"/>
      <w:bookmarkEnd w:id="314"/>
      <w:bookmarkEnd w:id="315"/>
      <w:bookmarkEnd w:id="316"/>
      <w:bookmarkEnd w:id="317"/>
    </w:p>
    <w:p w14:paraId="7706D3C8" w14:textId="77777777" w:rsidR="008512C5" w:rsidRPr="00782F0C" w:rsidRDefault="008512C5" w:rsidP="00656A5E">
      <w:pPr>
        <w:pStyle w:val="CLQEParagraph"/>
        <w:tabs>
          <w:tab w:val="left" w:pos="851"/>
          <w:tab w:val="left" w:pos="900"/>
          <w:tab w:val="left" w:pos="1440"/>
        </w:tabs>
        <w:ind w:left="66"/>
        <w:rPr>
          <w:rFonts w:ascii="Arial" w:hAnsi="Arial" w:cs="Arial"/>
          <w:b/>
          <w:sz w:val="24"/>
          <w:szCs w:val="24"/>
        </w:rPr>
      </w:pPr>
    </w:p>
    <w:p w14:paraId="5BF79C30" w14:textId="77777777" w:rsidR="00756AE7" w:rsidRPr="00782F0C" w:rsidRDefault="007E26B1" w:rsidP="00656A5E">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T</w:t>
      </w:r>
      <w:r w:rsidR="00891E7A" w:rsidRPr="00782F0C">
        <w:rPr>
          <w:rFonts w:ascii="Arial" w:hAnsi="Arial" w:cs="Arial"/>
          <w:sz w:val="24"/>
          <w:szCs w:val="24"/>
        </w:rPr>
        <w:t xml:space="preserve">he </w:t>
      </w:r>
      <w:r w:rsidR="00263890" w:rsidRPr="00782F0C">
        <w:rPr>
          <w:rFonts w:ascii="Arial" w:hAnsi="Arial" w:cs="Arial"/>
          <w:sz w:val="24"/>
          <w:szCs w:val="24"/>
        </w:rPr>
        <w:t xml:space="preserve">approval and development </w:t>
      </w:r>
      <w:proofErr w:type="gramStart"/>
      <w:r w:rsidR="00263890" w:rsidRPr="00782F0C">
        <w:rPr>
          <w:rFonts w:ascii="Arial" w:hAnsi="Arial" w:cs="Arial"/>
          <w:sz w:val="24"/>
          <w:szCs w:val="24"/>
        </w:rPr>
        <w:t>involves</w:t>
      </w:r>
      <w:proofErr w:type="gramEnd"/>
      <w:r w:rsidR="00263890" w:rsidRPr="00782F0C">
        <w:rPr>
          <w:rFonts w:ascii="Arial" w:hAnsi="Arial" w:cs="Arial"/>
          <w:sz w:val="24"/>
          <w:szCs w:val="24"/>
        </w:rPr>
        <w:t xml:space="preserve"> the following stages</w:t>
      </w:r>
      <w:r w:rsidR="00756AE7" w:rsidRPr="00782F0C">
        <w:rPr>
          <w:rFonts w:ascii="Arial" w:hAnsi="Arial" w:cs="Arial"/>
          <w:sz w:val="24"/>
          <w:szCs w:val="24"/>
        </w:rPr>
        <w:t>:</w:t>
      </w:r>
    </w:p>
    <w:p w14:paraId="452FB315" w14:textId="77777777" w:rsidR="00861482" w:rsidRPr="00782F0C" w:rsidRDefault="00861482" w:rsidP="00656A5E">
      <w:pPr>
        <w:pStyle w:val="CLQEParagraph"/>
        <w:tabs>
          <w:tab w:val="left" w:pos="426"/>
          <w:tab w:val="left" w:pos="900"/>
          <w:tab w:val="left" w:pos="1440"/>
        </w:tabs>
        <w:ind w:left="1218" w:hanging="367"/>
        <w:rPr>
          <w:rFonts w:ascii="Arial" w:hAnsi="Arial" w:cs="Arial"/>
          <w:sz w:val="24"/>
          <w:szCs w:val="24"/>
        </w:rPr>
      </w:pPr>
    </w:p>
    <w:p w14:paraId="51F5F7B5" w14:textId="65C36846" w:rsidR="00263890"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T</w:t>
      </w:r>
      <w:r w:rsidR="00263890" w:rsidRPr="00782F0C">
        <w:rPr>
          <w:rFonts w:ascii="Arial" w:hAnsi="Arial" w:cs="Arial"/>
          <w:sz w:val="24"/>
          <w:szCs w:val="24"/>
        </w:rPr>
        <w:t xml:space="preserve">itle </w:t>
      </w:r>
      <w:r w:rsidR="00FC055E" w:rsidRPr="00782F0C">
        <w:rPr>
          <w:rFonts w:ascii="Arial" w:hAnsi="Arial" w:cs="Arial"/>
          <w:sz w:val="24"/>
          <w:szCs w:val="24"/>
        </w:rPr>
        <w:t>A</w:t>
      </w:r>
      <w:r w:rsidR="00263890" w:rsidRPr="00782F0C">
        <w:rPr>
          <w:rFonts w:ascii="Arial" w:hAnsi="Arial" w:cs="Arial"/>
          <w:sz w:val="24"/>
          <w:szCs w:val="24"/>
        </w:rPr>
        <w:t>pproval</w:t>
      </w:r>
      <w:r w:rsidR="00830880" w:rsidRPr="00782F0C">
        <w:rPr>
          <w:rFonts w:ascii="Arial" w:hAnsi="Arial" w:cs="Arial"/>
          <w:sz w:val="24"/>
          <w:szCs w:val="24"/>
        </w:rPr>
        <w:t xml:space="preserve"> </w:t>
      </w:r>
      <w:r w:rsidR="00A42A60" w:rsidRPr="00782F0C">
        <w:rPr>
          <w:rFonts w:ascii="Arial" w:hAnsi="Arial" w:cs="Arial"/>
          <w:sz w:val="24"/>
          <w:szCs w:val="24"/>
        </w:rPr>
        <w:t>form</w:t>
      </w:r>
    </w:p>
    <w:p w14:paraId="642CB4BE" w14:textId="77777777" w:rsidR="005F408E" w:rsidRPr="00782F0C" w:rsidRDefault="005855FE"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Following liaison between </w:t>
      </w:r>
      <w:r w:rsidR="005256C0">
        <w:rPr>
          <w:rFonts w:ascii="Arial" w:hAnsi="Arial" w:cs="Arial"/>
          <w:sz w:val="24"/>
          <w:szCs w:val="24"/>
        </w:rPr>
        <w:t>SLAR</w:t>
      </w:r>
      <w:r w:rsidRPr="00782F0C">
        <w:rPr>
          <w:rFonts w:ascii="Arial" w:hAnsi="Arial" w:cs="Arial"/>
          <w:sz w:val="24"/>
          <w:szCs w:val="24"/>
        </w:rPr>
        <w:t xml:space="preserve"> (QAV), the Partner and the relevant School(s), t</w:t>
      </w:r>
      <w:r w:rsidR="00263890" w:rsidRPr="00782F0C">
        <w:rPr>
          <w:rFonts w:ascii="Arial" w:hAnsi="Arial" w:cs="Arial"/>
          <w:sz w:val="24"/>
          <w:szCs w:val="24"/>
        </w:rPr>
        <w:t xml:space="preserve">he </w:t>
      </w:r>
      <w:r w:rsidR="00DF58CE" w:rsidRPr="00782F0C">
        <w:rPr>
          <w:rFonts w:ascii="Arial" w:hAnsi="Arial" w:cs="Arial"/>
          <w:sz w:val="24"/>
          <w:szCs w:val="24"/>
        </w:rPr>
        <w:t>course</w:t>
      </w:r>
      <w:r w:rsidR="004F5419" w:rsidRPr="00782F0C">
        <w:rPr>
          <w:rFonts w:ascii="Arial" w:hAnsi="Arial" w:cs="Arial"/>
          <w:sz w:val="24"/>
          <w:szCs w:val="24"/>
        </w:rPr>
        <w:t>/award</w:t>
      </w:r>
      <w:r w:rsidR="00263890" w:rsidRPr="00782F0C">
        <w:rPr>
          <w:rFonts w:ascii="Arial" w:hAnsi="Arial" w:cs="Arial"/>
          <w:sz w:val="24"/>
          <w:szCs w:val="24"/>
        </w:rPr>
        <w:t xml:space="preserve"> </w:t>
      </w:r>
      <w:r w:rsidR="004F5419" w:rsidRPr="00782F0C">
        <w:rPr>
          <w:rFonts w:ascii="Arial" w:hAnsi="Arial" w:cs="Arial"/>
          <w:sz w:val="24"/>
          <w:szCs w:val="24"/>
        </w:rPr>
        <w:t>(the proposal)</w:t>
      </w:r>
      <w:r w:rsidR="00CF4DAD" w:rsidRPr="00782F0C">
        <w:rPr>
          <w:rFonts w:ascii="Arial" w:hAnsi="Arial" w:cs="Arial"/>
          <w:sz w:val="24"/>
          <w:szCs w:val="24"/>
        </w:rPr>
        <w:t xml:space="preserve"> </w:t>
      </w:r>
      <w:r w:rsidR="00263890" w:rsidRPr="00782F0C">
        <w:rPr>
          <w:rFonts w:ascii="Arial" w:hAnsi="Arial" w:cs="Arial"/>
          <w:sz w:val="24"/>
          <w:szCs w:val="24"/>
        </w:rPr>
        <w:t xml:space="preserve">is included on the </w:t>
      </w:r>
      <w:r w:rsidR="00303363" w:rsidRPr="00782F0C">
        <w:rPr>
          <w:rFonts w:ascii="Arial" w:hAnsi="Arial" w:cs="Arial"/>
          <w:sz w:val="24"/>
          <w:szCs w:val="24"/>
        </w:rPr>
        <w:t>T</w:t>
      </w:r>
      <w:r w:rsidR="00D95A79" w:rsidRPr="00782F0C">
        <w:rPr>
          <w:rFonts w:ascii="Arial" w:hAnsi="Arial" w:cs="Arial"/>
          <w:sz w:val="24"/>
          <w:szCs w:val="24"/>
        </w:rPr>
        <w:t xml:space="preserve">eesside </w:t>
      </w:r>
      <w:r w:rsidR="00303363" w:rsidRPr="00782F0C">
        <w:rPr>
          <w:rFonts w:ascii="Arial" w:hAnsi="Arial" w:cs="Arial"/>
          <w:sz w:val="24"/>
          <w:szCs w:val="24"/>
        </w:rPr>
        <w:t>U</w:t>
      </w:r>
      <w:r w:rsidR="00D95A79" w:rsidRPr="00782F0C">
        <w:rPr>
          <w:rFonts w:ascii="Arial" w:hAnsi="Arial" w:cs="Arial"/>
          <w:sz w:val="24"/>
          <w:szCs w:val="24"/>
        </w:rPr>
        <w:t>niversity</w:t>
      </w:r>
      <w:r w:rsidR="00303363" w:rsidRPr="00782F0C">
        <w:rPr>
          <w:rFonts w:ascii="Arial" w:hAnsi="Arial" w:cs="Arial"/>
          <w:sz w:val="24"/>
          <w:szCs w:val="24"/>
        </w:rPr>
        <w:t xml:space="preserve"> </w:t>
      </w:r>
      <w:r w:rsidR="00BD05D7" w:rsidRPr="00782F0C">
        <w:rPr>
          <w:rFonts w:ascii="Arial" w:hAnsi="Arial" w:cs="Arial"/>
          <w:sz w:val="24"/>
          <w:szCs w:val="24"/>
        </w:rPr>
        <w:t>Course</w:t>
      </w:r>
      <w:r w:rsidR="00263890" w:rsidRPr="00782F0C">
        <w:rPr>
          <w:rFonts w:ascii="Arial" w:hAnsi="Arial" w:cs="Arial"/>
          <w:sz w:val="24"/>
          <w:szCs w:val="24"/>
        </w:rPr>
        <w:t xml:space="preserve"> Approval and </w:t>
      </w:r>
      <w:r w:rsidR="0077218A" w:rsidRPr="00782F0C">
        <w:rPr>
          <w:rFonts w:ascii="Arial" w:hAnsi="Arial" w:cs="Arial"/>
          <w:sz w:val="24"/>
          <w:szCs w:val="24"/>
        </w:rPr>
        <w:t xml:space="preserve">Periodic </w:t>
      </w:r>
      <w:r w:rsidR="004D347D" w:rsidRPr="00782F0C">
        <w:rPr>
          <w:rFonts w:ascii="Arial" w:hAnsi="Arial" w:cs="Arial"/>
          <w:sz w:val="24"/>
          <w:szCs w:val="24"/>
        </w:rPr>
        <w:t>R</w:t>
      </w:r>
      <w:r w:rsidR="00263890" w:rsidRPr="00782F0C">
        <w:rPr>
          <w:rFonts w:ascii="Arial" w:hAnsi="Arial" w:cs="Arial"/>
          <w:sz w:val="24"/>
          <w:szCs w:val="24"/>
        </w:rPr>
        <w:t xml:space="preserve">eview </w:t>
      </w:r>
      <w:proofErr w:type="gramStart"/>
      <w:r w:rsidR="00263890" w:rsidRPr="00782F0C">
        <w:rPr>
          <w:rFonts w:ascii="Arial" w:hAnsi="Arial" w:cs="Arial"/>
          <w:sz w:val="24"/>
          <w:szCs w:val="24"/>
        </w:rPr>
        <w:t>schedule</w:t>
      </w:r>
      <w:proofErr w:type="gramEnd"/>
    </w:p>
    <w:p w14:paraId="221EBCA2" w14:textId="77777777" w:rsidR="005F408E" w:rsidRPr="00782F0C" w:rsidRDefault="005F408E"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A series of critical deadlines and work schedules is </w:t>
      </w:r>
      <w:proofErr w:type="gramStart"/>
      <w:r w:rsidRPr="00782F0C">
        <w:rPr>
          <w:rFonts w:ascii="Arial" w:hAnsi="Arial" w:cs="Arial"/>
          <w:sz w:val="24"/>
          <w:szCs w:val="24"/>
        </w:rPr>
        <w:t>established</w:t>
      </w:r>
      <w:proofErr w:type="gramEnd"/>
    </w:p>
    <w:p w14:paraId="10376401" w14:textId="77777777" w:rsidR="00E43491" w:rsidRPr="00782F0C" w:rsidRDefault="005256C0" w:rsidP="00205173">
      <w:pPr>
        <w:pStyle w:val="CLQEParagraph"/>
        <w:numPr>
          <w:ilvl w:val="0"/>
          <w:numId w:val="34"/>
        </w:numPr>
        <w:rPr>
          <w:rFonts w:ascii="Arial" w:hAnsi="Arial" w:cs="Arial"/>
          <w:sz w:val="24"/>
          <w:szCs w:val="24"/>
        </w:rPr>
      </w:pPr>
      <w:r>
        <w:rPr>
          <w:rFonts w:ascii="Arial" w:hAnsi="Arial" w:cs="Arial"/>
          <w:sz w:val="24"/>
          <w:szCs w:val="24"/>
        </w:rPr>
        <w:t>SLAR</w:t>
      </w:r>
      <w:r w:rsidR="00660109" w:rsidRPr="00782F0C">
        <w:rPr>
          <w:rFonts w:ascii="Arial" w:hAnsi="Arial" w:cs="Arial"/>
          <w:sz w:val="24"/>
          <w:szCs w:val="24"/>
        </w:rPr>
        <w:t xml:space="preserve"> </w:t>
      </w:r>
      <w:r w:rsidR="005A46D3" w:rsidRPr="00782F0C">
        <w:rPr>
          <w:rFonts w:ascii="Arial" w:hAnsi="Arial" w:cs="Arial"/>
          <w:sz w:val="24"/>
          <w:szCs w:val="24"/>
        </w:rPr>
        <w:t>(QAV)</w:t>
      </w:r>
      <w:r w:rsidR="00E43491" w:rsidRPr="00782F0C">
        <w:rPr>
          <w:rFonts w:ascii="Arial" w:hAnsi="Arial" w:cs="Arial"/>
          <w:sz w:val="24"/>
          <w:szCs w:val="24"/>
        </w:rPr>
        <w:t xml:space="preserve"> prepare the </w:t>
      </w:r>
      <w:r w:rsidR="000C09B9">
        <w:rPr>
          <w:rFonts w:ascii="Arial" w:hAnsi="Arial" w:cs="Arial"/>
          <w:sz w:val="24"/>
          <w:szCs w:val="24"/>
        </w:rPr>
        <w:t>Preliminary Meeting: Validation Arrangements form</w:t>
      </w:r>
      <w:r w:rsidR="00C91168" w:rsidRPr="00782F0C">
        <w:rPr>
          <w:rFonts w:ascii="Arial" w:hAnsi="Arial" w:cs="Arial"/>
          <w:sz w:val="24"/>
          <w:szCs w:val="24"/>
        </w:rPr>
        <w:t xml:space="preserve">, as outlined in </w:t>
      </w:r>
      <w:r w:rsidR="006C24AF" w:rsidRPr="00DE404D">
        <w:rPr>
          <w:rFonts w:ascii="Arial" w:hAnsi="Arial" w:cs="Arial"/>
          <w:b/>
          <w:bCs/>
          <w:sz w:val="24"/>
          <w:szCs w:val="24"/>
        </w:rPr>
        <w:t>Chapter</w:t>
      </w:r>
      <w:r w:rsidR="00C91168" w:rsidRPr="00DE404D">
        <w:rPr>
          <w:rFonts w:ascii="Arial" w:hAnsi="Arial" w:cs="Arial"/>
          <w:b/>
          <w:bCs/>
          <w:sz w:val="24"/>
          <w:szCs w:val="24"/>
        </w:rPr>
        <w:t xml:space="preserve"> C</w:t>
      </w:r>
      <w:r w:rsidR="00256414" w:rsidRPr="00782F0C">
        <w:rPr>
          <w:rFonts w:ascii="Arial" w:hAnsi="Arial" w:cs="Arial"/>
          <w:sz w:val="24"/>
          <w:szCs w:val="24"/>
        </w:rPr>
        <w:t xml:space="preserve">, and would normally follow the guidance relating to </w:t>
      </w:r>
      <w:r w:rsidR="00256414" w:rsidRPr="00DE404D">
        <w:rPr>
          <w:rFonts w:ascii="Arial" w:hAnsi="Arial" w:cs="Arial"/>
          <w:b/>
          <w:bCs/>
          <w:sz w:val="24"/>
          <w:szCs w:val="24"/>
        </w:rPr>
        <w:t>Route A</w:t>
      </w:r>
      <w:r w:rsidR="00256414" w:rsidRPr="00782F0C">
        <w:rPr>
          <w:rFonts w:ascii="Arial" w:hAnsi="Arial" w:cs="Arial"/>
          <w:sz w:val="24"/>
          <w:szCs w:val="24"/>
        </w:rPr>
        <w:t xml:space="preserve"> approval </w:t>
      </w:r>
      <w:proofErr w:type="gramStart"/>
      <w:r w:rsidR="00256414" w:rsidRPr="00782F0C">
        <w:rPr>
          <w:rFonts w:ascii="Arial" w:hAnsi="Arial" w:cs="Arial"/>
          <w:sz w:val="24"/>
          <w:szCs w:val="24"/>
        </w:rPr>
        <w:t>processes</w:t>
      </w:r>
      <w:proofErr w:type="gramEnd"/>
    </w:p>
    <w:p w14:paraId="380422FA" w14:textId="77777777" w:rsidR="00C3053B"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A</w:t>
      </w:r>
      <w:r w:rsidR="00263890" w:rsidRPr="00782F0C">
        <w:rPr>
          <w:rFonts w:ascii="Arial" w:hAnsi="Arial" w:cs="Arial"/>
          <w:sz w:val="24"/>
          <w:szCs w:val="24"/>
        </w:rPr>
        <w:t>n academic subject specialist from the relevant School</w:t>
      </w:r>
      <w:r w:rsidR="000C09B9">
        <w:rPr>
          <w:rFonts w:ascii="Arial" w:hAnsi="Arial" w:cs="Arial"/>
          <w:sz w:val="24"/>
          <w:szCs w:val="24"/>
        </w:rPr>
        <w:t xml:space="preserve"> (</w:t>
      </w:r>
      <w:r w:rsidR="00263890" w:rsidRPr="00782F0C">
        <w:rPr>
          <w:rFonts w:ascii="Arial" w:hAnsi="Arial" w:cs="Arial"/>
          <w:sz w:val="24"/>
          <w:szCs w:val="24"/>
        </w:rPr>
        <w:t>Link Tutor</w:t>
      </w:r>
      <w:r w:rsidR="000C09B9">
        <w:rPr>
          <w:rFonts w:ascii="Arial" w:hAnsi="Arial" w:cs="Arial"/>
          <w:sz w:val="24"/>
          <w:szCs w:val="24"/>
        </w:rPr>
        <w:t>)</w:t>
      </w:r>
      <w:r w:rsidR="00263890" w:rsidRPr="00782F0C">
        <w:rPr>
          <w:rFonts w:ascii="Arial" w:hAnsi="Arial" w:cs="Arial"/>
          <w:sz w:val="24"/>
          <w:szCs w:val="24"/>
        </w:rPr>
        <w:t xml:space="preserve"> will be assigned to support the </w:t>
      </w:r>
      <w:r w:rsidR="00F220E7" w:rsidRPr="00782F0C">
        <w:rPr>
          <w:rFonts w:ascii="Arial" w:hAnsi="Arial" w:cs="Arial"/>
          <w:sz w:val="24"/>
          <w:szCs w:val="24"/>
        </w:rPr>
        <w:t>Partner</w:t>
      </w:r>
      <w:r w:rsidRPr="00782F0C">
        <w:rPr>
          <w:rFonts w:ascii="Arial" w:hAnsi="Arial" w:cs="Arial"/>
          <w:sz w:val="24"/>
          <w:szCs w:val="24"/>
        </w:rPr>
        <w:t xml:space="preserve"> </w:t>
      </w:r>
      <w:r w:rsidR="00263890" w:rsidRPr="00782F0C">
        <w:rPr>
          <w:rFonts w:ascii="Arial" w:hAnsi="Arial" w:cs="Arial"/>
          <w:sz w:val="24"/>
          <w:szCs w:val="24"/>
        </w:rPr>
        <w:t>in the development</w:t>
      </w:r>
      <w:r w:rsidR="00B30044" w:rsidRPr="00782F0C">
        <w:rPr>
          <w:rFonts w:ascii="Arial" w:hAnsi="Arial" w:cs="Arial"/>
          <w:sz w:val="24"/>
          <w:szCs w:val="24"/>
        </w:rPr>
        <w:t xml:space="preserve"> of the proposal,</w:t>
      </w:r>
      <w:r w:rsidR="00263890" w:rsidRPr="00782F0C">
        <w:rPr>
          <w:rFonts w:ascii="Arial" w:hAnsi="Arial" w:cs="Arial"/>
          <w:sz w:val="24"/>
          <w:szCs w:val="24"/>
        </w:rPr>
        <w:t xml:space="preserve"> </w:t>
      </w:r>
      <w:r w:rsidR="00B30044" w:rsidRPr="00782F0C">
        <w:rPr>
          <w:rFonts w:ascii="Arial" w:hAnsi="Arial" w:cs="Arial"/>
          <w:sz w:val="24"/>
          <w:szCs w:val="24"/>
        </w:rPr>
        <w:t xml:space="preserve">or in the case of franchised delivery, understand how the course is delivered and </w:t>
      </w:r>
      <w:proofErr w:type="gramStart"/>
      <w:r w:rsidR="00B30044" w:rsidRPr="00782F0C">
        <w:rPr>
          <w:rFonts w:ascii="Arial" w:hAnsi="Arial" w:cs="Arial"/>
          <w:sz w:val="24"/>
          <w:szCs w:val="24"/>
        </w:rPr>
        <w:t>managed</w:t>
      </w:r>
      <w:proofErr w:type="gramEnd"/>
    </w:p>
    <w:p w14:paraId="11BE9588" w14:textId="77777777" w:rsidR="00F5324B"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T</w:t>
      </w:r>
      <w:r w:rsidR="00F5324B" w:rsidRPr="00782F0C">
        <w:rPr>
          <w:rFonts w:ascii="Arial" w:hAnsi="Arial" w:cs="Arial"/>
          <w:sz w:val="24"/>
          <w:szCs w:val="24"/>
        </w:rPr>
        <w:t xml:space="preserve">he </w:t>
      </w:r>
      <w:r w:rsidR="00CF4DAD" w:rsidRPr="00782F0C">
        <w:rPr>
          <w:rFonts w:ascii="Arial" w:hAnsi="Arial" w:cs="Arial"/>
          <w:sz w:val="24"/>
          <w:szCs w:val="24"/>
        </w:rPr>
        <w:t xml:space="preserve">Course </w:t>
      </w:r>
      <w:r w:rsidR="00F5324B" w:rsidRPr="00782F0C">
        <w:rPr>
          <w:rFonts w:ascii="Arial" w:hAnsi="Arial" w:cs="Arial"/>
          <w:sz w:val="24"/>
          <w:szCs w:val="24"/>
        </w:rPr>
        <w:t>Team</w:t>
      </w:r>
      <w:r w:rsidRPr="00782F0C">
        <w:rPr>
          <w:rFonts w:ascii="Arial" w:hAnsi="Arial" w:cs="Arial"/>
          <w:sz w:val="24"/>
          <w:szCs w:val="24"/>
        </w:rPr>
        <w:t xml:space="preserve"> at the </w:t>
      </w:r>
      <w:r w:rsidR="00D454F5" w:rsidRPr="00782F0C">
        <w:rPr>
          <w:rFonts w:ascii="Arial" w:hAnsi="Arial" w:cs="Arial"/>
          <w:sz w:val="24"/>
          <w:szCs w:val="24"/>
        </w:rPr>
        <w:t>Partner</w:t>
      </w:r>
      <w:r w:rsidR="00767D59" w:rsidRPr="00782F0C">
        <w:rPr>
          <w:rFonts w:ascii="Arial" w:hAnsi="Arial" w:cs="Arial"/>
          <w:sz w:val="24"/>
          <w:szCs w:val="24"/>
        </w:rPr>
        <w:t xml:space="preserve"> Institution</w:t>
      </w:r>
      <w:r w:rsidR="00F5324B" w:rsidRPr="00782F0C">
        <w:rPr>
          <w:rFonts w:ascii="Arial" w:hAnsi="Arial" w:cs="Arial"/>
          <w:sz w:val="24"/>
          <w:szCs w:val="24"/>
        </w:rPr>
        <w:t>, with the support of the Link Tutor</w:t>
      </w:r>
      <w:r w:rsidR="00E43491" w:rsidRPr="00782F0C">
        <w:rPr>
          <w:rFonts w:ascii="Arial" w:hAnsi="Arial" w:cs="Arial"/>
          <w:sz w:val="24"/>
          <w:szCs w:val="24"/>
        </w:rPr>
        <w:t xml:space="preserve"> and </w:t>
      </w:r>
      <w:r w:rsidR="005256C0">
        <w:rPr>
          <w:rFonts w:ascii="Arial" w:hAnsi="Arial" w:cs="Arial"/>
          <w:sz w:val="24"/>
          <w:szCs w:val="24"/>
        </w:rPr>
        <w:t>SLAR</w:t>
      </w:r>
      <w:r w:rsidR="00E43491" w:rsidRPr="00782F0C">
        <w:rPr>
          <w:rFonts w:ascii="Arial" w:hAnsi="Arial" w:cs="Arial"/>
          <w:sz w:val="24"/>
          <w:szCs w:val="24"/>
        </w:rPr>
        <w:t xml:space="preserve"> </w:t>
      </w:r>
      <w:r w:rsidR="005A46D3" w:rsidRPr="00782F0C">
        <w:rPr>
          <w:rFonts w:ascii="Arial" w:hAnsi="Arial" w:cs="Arial"/>
          <w:sz w:val="24"/>
          <w:szCs w:val="24"/>
        </w:rPr>
        <w:t>(QAV)</w:t>
      </w:r>
      <w:r w:rsidR="00B719C0" w:rsidRPr="00782F0C">
        <w:rPr>
          <w:rFonts w:ascii="Arial" w:hAnsi="Arial" w:cs="Arial"/>
          <w:sz w:val="24"/>
          <w:szCs w:val="24"/>
        </w:rPr>
        <w:t>,</w:t>
      </w:r>
      <w:r w:rsidR="00F5324B" w:rsidRPr="00782F0C">
        <w:rPr>
          <w:rFonts w:ascii="Arial" w:hAnsi="Arial" w:cs="Arial"/>
          <w:sz w:val="24"/>
          <w:szCs w:val="24"/>
        </w:rPr>
        <w:t xml:space="preserve"> will prepare the required documentation for the </w:t>
      </w:r>
      <w:r w:rsidR="00332DE4" w:rsidRPr="00782F0C">
        <w:rPr>
          <w:rFonts w:ascii="Arial" w:hAnsi="Arial" w:cs="Arial"/>
          <w:sz w:val="24"/>
          <w:szCs w:val="24"/>
        </w:rPr>
        <w:t xml:space="preserve">Course </w:t>
      </w:r>
      <w:r w:rsidR="000B769C" w:rsidRPr="00782F0C">
        <w:rPr>
          <w:rFonts w:ascii="Arial" w:hAnsi="Arial" w:cs="Arial"/>
          <w:sz w:val="24"/>
          <w:szCs w:val="24"/>
        </w:rPr>
        <w:t>V</w:t>
      </w:r>
      <w:r w:rsidR="00F77B92" w:rsidRPr="00782F0C">
        <w:rPr>
          <w:rFonts w:ascii="Arial" w:hAnsi="Arial" w:cs="Arial"/>
          <w:sz w:val="24"/>
          <w:szCs w:val="24"/>
        </w:rPr>
        <w:t>alidation</w:t>
      </w:r>
      <w:r w:rsidR="00E43491" w:rsidRPr="00782F0C">
        <w:rPr>
          <w:rFonts w:ascii="Arial" w:hAnsi="Arial" w:cs="Arial"/>
          <w:sz w:val="24"/>
          <w:szCs w:val="24"/>
        </w:rPr>
        <w:t xml:space="preserve"> or Location Approval</w:t>
      </w:r>
      <w:r w:rsidR="00237060" w:rsidRPr="00782F0C">
        <w:rPr>
          <w:rFonts w:ascii="Arial" w:hAnsi="Arial" w:cs="Arial"/>
          <w:sz w:val="24"/>
          <w:szCs w:val="24"/>
        </w:rPr>
        <w:t xml:space="preserve"> E</w:t>
      </w:r>
      <w:r w:rsidR="00F5324B" w:rsidRPr="00782F0C">
        <w:rPr>
          <w:rFonts w:ascii="Arial" w:hAnsi="Arial" w:cs="Arial"/>
          <w:sz w:val="24"/>
          <w:szCs w:val="24"/>
        </w:rPr>
        <w:t xml:space="preserve">vent </w:t>
      </w:r>
      <w:r w:rsidR="00792908" w:rsidRPr="00782F0C">
        <w:rPr>
          <w:rFonts w:ascii="Arial" w:hAnsi="Arial" w:cs="Arial"/>
          <w:sz w:val="24"/>
          <w:szCs w:val="24"/>
        </w:rPr>
        <w:t>(</w:t>
      </w:r>
      <w:r w:rsidRPr="00782F0C">
        <w:rPr>
          <w:rFonts w:ascii="Arial" w:hAnsi="Arial" w:cs="Arial"/>
          <w:sz w:val="24"/>
          <w:szCs w:val="24"/>
        </w:rPr>
        <w:t xml:space="preserve">see </w:t>
      </w:r>
      <w:r w:rsidR="00CA0FB9" w:rsidRPr="00280252">
        <w:rPr>
          <w:rFonts w:ascii="Arial" w:hAnsi="Arial" w:cs="Arial"/>
          <w:b/>
          <w:color w:val="FF0000"/>
          <w:sz w:val="24"/>
          <w:szCs w:val="24"/>
        </w:rPr>
        <w:t>S</w:t>
      </w:r>
      <w:r w:rsidR="007E61D7" w:rsidRPr="00280252">
        <w:rPr>
          <w:rFonts w:ascii="Arial" w:hAnsi="Arial" w:cs="Arial"/>
          <w:b/>
          <w:color w:val="FF0000"/>
          <w:sz w:val="24"/>
          <w:szCs w:val="24"/>
        </w:rPr>
        <w:t>ection</w:t>
      </w:r>
      <w:r w:rsidR="007A082B" w:rsidRPr="00280252">
        <w:rPr>
          <w:rFonts w:ascii="Arial" w:hAnsi="Arial" w:cs="Arial"/>
          <w:b/>
          <w:color w:val="FF0000"/>
          <w:sz w:val="24"/>
          <w:szCs w:val="24"/>
        </w:rPr>
        <w:t xml:space="preserve"> </w:t>
      </w:r>
      <w:r w:rsidR="000B769C" w:rsidRPr="00280252">
        <w:rPr>
          <w:rFonts w:ascii="Arial" w:hAnsi="Arial" w:cs="Arial"/>
          <w:b/>
          <w:color w:val="FF0000"/>
          <w:sz w:val="24"/>
          <w:szCs w:val="24"/>
        </w:rPr>
        <w:t>8</w:t>
      </w:r>
      <w:r w:rsidR="00122975" w:rsidRPr="00280252">
        <w:rPr>
          <w:rFonts w:ascii="Arial" w:hAnsi="Arial" w:cs="Arial"/>
          <w:b/>
          <w:color w:val="FF0000"/>
          <w:sz w:val="24"/>
          <w:szCs w:val="24"/>
        </w:rPr>
        <w:t>.6</w:t>
      </w:r>
      <w:r w:rsidR="00792908" w:rsidRPr="00280252">
        <w:rPr>
          <w:rFonts w:ascii="Arial" w:hAnsi="Arial" w:cs="Arial"/>
          <w:sz w:val="24"/>
          <w:szCs w:val="24"/>
        </w:rPr>
        <w:t>)</w:t>
      </w:r>
    </w:p>
    <w:p w14:paraId="577B4B89" w14:textId="77777777" w:rsidR="00F5324B" w:rsidRPr="00782F0C" w:rsidRDefault="004D347D" w:rsidP="00205173">
      <w:pPr>
        <w:pStyle w:val="CLQEParagraph"/>
        <w:numPr>
          <w:ilvl w:val="0"/>
          <w:numId w:val="34"/>
        </w:numPr>
        <w:rPr>
          <w:rFonts w:ascii="Arial" w:hAnsi="Arial" w:cs="Arial"/>
          <w:sz w:val="24"/>
          <w:szCs w:val="24"/>
        </w:rPr>
      </w:pPr>
      <w:r w:rsidRPr="00782F0C">
        <w:rPr>
          <w:rFonts w:ascii="Arial" w:hAnsi="Arial" w:cs="Arial"/>
          <w:sz w:val="24"/>
          <w:szCs w:val="24"/>
        </w:rPr>
        <w:t>T</w:t>
      </w:r>
      <w:r w:rsidR="00F5324B" w:rsidRPr="00782F0C">
        <w:rPr>
          <w:rFonts w:ascii="Arial" w:hAnsi="Arial" w:cs="Arial"/>
          <w:sz w:val="24"/>
          <w:szCs w:val="24"/>
        </w:rPr>
        <w:t xml:space="preserve">he documentation is scrutinised </w:t>
      </w:r>
      <w:r w:rsidR="00A638EB" w:rsidRPr="00782F0C">
        <w:rPr>
          <w:rFonts w:ascii="Arial" w:hAnsi="Arial" w:cs="Arial"/>
          <w:sz w:val="24"/>
          <w:szCs w:val="24"/>
        </w:rPr>
        <w:t xml:space="preserve">by the Partner </w:t>
      </w:r>
      <w:r w:rsidR="00F5324B" w:rsidRPr="00782F0C">
        <w:rPr>
          <w:rFonts w:ascii="Arial" w:hAnsi="Arial" w:cs="Arial"/>
          <w:sz w:val="24"/>
          <w:szCs w:val="24"/>
        </w:rPr>
        <w:t>to ensure it is fit for purpose</w:t>
      </w:r>
      <w:r w:rsidR="00237060" w:rsidRPr="00782F0C">
        <w:rPr>
          <w:rFonts w:ascii="Arial" w:hAnsi="Arial" w:cs="Arial"/>
          <w:sz w:val="24"/>
          <w:szCs w:val="24"/>
        </w:rPr>
        <w:t xml:space="preserve">.  This </w:t>
      </w:r>
      <w:r w:rsidR="00A638EB" w:rsidRPr="00782F0C">
        <w:rPr>
          <w:rFonts w:ascii="Arial" w:hAnsi="Arial" w:cs="Arial"/>
          <w:sz w:val="24"/>
          <w:szCs w:val="24"/>
        </w:rPr>
        <w:t>r</w:t>
      </w:r>
      <w:r w:rsidR="00666A33" w:rsidRPr="00782F0C">
        <w:rPr>
          <w:rFonts w:ascii="Arial" w:hAnsi="Arial" w:cs="Arial"/>
          <w:sz w:val="24"/>
          <w:szCs w:val="24"/>
        </w:rPr>
        <w:t>ev</w:t>
      </w:r>
      <w:r w:rsidR="00035A4E" w:rsidRPr="00782F0C">
        <w:rPr>
          <w:rFonts w:ascii="Arial" w:hAnsi="Arial" w:cs="Arial"/>
          <w:sz w:val="24"/>
          <w:szCs w:val="24"/>
        </w:rPr>
        <w:t>i</w:t>
      </w:r>
      <w:r w:rsidR="00666A33" w:rsidRPr="00782F0C">
        <w:rPr>
          <w:rFonts w:ascii="Arial" w:hAnsi="Arial" w:cs="Arial"/>
          <w:sz w:val="24"/>
          <w:szCs w:val="24"/>
        </w:rPr>
        <w:t>ew</w:t>
      </w:r>
      <w:r w:rsidR="00F5324B" w:rsidRPr="00782F0C">
        <w:rPr>
          <w:rFonts w:ascii="Arial" w:hAnsi="Arial" w:cs="Arial"/>
          <w:sz w:val="24"/>
          <w:szCs w:val="24"/>
        </w:rPr>
        <w:t xml:space="preserve"> includes </w:t>
      </w:r>
      <w:r w:rsidR="00D15211" w:rsidRPr="00782F0C">
        <w:rPr>
          <w:rFonts w:ascii="Arial" w:hAnsi="Arial" w:cs="Arial"/>
          <w:sz w:val="24"/>
          <w:szCs w:val="24"/>
        </w:rPr>
        <w:t>appropriate</w:t>
      </w:r>
      <w:r w:rsidR="00F5324B" w:rsidRPr="00782F0C">
        <w:rPr>
          <w:rFonts w:ascii="Arial" w:hAnsi="Arial" w:cs="Arial"/>
          <w:sz w:val="24"/>
          <w:szCs w:val="24"/>
        </w:rPr>
        <w:t xml:space="preserve"> scrutiny of the proposed modules</w:t>
      </w:r>
      <w:r w:rsidR="00A638EB" w:rsidRPr="00782F0C">
        <w:rPr>
          <w:rFonts w:ascii="Arial" w:hAnsi="Arial" w:cs="Arial"/>
          <w:sz w:val="24"/>
          <w:szCs w:val="24"/>
        </w:rPr>
        <w:t>.</w:t>
      </w:r>
      <w:r w:rsidR="00303363" w:rsidRPr="00782F0C">
        <w:rPr>
          <w:rFonts w:ascii="Arial" w:hAnsi="Arial" w:cs="Arial"/>
          <w:sz w:val="24"/>
          <w:szCs w:val="24"/>
        </w:rPr>
        <w:t xml:space="preserve">  The Link Tutor </w:t>
      </w:r>
      <w:r w:rsidR="00A638EB" w:rsidRPr="00782F0C">
        <w:rPr>
          <w:rFonts w:ascii="Arial" w:hAnsi="Arial" w:cs="Arial"/>
          <w:sz w:val="24"/>
          <w:szCs w:val="24"/>
        </w:rPr>
        <w:t>must be provided with a</w:t>
      </w:r>
      <w:r w:rsidR="00F5324B" w:rsidRPr="00782F0C">
        <w:rPr>
          <w:rFonts w:ascii="Arial" w:hAnsi="Arial" w:cs="Arial"/>
          <w:sz w:val="24"/>
          <w:szCs w:val="24"/>
        </w:rPr>
        <w:t xml:space="preserve"> complete </w:t>
      </w:r>
      <w:r w:rsidR="00B719C0" w:rsidRPr="00782F0C">
        <w:rPr>
          <w:rFonts w:ascii="Arial" w:hAnsi="Arial" w:cs="Arial"/>
          <w:sz w:val="24"/>
          <w:szCs w:val="24"/>
        </w:rPr>
        <w:t xml:space="preserve">set of </w:t>
      </w:r>
      <w:r w:rsidR="00F5324B" w:rsidRPr="00782F0C">
        <w:rPr>
          <w:rFonts w:ascii="Arial" w:hAnsi="Arial" w:cs="Arial"/>
          <w:sz w:val="24"/>
          <w:szCs w:val="24"/>
        </w:rPr>
        <w:t xml:space="preserve">documentation to feed into the Partner </w:t>
      </w:r>
      <w:r w:rsidR="00DE404D" w:rsidRPr="00782F0C">
        <w:rPr>
          <w:rFonts w:ascii="Arial" w:hAnsi="Arial" w:cs="Arial"/>
          <w:sz w:val="24"/>
          <w:szCs w:val="24"/>
        </w:rPr>
        <w:t>discussion and</w:t>
      </w:r>
      <w:r w:rsidR="00F5324B" w:rsidRPr="00782F0C">
        <w:rPr>
          <w:rFonts w:ascii="Arial" w:hAnsi="Arial" w:cs="Arial"/>
          <w:sz w:val="24"/>
          <w:szCs w:val="24"/>
        </w:rPr>
        <w:t xml:space="preserve"> </w:t>
      </w:r>
      <w:r w:rsidR="006F1AE2">
        <w:rPr>
          <w:rFonts w:ascii="Arial" w:hAnsi="Arial" w:cs="Arial"/>
          <w:sz w:val="24"/>
          <w:szCs w:val="24"/>
        </w:rPr>
        <w:t xml:space="preserve">where possible </w:t>
      </w:r>
      <w:r w:rsidR="00F5324B" w:rsidRPr="00782F0C">
        <w:rPr>
          <w:rFonts w:ascii="Arial" w:hAnsi="Arial" w:cs="Arial"/>
          <w:sz w:val="24"/>
          <w:szCs w:val="24"/>
        </w:rPr>
        <w:t xml:space="preserve">will attend the </w:t>
      </w:r>
      <w:proofErr w:type="gramStart"/>
      <w:r w:rsidR="000C09B9">
        <w:rPr>
          <w:rFonts w:ascii="Arial" w:hAnsi="Arial" w:cs="Arial"/>
          <w:sz w:val="24"/>
          <w:szCs w:val="24"/>
        </w:rPr>
        <w:t>E</w:t>
      </w:r>
      <w:r w:rsidR="00F5324B" w:rsidRPr="00782F0C">
        <w:rPr>
          <w:rFonts w:ascii="Arial" w:hAnsi="Arial" w:cs="Arial"/>
          <w:sz w:val="24"/>
          <w:szCs w:val="24"/>
        </w:rPr>
        <w:t>vent</w:t>
      </w:r>
      <w:proofErr w:type="gramEnd"/>
      <w:r w:rsidR="00F5324B" w:rsidRPr="00782F0C">
        <w:rPr>
          <w:rFonts w:ascii="Arial" w:hAnsi="Arial" w:cs="Arial"/>
          <w:sz w:val="24"/>
          <w:szCs w:val="24"/>
        </w:rPr>
        <w:t xml:space="preserve"> </w:t>
      </w:r>
    </w:p>
    <w:p w14:paraId="300DAB66" w14:textId="78463504" w:rsidR="008D4A09" w:rsidRPr="00782F0C" w:rsidRDefault="008D4A09"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Course First Critical Read Event </w:t>
      </w:r>
      <w:r w:rsidR="00F77B92" w:rsidRPr="00782F0C">
        <w:rPr>
          <w:rFonts w:ascii="Arial" w:hAnsi="Arial" w:cs="Arial"/>
          <w:sz w:val="24"/>
          <w:szCs w:val="24"/>
        </w:rPr>
        <w:t xml:space="preserve">will be </w:t>
      </w:r>
      <w:r w:rsidRPr="00782F0C">
        <w:rPr>
          <w:rFonts w:ascii="Arial" w:hAnsi="Arial" w:cs="Arial"/>
          <w:sz w:val="24"/>
          <w:szCs w:val="24"/>
        </w:rPr>
        <w:t xml:space="preserve">undertaken at Teesside University, </w:t>
      </w:r>
      <w:r w:rsidR="00F77B92" w:rsidRPr="00782F0C">
        <w:rPr>
          <w:rFonts w:ascii="Arial" w:hAnsi="Arial" w:cs="Arial"/>
          <w:sz w:val="24"/>
          <w:szCs w:val="24"/>
        </w:rPr>
        <w:t xml:space="preserve">this </w:t>
      </w:r>
      <w:r w:rsidR="000C09B9">
        <w:rPr>
          <w:rFonts w:ascii="Arial" w:hAnsi="Arial" w:cs="Arial"/>
          <w:sz w:val="24"/>
          <w:szCs w:val="24"/>
        </w:rPr>
        <w:t>E</w:t>
      </w:r>
      <w:r w:rsidR="00F77B92" w:rsidRPr="00782F0C">
        <w:rPr>
          <w:rFonts w:ascii="Arial" w:hAnsi="Arial" w:cs="Arial"/>
          <w:sz w:val="24"/>
          <w:szCs w:val="24"/>
        </w:rPr>
        <w:t>vent will</w:t>
      </w:r>
      <w:r w:rsidRPr="00782F0C">
        <w:rPr>
          <w:rFonts w:ascii="Arial" w:hAnsi="Arial" w:cs="Arial"/>
          <w:sz w:val="24"/>
          <w:szCs w:val="24"/>
        </w:rPr>
        <w:t xml:space="preserve"> seek to assure the academic quality and standards of the modules and award(s) under consideration.</w:t>
      </w:r>
      <w:r w:rsidR="009A725A" w:rsidRPr="00782F0C">
        <w:rPr>
          <w:rFonts w:ascii="Arial" w:hAnsi="Arial" w:cs="Arial"/>
          <w:sz w:val="24"/>
          <w:szCs w:val="24"/>
        </w:rPr>
        <w:t xml:space="preserve">  </w:t>
      </w:r>
      <w:r w:rsidR="00F77B92" w:rsidRPr="00782F0C">
        <w:rPr>
          <w:rFonts w:ascii="Arial" w:hAnsi="Arial" w:cs="Arial"/>
          <w:sz w:val="24"/>
          <w:szCs w:val="24"/>
        </w:rPr>
        <w:t>In addition, the</w:t>
      </w:r>
      <w:r w:rsidR="009A725A" w:rsidRPr="00782F0C">
        <w:rPr>
          <w:rFonts w:ascii="Arial" w:hAnsi="Arial" w:cs="Arial"/>
          <w:sz w:val="24"/>
          <w:szCs w:val="24"/>
        </w:rPr>
        <w:t xml:space="preserve"> </w:t>
      </w:r>
      <w:r w:rsidR="000C09B9">
        <w:rPr>
          <w:rFonts w:ascii="Arial" w:hAnsi="Arial" w:cs="Arial"/>
          <w:sz w:val="24"/>
          <w:szCs w:val="24"/>
        </w:rPr>
        <w:t>E</w:t>
      </w:r>
      <w:r w:rsidR="009A725A" w:rsidRPr="00782F0C">
        <w:rPr>
          <w:rFonts w:ascii="Arial" w:hAnsi="Arial" w:cs="Arial"/>
          <w:sz w:val="24"/>
          <w:szCs w:val="24"/>
        </w:rPr>
        <w:t>vent will provisionally approve the diet of modules associated with the award(s).</w:t>
      </w:r>
      <w:r w:rsidR="00901E92" w:rsidRPr="00782F0C">
        <w:rPr>
          <w:rFonts w:ascii="Arial" w:hAnsi="Arial" w:cs="Arial"/>
          <w:sz w:val="24"/>
          <w:szCs w:val="24"/>
        </w:rPr>
        <w:t xml:space="preserve"> </w:t>
      </w:r>
      <w:r w:rsidR="006F1AE2">
        <w:rPr>
          <w:rFonts w:ascii="Arial" w:hAnsi="Arial" w:cs="Arial"/>
          <w:sz w:val="24"/>
          <w:szCs w:val="24"/>
        </w:rPr>
        <w:t xml:space="preserve"> The Link Tutor will support the Partner through the Course First Critical Read process. </w:t>
      </w:r>
      <w:r w:rsidR="00DE404D">
        <w:rPr>
          <w:rFonts w:ascii="Arial" w:hAnsi="Arial" w:cs="Arial"/>
          <w:sz w:val="24"/>
          <w:szCs w:val="24"/>
        </w:rPr>
        <w:t xml:space="preserve"> </w:t>
      </w:r>
      <w:r w:rsidR="00F848BF">
        <w:rPr>
          <w:rFonts w:ascii="Arial" w:hAnsi="Arial" w:cs="Arial"/>
          <w:b/>
          <w:bCs/>
          <w:sz w:val="24"/>
          <w:szCs w:val="24"/>
        </w:rPr>
        <w:t>However</w:t>
      </w:r>
      <w:r w:rsidR="00B53DED" w:rsidRPr="00F16EA2">
        <w:rPr>
          <w:rFonts w:ascii="Arial" w:hAnsi="Arial" w:cs="Arial"/>
          <w:b/>
          <w:bCs/>
          <w:sz w:val="24"/>
          <w:szCs w:val="24"/>
        </w:rPr>
        <w:t xml:space="preserve">, a Course First Critical Read is </w:t>
      </w:r>
      <w:r w:rsidR="00B53DED" w:rsidRPr="00F16EA2">
        <w:rPr>
          <w:rFonts w:ascii="Arial" w:hAnsi="Arial" w:cs="Arial"/>
          <w:b/>
          <w:bCs/>
          <w:sz w:val="24"/>
          <w:szCs w:val="24"/>
        </w:rPr>
        <w:lastRenderedPageBreak/>
        <w:t xml:space="preserve">not </w:t>
      </w:r>
      <w:r w:rsidR="00F848BF">
        <w:rPr>
          <w:rFonts w:ascii="Arial" w:hAnsi="Arial" w:cs="Arial"/>
          <w:b/>
          <w:bCs/>
          <w:sz w:val="24"/>
          <w:szCs w:val="24"/>
        </w:rPr>
        <w:t xml:space="preserve">normally </w:t>
      </w:r>
      <w:r w:rsidR="00B53DED" w:rsidRPr="00F16EA2">
        <w:rPr>
          <w:rFonts w:ascii="Arial" w:hAnsi="Arial" w:cs="Arial"/>
          <w:b/>
          <w:bCs/>
          <w:sz w:val="24"/>
          <w:szCs w:val="24"/>
        </w:rPr>
        <w:t xml:space="preserve">required for a </w:t>
      </w:r>
      <w:r w:rsidR="00901E92" w:rsidRPr="00F16EA2">
        <w:rPr>
          <w:rFonts w:ascii="Arial" w:hAnsi="Arial" w:cs="Arial"/>
          <w:b/>
          <w:bCs/>
          <w:sz w:val="24"/>
          <w:szCs w:val="24"/>
        </w:rPr>
        <w:t>Location Approval</w:t>
      </w:r>
      <w:r w:rsidR="00DC7F24">
        <w:rPr>
          <w:rFonts w:ascii="Arial" w:hAnsi="Arial" w:cs="Arial"/>
          <w:sz w:val="24"/>
          <w:szCs w:val="24"/>
        </w:rPr>
        <w:t xml:space="preserve"> </w:t>
      </w:r>
      <w:r w:rsidR="00DC7F24" w:rsidRPr="00DC7F24">
        <w:rPr>
          <w:rFonts w:ascii="Arial" w:hAnsi="Arial" w:cs="Arial"/>
          <w:b/>
          <w:bCs/>
          <w:sz w:val="24"/>
          <w:szCs w:val="24"/>
        </w:rPr>
        <w:t xml:space="preserve">which </w:t>
      </w:r>
      <w:r w:rsidR="00AA699B">
        <w:rPr>
          <w:rFonts w:ascii="Arial" w:hAnsi="Arial" w:cs="Arial"/>
          <w:b/>
          <w:bCs/>
          <w:sz w:val="24"/>
          <w:szCs w:val="24"/>
        </w:rPr>
        <w:t>covers</w:t>
      </w:r>
      <w:r w:rsidR="00DC7F24" w:rsidRPr="00DC7F24">
        <w:rPr>
          <w:rFonts w:ascii="Arial" w:hAnsi="Arial" w:cs="Arial"/>
          <w:b/>
          <w:bCs/>
          <w:sz w:val="24"/>
          <w:szCs w:val="24"/>
        </w:rPr>
        <w:t xml:space="preserve"> franchised</w:t>
      </w:r>
      <w:r w:rsidR="00F848BF">
        <w:rPr>
          <w:rFonts w:ascii="Arial" w:hAnsi="Arial" w:cs="Arial"/>
          <w:b/>
          <w:bCs/>
          <w:sz w:val="24"/>
          <w:szCs w:val="24"/>
        </w:rPr>
        <w:t xml:space="preserve"> delivery</w:t>
      </w:r>
      <w:r w:rsidR="00DC7F24" w:rsidRPr="00DC7F24">
        <w:rPr>
          <w:rFonts w:ascii="Arial" w:hAnsi="Arial" w:cs="Arial"/>
          <w:b/>
          <w:bCs/>
          <w:sz w:val="24"/>
          <w:szCs w:val="24"/>
        </w:rPr>
        <w:t>.</w:t>
      </w:r>
    </w:p>
    <w:p w14:paraId="17753FB9" w14:textId="77777777" w:rsidR="009540C3" w:rsidRPr="00782F0C" w:rsidRDefault="00720D51" w:rsidP="00205173">
      <w:pPr>
        <w:pStyle w:val="CLQEParagraph"/>
        <w:numPr>
          <w:ilvl w:val="0"/>
          <w:numId w:val="31"/>
        </w:numPr>
        <w:rPr>
          <w:rFonts w:ascii="Arial" w:hAnsi="Arial" w:cs="Arial"/>
          <w:sz w:val="24"/>
          <w:szCs w:val="24"/>
        </w:rPr>
      </w:pPr>
      <w:r w:rsidRPr="00782F0C">
        <w:rPr>
          <w:rFonts w:ascii="Arial" w:hAnsi="Arial" w:cs="Arial"/>
          <w:sz w:val="24"/>
          <w:szCs w:val="24"/>
        </w:rPr>
        <w:t>T</w:t>
      </w:r>
      <w:r w:rsidR="009540C3" w:rsidRPr="00782F0C">
        <w:rPr>
          <w:rFonts w:ascii="Arial" w:hAnsi="Arial" w:cs="Arial"/>
          <w:sz w:val="24"/>
          <w:szCs w:val="24"/>
        </w:rPr>
        <w:t xml:space="preserve">he proposal is considered by a </w:t>
      </w:r>
      <w:r w:rsidR="00A501AE" w:rsidRPr="00782F0C">
        <w:rPr>
          <w:rFonts w:ascii="Arial" w:hAnsi="Arial" w:cs="Arial"/>
          <w:sz w:val="24"/>
          <w:szCs w:val="24"/>
        </w:rPr>
        <w:t>Course</w:t>
      </w:r>
      <w:r w:rsidR="00F77B92" w:rsidRPr="00782F0C">
        <w:rPr>
          <w:rFonts w:ascii="Arial" w:hAnsi="Arial" w:cs="Arial"/>
          <w:sz w:val="24"/>
          <w:szCs w:val="24"/>
        </w:rPr>
        <w:t xml:space="preserve"> Validation Panel </w:t>
      </w:r>
      <w:r w:rsidR="0006546B" w:rsidRPr="00782F0C">
        <w:rPr>
          <w:rFonts w:ascii="Arial" w:hAnsi="Arial" w:cs="Arial"/>
          <w:sz w:val="24"/>
          <w:szCs w:val="24"/>
        </w:rPr>
        <w:t xml:space="preserve">which is </w:t>
      </w:r>
      <w:r w:rsidRPr="00782F0C">
        <w:rPr>
          <w:rFonts w:ascii="Arial" w:hAnsi="Arial" w:cs="Arial"/>
          <w:sz w:val="24"/>
          <w:szCs w:val="24"/>
        </w:rPr>
        <w:t>Chaired by the relevant School</w:t>
      </w:r>
      <w:r w:rsidR="0006546B" w:rsidRPr="00782F0C">
        <w:rPr>
          <w:rFonts w:ascii="Arial" w:hAnsi="Arial" w:cs="Arial"/>
          <w:sz w:val="24"/>
          <w:szCs w:val="24"/>
        </w:rPr>
        <w:t>,</w:t>
      </w:r>
      <w:r w:rsidRPr="00782F0C">
        <w:rPr>
          <w:rFonts w:ascii="Arial" w:hAnsi="Arial" w:cs="Arial"/>
          <w:sz w:val="24"/>
          <w:szCs w:val="24"/>
        </w:rPr>
        <w:t xml:space="preserve"> and </w:t>
      </w:r>
      <w:r w:rsidR="009540C3" w:rsidRPr="00782F0C">
        <w:rPr>
          <w:rFonts w:ascii="Arial" w:hAnsi="Arial" w:cs="Arial"/>
          <w:sz w:val="24"/>
          <w:szCs w:val="24"/>
        </w:rPr>
        <w:t xml:space="preserve">organised </w:t>
      </w:r>
      <w:r w:rsidR="00792908" w:rsidRPr="00782F0C">
        <w:rPr>
          <w:rFonts w:ascii="Arial" w:hAnsi="Arial" w:cs="Arial"/>
          <w:sz w:val="24"/>
          <w:szCs w:val="24"/>
        </w:rPr>
        <w:t xml:space="preserve">and serviced </w:t>
      </w:r>
      <w:r w:rsidR="009540C3" w:rsidRPr="00782F0C">
        <w:rPr>
          <w:rFonts w:ascii="Arial" w:hAnsi="Arial" w:cs="Arial"/>
          <w:sz w:val="24"/>
          <w:szCs w:val="24"/>
        </w:rPr>
        <w:t xml:space="preserve">by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p>
    <w:p w14:paraId="18F80099" w14:textId="4A691F26" w:rsidR="0042138C" w:rsidRPr="003C79D9" w:rsidRDefault="00720D51" w:rsidP="00205173">
      <w:pPr>
        <w:pStyle w:val="CLQEParagraph"/>
        <w:numPr>
          <w:ilvl w:val="0"/>
          <w:numId w:val="31"/>
        </w:numPr>
        <w:rPr>
          <w:rFonts w:ascii="Arial" w:hAnsi="Arial" w:cs="Arial"/>
          <w:sz w:val="24"/>
          <w:szCs w:val="24"/>
        </w:rPr>
      </w:pPr>
      <w:bookmarkStart w:id="318" w:name="_Hlk175233767"/>
      <w:r w:rsidRPr="003C79D9">
        <w:rPr>
          <w:rFonts w:ascii="Arial" w:hAnsi="Arial" w:cs="Arial"/>
          <w:sz w:val="24"/>
          <w:szCs w:val="24"/>
        </w:rPr>
        <w:t>T</w:t>
      </w:r>
      <w:r w:rsidR="00D15211" w:rsidRPr="003C79D9">
        <w:rPr>
          <w:rFonts w:ascii="Arial" w:hAnsi="Arial" w:cs="Arial"/>
          <w:sz w:val="24"/>
          <w:szCs w:val="24"/>
        </w:rPr>
        <w:t>he process will include</w:t>
      </w:r>
      <w:r w:rsidR="0077218A" w:rsidRPr="003C79D9">
        <w:rPr>
          <w:rFonts w:ascii="Arial" w:hAnsi="Arial" w:cs="Arial"/>
          <w:sz w:val="24"/>
          <w:szCs w:val="24"/>
        </w:rPr>
        <w:t>,</w:t>
      </w:r>
      <w:r w:rsidR="00D15211" w:rsidRPr="003C79D9">
        <w:rPr>
          <w:rFonts w:ascii="Arial" w:hAnsi="Arial" w:cs="Arial"/>
          <w:sz w:val="24"/>
          <w:szCs w:val="24"/>
        </w:rPr>
        <w:t xml:space="preserve"> as appropriate</w:t>
      </w:r>
      <w:r w:rsidR="0077218A" w:rsidRPr="003C79D9">
        <w:rPr>
          <w:rFonts w:ascii="Arial" w:hAnsi="Arial" w:cs="Arial"/>
          <w:sz w:val="24"/>
          <w:szCs w:val="24"/>
        </w:rPr>
        <w:t>,</w:t>
      </w:r>
      <w:r w:rsidR="00D15211" w:rsidRPr="003C79D9">
        <w:rPr>
          <w:rFonts w:ascii="Arial" w:hAnsi="Arial" w:cs="Arial"/>
          <w:sz w:val="24"/>
          <w:szCs w:val="24"/>
        </w:rPr>
        <w:t xml:space="preserve"> </w:t>
      </w:r>
      <w:r w:rsidR="00B30044" w:rsidRPr="003C79D9">
        <w:rPr>
          <w:rFonts w:ascii="Arial" w:hAnsi="Arial" w:cs="Arial"/>
          <w:sz w:val="24"/>
          <w:szCs w:val="24"/>
        </w:rPr>
        <w:t xml:space="preserve">consideration of </w:t>
      </w:r>
      <w:r w:rsidR="00D15211" w:rsidRPr="003C79D9">
        <w:rPr>
          <w:rFonts w:ascii="Arial" w:hAnsi="Arial" w:cs="Arial"/>
          <w:sz w:val="24"/>
          <w:szCs w:val="24"/>
        </w:rPr>
        <w:t xml:space="preserve">any location approval </w:t>
      </w:r>
      <w:r w:rsidRPr="003C79D9">
        <w:rPr>
          <w:rFonts w:ascii="Arial" w:hAnsi="Arial" w:cs="Arial"/>
          <w:sz w:val="24"/>
          <w:szCs w:val="24"/>
        </w:rPr>
        <w:t xml:space="preserve">of specialist resources/equipment </w:t>
      </w:r>
      <w:r w:rsidR="00D15211" w:rsidRPr="003C79D9">
        <w:rPr>
          <w:rFonts w:ascii="Arial" w:hAnsi="Arial" w:cs="Arial"/>
          <w:sz w:val="24"/>
          <w:szCs w:val="24"/>
        </w:rPr>
        <w:t xml:space="preserve">connected with the </w:t>
      </w:r>
      <w:r w:rsidR="005C34DA" w:rsidRPr="003C79D9">
        <w:rPr>
          <w:rFonts w:ascii="Arial" w:hAnsi="Arial" w:cs="Arial"/>
          <w:sz w:val="24"/>
          <w:szCs w:val="24"/>
        </w:rPr>
        <w:t>C</w:t>
      </w:r>
      <w:r w:rsidR="00BD05D7" w:rsidRPr="003C79D9">
        <w:rPr>
          <w:rFonts w:ascii="Arial" w:hAnsi="Arial" w:cs="Arial"/>
          <w:sz w:val="24"/>
          <w:szCs w:val="24"/>
        </w:rPr>
        <w:t>ourse</w:t>
      </w:r>
      <w:r w:rsidR="005C34DA" w:rsidRPr="003C79D9">
        <w:rPr>
          <w:rFonts w:ascii="Arial" w:hAnsi="Arial" w:cs="Arial"/>
          <w:sz w:val="24"/>
          <w:szCs w:val="24"/>
        </w:rPr>
        <w:t xml:space="preserve"> A</w:t>
      </w:r>
      <w:r w:rsidR="00D15211" w:rsidRPr="003C79D9">
        <w:rPr>
          <w:rFonts w:ascii="Arial" w:hAnsi="Arial" w:cs="Arial"/>
          <w:sz w:val="24"/>
          <w:szCs w:val="24"/>
        </w:rPr>
        <w:t>pproval</w:t>
      </w:r>
      <w:r w:rsidRPr="003C79D9">
        <w:rPr>
          <w:rFonts w:ascii="Arial" w:hAnsi="Arial" w:cs="Arial"/>
          <w:sz w:val="24"/>
          <w:szCs w:val="24"/>
        </w:rPr>
        <w:t>.</w:t>
      </w:r>
      <w:r w:rsidR="00F37330" w:rsidRPr="003C79D9">
        <w:rPr>
          <w:rFonts w:ascii="Arial" w:hAnsi="Arial" w:cs="Arial"/>
          <w:sz w:val="24"/>
          <w:szCs w:val="24"/>
        </w:rPr>
        <w:t xml:space="preserve"> </w:t>
      </w:r>
      <w:r w:rsidR="00AC266F" w:rsidRPr="003C79D9">
        <w:rPr>
          <w:rFonts w:ascii="Arial" w:hAnsi="Arial" w:cs="Arial"/>
          <w:sz w:val="24"/>
          <w:szCs w:val="24"/>
        </w:rPr>
        <w:t xml:space="preserve">This </w:t>
      </w:r>
      <w:r w:rsidR="00425B7D" w:rsidRPr="003C79D9">
        <w:rPr>
          <w:rFonts w:ascii="Arial" w:hAnsi="Arial" w:cs="Arial"/>
          <w:sz w:val="24"/>
          <w:szCs w:val="24"/>
        </w:rPr>
        <w:t xml:space="preserve">usually requires completion of </w:t>
      </w:r>
      <w:r w:rsidR="00B30044" w:rsidRPr="003C79D9">
        <w:rPr>
          <w:rFonts w:ascii="Arial" w:hAnsi="Arial" w:cs="Arial"/>
          <w:b/>
          <w:color w:val="FF0000"/>
          <w:sz w:val="24"/>
          <w:szCs w:val="24"/>
        </w:rPr>
        <w:t>E-Annex 14</w:t>
      </w:r>
      <w:r w:rsidR="003C79D9" w:rsidRPr="003C79D9">
        <w:rPr>
          <w:rFonts w:ascii="Arial" w:hAnsi="Arial" w:cs="Arial"/>
          <w:sz w:val="24"/>
          <w:szCs w:val="24"/>
        </w:rPr>
        <w:t xml:space="preserve">. </w:t>
      </w:r>
      <w:r w:rsidR="00425B7D" w:rsidRPr="003C79D9">
        <w:rPr>
          <w:rFonts w:ascii="Arial" w:hAnsi="Arial" w:cs="Arial"/>
          <w:sz w:val="24"/>
          <w:szCs w:val="24"/>
        </w:rPr>
        <w:t xml:space="preserve"> </w:t>
      </w:r>
      <w:r w:rsidR="0042138C" w:rsidRPr="0042138C">
        <w:rPr>
          <w:rFonts w:ascii="Arial" w:hAnsi="Arial" w:cs="Arial"/>
          <w:sz w:val="24"/>
          <w:szCs w:val="24"/>
        </w:rPr>
        <w:t xml:space="preserve">However, on occasion and for existing Partners only, the School may deem that a revised Location Visit Statement is not required.  Under these circumstances the relevant Associate Dean (International/Enterprise &amp; Knowledge Exchange) must confirm in writing that the Partner has access to all physical and staff resources required to deliver the course.    </w:t>
      </w:r>
    </w:p>
    <w:bookmarkEnd w:id="318"/>
    <w:p w14:paraId="776C5BD8" w14:textId="77777777" w:rsidR="00C76B31" w:rsidRPr="00782F0C" w:rsidRDefault="00C76B31"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w:t>
      </w:r>
      <w:r w:rsidR="00281AB5" w:rsidRPr="00782F0C">
        <w:rPr>
          <w:rFonts w:ascii="Arial" w:hAnsi="Arial" w:cs="Arial"/>
          <w:sz w:val="24"/>
          <w:szCs w:val="24"/>
        </w:rPr>
        <w:t xml:space="preserve">Validation </w:t>
      </w:r>
      <w:r w:rsidRPr="00782F0C">
        <w:rPr>
          <w:rFonts w:ascii="Arial" w:hAnsi="Arial" w:cs="Arial"/>
          <w:sz w:val="24"/>
          <w:szCs w:val="24"/>
        </w:rPr>
        <w:t xml:space="preserve">Panel recommends the approval/non-approval of </w:t>
      </w:r>
      <w:r w:rsidR="00BD05D7" w:rsidRPr="00782F0C">
        <w:rPr>
          <w:rFonts w:ascii="Arial" w:hAnsi="Arial" w:cs="Arial"/>
          <w:sz w:val="24"/>
          <w:szCs w:val="24"/>
        </w:rPr>
        <w:t>course</w:t>
      </w:r>
      <w:r w:rsidRPr="00782F0C">
        <w:rPr>
          <w:rFonts w:ascii="Arial" w:hAnsi="Arial" w:cs="Arial"/>
          <w:sz w:val="24"/>
          <w:szCs w:val="24"/>
        </w:rPr>
        <w:t>(s)</w:t>
      </w:r>
      <w:r w:rsidR="00223C63" w:rsidRPr="00782F0C">
        <w:rPr>
          <w:rFonts w:ascii="Arial" w:hAnsi="Arial" w:cs="Arial"/>
          <w:sz w:val="24"/>
          <w:szCs w:val="24"/>
        </w:rPr>
        <w:t xml:space="preserve"> or continuation of </w:t>
      </w:r>
      <w:proofErr w:type="gramStart"/>
      <w:r w:rsidR="00223C63" w:rsidRPr="00782F0C">
        <w:rPr>
          <w:rFonts w:ascii="Arial" w:hAnsi="Arial" w:cs="Arial"/>
          <w:sz w:val="24"/>
          <w:szCs w:val="24"/>
        </w:rPr>
        <w:t>approval</w:t>
      </w:r>
      <w:proofErr w:type="gramEnd"/>
    </w:p>
    <w:p w14:paraId="130C5732" w14:textId="77777777" w:rsidR="009540C3" w:rsidRPr="00782F0C" w:rsidRDefault="00720D51" w:rsidP="00205173">
      <w:pPr>
        <w:pStyle w:val="CLQEParagraph"/>
        <w:numPr>
          <w:ilvl w:val="0"/>
          <w:numId w:val="31"/>
        </w:numPr>
        <w:rPr>
          <w:rFonts w:ascii="Arial" w:hAnsi="Arial" w:cs="Arial"/>
          <w:sz w:val="24"/>
          <w:szCs w:val="24"/>
        </w:rPr>
      </w:pPr>
      <w:r w:rsidRPr="00782F0C">
        <w:rPr>
          <w:rFonts w:ascii="Arial" w:hAnsi="Arial" w:cs="Arial"/>
          <w:sz w:val="24"/>
          <w:szCs w:val="24"/>
        </w:rPr>
        <w:t>S</w:t>
      </w:r>
      <w:r w:rsidR="009540C3" w:rsidRPr="00782F0C">
        <w:rPr>
          <w:rFonts w:ascii="Arial" w:hAnsi="Arial" w:cs="Arial"/>
          <w:sz w:val="24"/>
          <w:szCs w:val="24"/>
        </w:rPr>
        <w:t xml:space="preserve">ubject to any conditions of approval being addressed satisfactorily, </w:t>
      </w:r>
      <w:r w:rsidR="005256C0">
        <w:rPr>
          <w:rFonts w:ascii="Arial" w:hAnsi="Arial" w:cs="Arial"/>
          <w:sz w:val="24"/>
          <w:szCs w:val="24"/>
        </w:rPr>
        <w:t>SLAR</w:t>
      </w:r>
      <w:r w:rsidR="00F77B92" w:rsidRPr="00782F0C">
        <w:rPr>
          <w:rFonts w:ascii="Arial" w:hAnsi="Arial" w:cs="Arial"/>
          <w:sz w:val="24"/>
          <w:szCs w:val="24"/>
        </w:rPr>
        <w:t xml:space="preserve"> (QAV) will facilitate final sign-off by the University A</w:t>
      </w:r>
      <w:r w:rsidR="00782F0C" w:rsidRPr="00782F0C">
        <w:rPr>
          <w:rFonts w:ascii="Arial" w:hAnsi="Arial" w:cs="Arial"/>
          <w:sz w:val="24"/>
          <w:szCs w:val="24"/>
        </w:rPr>
        <w:t>cademic Registrar</w:t>
      </w:r>
      <w:r w:rsidR="00F77B92" w:rsidRPr="00782F0C">
        <w:rPr>
          <w:rFonts w:ascii="Arial" w:hAnsi="Arial" w:cs="Arial"/>
          <w:sz w:val="24"/>
          <w:szCs w:val="24"/>
        </w:rPr>
        <w:t xml:space="preserve"> or </w:t>
      </w:r>
      <w:proofErr w:type="gramStart"/>
      <w:r w:rsidR="00F77B92" w:rsidRPr="00782F0C">
        <w:rPr>
          <w:rFonts w:ascii="Arial" w:hAnsi="Arial" w:cs="Arial"/>
          <w:sz w:val="24"/>
          <w:szCs w:val="24"/>
        </w:rPr>
        <w:t>nominee</w:t>
      </w:r>
      <w:proofErr w:type="gramEnd"/>
      <w:r w:rsidR="00F77B92" w:rsidRPr="00782F0C">
        <w:rPr>
          <w:rFonts w:ascii="Arial" w:hAnsi="Arial" w:cs="Arial"/>
          <w:sz w:val="24"/>
          <w:szCs w:val="24"/>
        </w:rPr>
        <w:t xml:space="preserve"> </w:t>
      </w:r>
    </w:p>
    <w:p w14:paraId="5B79D807" w14:textId="77777777" w:rsidR="00F77B92" w:rsidRPr="00782F0C" w:rsidRDefault="00F77B92"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University SLEC will receive a list of course approval(s) for </w:t>
      </w:r>
      <w:proofErr w:type="gramStart"/>
      <w:r w:rsidRPr="00782F0C">
        <w:rPr>
          <w:rFonts w:ascii="Arial" w:hAnsi="Arial" w:cs="Arial"/>
          <w:sz w:val="24"/>
          <w:szCs w:val="24"/>
        </w:rPr>
        <w:t>information</w:t>
      </w:r>
      <w:proofErr w:type="gramEnd"/>
    </w:p>
    <w:p w14:paraId="6C616D97" w14:textId="77777777" w:rsidR="00C032CE" w:rsidRPr="00782F0C" w:rsidRDefault="00C032CE" w:rsidP="00656A5E">
      <w:pPr>
        <w:pStyle w:val="CLQEParagraph"/>
        <w:tabs>
          <w:tab w:val="left" w:pos="900"/>
          <w:tab w:val="left" w:pos="1440"/>
        </w:tabs>
        <w:ind w:left="907"/>
        <w:rPr>
          <w:rFonts w:ascii="Arial" w:hAnsi="Arial" w:cs="Arial"/>
          <w:sz w:val="24"/>
          <w:szCs w:val="24"/>
        </w:rPr>
      </w:pPr>
    </w:p>
    <w:p w14:paraId="70B62D05" w14:textId="77777777" w:rsidR="008D4A09" w:rsidRPr="00782F0C" w:rsidRDefault="008D4A09" w:rsidP="008D4A09">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9E47D1" w:rsidRPr="00E32B11">
        <w:rPr>
          <w:rFonts w:ascii="Arial" w:hAnsi="Arial" w:cs="Arial"/>
          <w:sz w:val="24"/>
          <w:szCs w:val="24"/>
        </w:rPr>
        <w:t>C</w:t>
      </w:r>
      <w:r w:rsidRPr="00E32B11">
        <w:rPr>
          <w:rFonts w:ascii="Arial" w:hAnsi="Arial" w:cs="Arial"/>
          <w:sz w:val="24"/>
          <w:szCs w:val="24"/>
        </w:rPr>
        <w:t xml:space="preserve">ourse </w:t>
      </w:r>
      <w:r w:rsidR="009E47D1" w:rsidRPr="00E32B11">
        <w:rPr>
          <w:rFonts w:ascii="Arial" w:hAnsi="Arial" w:cs="Arial"/>
          <w:sz w:val="24"/>
          <w:szCs w:val="24"/>
        </w:rPr>
        <w:t>F</w:t>
      </w:r>
      <w:r w:rsidRPr="00E32B11">
        <w:rPr>
          <w:rFonts w:ascii="Arial" w:hAnsi="Arial" w:cs="Arial"/>
          <w:sz w:val="24"/>
          <w:szCs w:val="24"/>
        </w:rPr>
        <w:t xml:space="preserve">irst </w:t>
      </w:r>
      <w:r w:rsidR="00D7014C" w:rsidRPr="00E32B11">
        <w:rPr>
          <w:rFonts w:ascii="Arial" w:hAnsi="Arial" w:cs="Arial"/>
          <w:sz w:val="24"/>
          <w:szCs w:val="24"/>
        </w:rPr>
        <w:t>a</w:t>
      </w:r>
      <w:r w:rsidRPr="00E32B11">
        <w:rPr>
          <w:rFonts w:ascii="Arial" w:hAnsi="Arial" w:cs="Arial"/>
          <w:sz w:val="24"/>
          <w:szCs w:val="24"/>
        </w:rPr>
        <w:t>pproach processes</w:t>
      </w:r>
      <w:r w:rsidRPr="00782F0C">
        <w:rPr>
          <w:rFonts w:ascii="Arial" w:hAnsi="Arial" w:cs="Arial"/>
          <w:sz w:val="24"/>
          <w:szCs w:val="24"/>
        </w:rPr>
        <w:t xml:space="preserve">, please refer to the </w:t>
      </w:r>
      <w:r w:rsidR="00A21823" w:rsidRPr="00E32B11">
        <w:rPr>
          <w:rFonts w:ascii="Arial" w:hAnsi="Arial" w:cs="Arial"/>
          <w:b/>
          <w:bCs/>
          <w:sz w:val="24"/>
          <w:szCs w:val="24"/>
        </w:rPr>
        <w:t xml:space="preserve">Course Design </w:t>
      </w:r>
      <w:r w:rsidR="00FE259D">
        <w:rPr>
          <w:rFonts w:ascii="Arial" w:hAnsi="Arial" w:cs="Arial"/>
          <w:b/>
          <w:bCs/>
          <w:sz w:val="24"/>
          <w:szCs w:val="24"/>
        </w:rPr>
        <w:t>and</w:t>
      </w:r>
      <w:r w:rsidR="00A21823" w:rsidRPr="00E32B11">
        <w:rPr>
          <w:rFonts w:ascii="Arial" w:hAnsi="Arial" w:cs="Arial"/>
          <w:b/>
          <w:bCs/>
          <w:sz w:val="24"/>
          <w:szCs w:val="24"/>
        </w:rPr>
        <w:t xml:space="preserve"> Development</w:t>
      </w:r>
      <w:r w:rsidRPr="00E32B11">
        <w:rPr>
          <w:rFonts w:ascii="Arial" w:hAnsi="Arial" w:cs="Arial"/>
          <w:b/>
          <w:bCs/>
          <w:sz w:val="24"/>
          <w:szCs w:val="24"/>
        </w:rPr>
        <w:t xml:space="preserve"> Support for </w:t>
      </w:r>
      <w:r w:rsidR="00FE259D">
        <w:rPr>
          <w:rFonts w:ascii="Arial" w:hAnsi="Arial" w:cs="Arial"/>
          <w:b/>
          <w:bCs/>
          <w:sz w:val="24"/>
          <w:szCs w:val="24"/>
        </w:rPr>
        <w:t>Partner</w:t>
      </w:r>
      <w:r w:rsidRPr="00782F0C">
        <w:rPr>
          <w:rFonts w:ascii="Arial" w:hAnsi="Arial" w:cs="Arial"/>
          <w:sz w:val="24"/>
          <w:szCs w:val="24"/>
        </w:rPr>
        <w:t xml:space="preserve"> (</w:t>
      </w:r>
      <w:r w:rsidRPr="00782F0C">
        <w:rPr>
          <w:rFonts w:ascii="Arial" w:hAnsi="Arial" w:cs="Arial"/>
          <w:b/>
          <w:color w:val="FF0000"/>
          <w:sz w:val="24"/>
          <w:szCs w:val="24"/>
        </w:rPr>
        <w:t xml:space="preserve">E-Annex </w:t>
      </w:r>
      <w:r w:rsidR="00BE3256" w:rsidRPr="00782F0C">
        <w:rPr>
          <w:rFonts w:ascii="Arial" w:hAnsi="Arial" w:cs="Arial"/>
          <w:b/>
          <w:color w:val="FF0000"/>
          <w:sz w:val="24"/>
          <w:szCs w:val="24"/>
        </w:rPr>
        <w:t>16</w:t>
      </w:r>
      <w:r w:rsidRPr="00782F0C">
        <w:rPr>
          <w:rFonts w:ascii="Arial" w:hAnsi="Arial" w:cs="Arial"/>
          <w:sz w:val="24"/>
          <w:szCs w:val="24"/>
        </w:rPr>
        <w:t>)</w:t>
      </w:r>
      <w:r w:rsidR="00660109" w:rsidRPr="00782F0C">
        <w:rPr>
          <w:rFonts w:ascii="Arial" w:hAnsi="Arial" w:cs="Arial"/>
          <w:sz w:val="24"/>
          <w:szCs w:val="24"/>
        </w:rPr>
        <w:t>.</w:t>
      </w:r>
    </w:p>
    <w:p w14:paraId="17E9F9B4" w14:textId="77777777" w:rsidR="00E576AE" w:rsidRPr="00782F0C" w:rsidRDefault="00E576AE" w:rsidP="00656A5E">
      <w:pPr>
        <w:pStyle w:val="CLQEParagraph"/>
        <w:tabs>
          <w:tab w:val="left" w:pos="900"/>
          <w:tab w:val="left" w:pos="1440"/>
        </w:tabs>
        <w:ind w:left="907"/>
        <w:rPr>
          <w:rFonts w:ascii="Arial" w:hAnsi="Arial" w:cs="Arial"/>
          <w:sz w:val="24"/>
          <w:szCs w:val="24"/>
        </w:rPr>
      </w:pPr>
    </w:p>
    <w:p w14:paraId="181615D6" w14:textId="004E11B9" w:rsidR="003066B6" w:rsidRPr="00FF6AC9" w:rsidRDefault="00C91168" w:rsidP="00656A5E">
      <w:pPr>
        <w:pStyle w:val="Heading2"/>
        <w:tabs>
          <w:tab w:val="clear" w:pos="907"/>
          <w:tab w:val="left" w:pos="900"/>
          <w:tab w:val="left" w:pos="1440"/>
        </w:tabs>
        <w:rPr>
          <w:rStyle w:val="Heading2Char"/>
          <w:rFonts w:cs="Arial"/>
          <w:b/>
          <w:bCs/>
          <w:iCs/>
          <w:lang w:val="en-GB"/>
        </w:rPr>
      </w:pPr>
      <w:bookmarkStart w:id="319" w:name="_Toc424226358"/>
      <w:bookmarkStart w:id="320" w:name="_Toc459879136"/>
      <w:bookmarkStart w:id="321" w:name="_Toc459879338"/>
      <w:bookmarkStart w:id="322" w:name="_Toc459879560"/>
      <w:bookmarkStart w:id="323" w:name="_Toc459879658"/>
      <w:bookmarkStart w:id="324" w:name="_Toc461706283"/>
      <w:bookmarkStart w:id="325" w:name="_Toc174356087"/>
      <w:bookmarkStart w:id="326" w:name="_Toc180764794"/>
      <w:r w:rsidRPr="00782F0C">
        <w:rPr>
          <w:rStyle w:val="Heading2Char"/>
          <w:rFonts w:cs="Arial"/>
          <w:b/>
          <w:bCs/>
          <w:iCs/>
          <w:lang w:val="en-GB"/>
        </w:rPr>
        <w:t>8</w:t>
      </w:r>
      <w:r w:rsidR="00387CF9" w:rsidRPr="00782F0C">
        <w:rPr>
          <w:rStyle w:val="Heading2Char"/>
          <w:rFonts w:cs="Arial"/>
          <w:b/>
          <w:bCs/>
          <w:iCs/>
        </w:rPr>
        <w:t>.2</w:t>
      </w:r>
      <w:r w:rsidR="00387CF9">
        <w:tab/>
      </w:r>
      <w:bookmarkEnd w:id="319"/>
      <w:bookmarkEnd w:id="320"/>
      <w:bookmarkEnd w:id="321"/>
      <w:bookmarkEnd w:id="322"/>
      <w:bookmarkEnd w:id="323"/>
      <w:bookmarkEnd w:id="324"/>
      <w:bookmarkEnd w:id="325"/>
      <w:r w:rsidR="00FF6AC9">
        <w:rPr>
          <w:rStyle w:val="Heading2Char"/>
          <w:rFonts w:cs="Arial"/>
          <w:b/>
          <w:bCs/>
          <w:iCs/>
          <w:lang w:val="en-GB"/>
        </w:rPr>
        <w:t>Proposals for New Courses</w:t>
      </w:r>
      <w:bookmarkEnd w:id="326"/>
    </w:p>
    <w:p w14:paraId="225066BF" w14:textId="77777777" w:rsidR="008512C5" w:rsidRPr="00782F0C" w:rsidRDefault="008512C5" w:rsidP="00656A5E">
      <w:pPr>
        <w:pStyle w:val="CLQEi"/>
        <w:tabs>
          <w:tab w:val="left" w:pos="-426"/>
          <w:tab w:val="left" w:pos="851"/>
          <w:tab w:val="left" w:pos="900"/>
          <w:tab w:val="left" w:pos="1440"/>
        </w:tabs>
        <w:ind w:left="851"/>
        <w:rPr>
          <w:rFonts w:ascii="Arial" w:hAnsi="Arial" w:cs="Arial"/>
          <w:sz w:val="24"/>
          <w:szCs w:val="24"/>
        </w:rPr>
      </w:pPr>
    </w:p>
    <w:p w14:paraId="42985916" w14:textId="5114193F" w:rsidR="00551E66" w:rsidRDefault="007B03BD"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initial stages of a proposal </w:t>
      </w:r>
      <w:r w:rsidR="00323F92" w:rsidRPr="00782F0C">
        <w:rPr>
          <w:rFonts w:ascii="Arial" w:hAnsi="Arial" w:cs="Arial"/>
          <w:sz w:val="24"/>
          <w:szCs w:val="24"/>
        </w:rPr>
        <w:t xml:space="preserve">for a new </w:t>
      </w:r>
      <w:r w:rsidR="00FF6AC4" w:rsidRPr="00782F0C">
        <w:rPr>
          <w:rFonts w:ascii="Arial" w:hAnsi="Arial" w:cs="Arial"/>
          <w:sz w:val="24"/>
          <w:szCs w:val="24"/>
        </w:rPr>
        <w:t xml:space="preserve">course </w:t>
      </w:r>
      <w:r w:rsidR="00BB7D32">
        <w:rPr>
          <w:rFonts w:ascii="Arial" w:hAnsi="Arial" w:cs="Arial"/>
          <w:sz w:val="24"/>
          <w:szCs w:val="24"/>
        </w:rPr>
        <w:t>should follow the pr</w:t>
      </w:r>
      <w:r w:rsidR="00D03D37">
        <w:rPr>
          <w:rFonts w:ascii="Arial" w:hAnsi="Arial" w:cs="Arial"/>
          <w:sz w:val="24"/>
          <w:szCs w:val="24"/>
        </w:rPr>
        <w:t xml:space="preserve">ocesses set out in </w:t>
      </w:r>
      <w:r w:rsidR="00F97979">
        <w:rPr>
          <w:rFonts w:ascii="Arial" w:hAnsi="Arial" w:cs="Arial"/>
          <w:sz w:val="24"/>
          <w:szCs w:val="24"/>
        </w:rPr>
        <w:t xml:space="preserve">the </w:t>
      </w:r>
      <w:r w:rsidR="00F97979" w:rsidRPr="00551E66">
        <w:rPr>
          <w:rFonts w:ascii="Arial" w:hAnsi="Arial" w:cs="Arial"/>
          <w:b/>
          <w:bCs/>
          <w:sz w:val="24"/>
          <w:szCs w:val="24"/>
        </w:rPr>
        <w:t xml:space="preserve">Course Approval Process Review </w:t>
      </w:r>
      <w:r w:rsidR="00551E66" w:rsidRPr="00551E66">
        <w:rPr>
          <w:rFonts w:ascii="Arial" w:hAnsi="Arial" w:cs="Arial"/>
          <w:b/>
          <w:bCs/>
          <w:sz w:val="24"/>
          <w:szCs w:val="24"/>
        </w:rPr>
        <w:t>(June 2024)</w:t>
      </w:r>
      <w:r w:rsidR="00551E66">
        <w:rPr>
          <w:rFonts w:ascii="Arial" w:hAnsi="Arial" w:cs="Arial"/>
          <w:b/>
          <w:bCs/>
          <w:sz w:val="24"/>
          <w:szCs w:val="24"/>
        </w:rPr>
        <w:t>.</w:t>
      </w:r>
      <w:r w:rsidR="00551E66">
        <w:rPr>
          <w:rFonts w:ascii="Arial" w:hAnsi="Arial" w:cs="Arial"/>
          <w:sz w:val="24"/>
          <w:szCs w:val="24"/>
        </w:rPr>
        <w:t xml:space="preserve"> </w:t>
      </w:r>
    </w:p>
    <w:p w14:paraId="7EC71B76" w14:textId="77777777" w:rsidR="00551E66" w:rsidRDefault="00551E66" w:rsidP="00656A5E">
      <w:pPr>
        <w:pStyle w:val="CLQEParagraph"/>
        <w:tabs>
          <w:tab w:val="left" w:pos="900"/>
          <w:tab w:val="left" w:pos="1440"/>
        </w:tabs>
        <w:ind w:left="900"/>
        <w:rPr>
          <w:rFonts w:ascii="Arial" w:hAnsi="Arial" w:cs="Arial"/>
          <w:sz w:val="24"/>
          <w:szCs w:val="24"/>
        </w:rPr>
      </w:pPr>
    </w:p>
    <w:p w14:paraId="5B70B060" w14:textId="77777777" w:rsidR="002E5135" w:rsidRPr="00782F0C" w:rsidRDefault="00C91168" w:rsidP="00656A5E">
      <w:pPr>
        <w:pStyle w:val="Heading2"/>
        <w:tabs>
          <w:tab w:val="clear" w:pos="907"/>
          <w:tab w:val="left" w:pos="900"/>
          <w:tab w:val="left" w:pos="1440"/>
        </w:tabs>
        <w:rPr>
          <w:rFonts w:cs="Arial"/>
        </w:rPr>
      </w:pPr>
      <w:bookmarkStart w:id="327" w:name="_Toc424226359"/>
      <w:bookmarkStart w:id="328" w:name="_Toc459879137"/>
      <w:bookmarkStart w:id="329" w:name="_Toc459879339"/>
      <w:bookmarkStart w:id="330" w:name="_Toc459879561"/>
      <w:bookmarkStart w:id="331" w:name="_Toc459879659"/>
      <w:bookmarkStart w:id="332" w:name="_Toc461706284"/>
      <w:bookmarkStart w:id="333" w:name="_Toc174356088"/>
      <w:bookmarkStart w:id="334" w:name="_Toc180764795"/>
      <w:r w:rsidRPr="00782F0C">
        <w:rPr>
          <w:rFonts w:cs="Arial"/>
          <w:lang w:val="en-GB"/>
        </w:rPr>
        <w:t>8</w:t>
      </w:r>
      <w:r w:rsidR="00387CF9" w:rsidRPr="00782F0C">
        <w:rPr>
          <w:rFonts w:cs="Arial"/>
        </w:rPr>
        <w:t>.3</w:t>
      </w:r>
      <w:r w:rsidR="00387CF9">
        <w:tab/>
      </w:r>
      <w:r w:rsidR="00A62D34" w:rsidRPr="00782F0C">
        <w:rPr>
          <w:rFonts w:cs="Arial"/>
          <w:lang w:val="en-GB"/>
        </w:rPr>
        <w:t xml:space="preserve">New </w:t>
      </w:r>
      <w:r w:rsidR="009923E6" w:rsidRPr="00782F0C">
        <w:rPr>
          <w:rFonts w:cs="Arial"/>
        </w:rPr>
        <w:t>Title</w:t>
      </w:r>
      <w:r w:rsidR="002E5135" w:rsidRPr="00782F0C">
        <w:rPr>
          <w:rFonts w:cs="Arial"/>
        </w:rPr>
        <w:t xml:space="preserve"> Approval</w:t>
      </w:r>
      <w:bookmarkEnd w:id="327"/>
      <w:bookmarkEnd w:id="328"/>
      <w:bookmarkEnd w:id="329"/>
      <w:bookmarkEnd w:id="330"/>
      <w:bookmarkEnd w:id="331"/>
      <w:bookmarkEnd w:id="332"/>
      <w:bookmarkEnd w:id="333"/>
      <w:bookmarkEnd w:id="334"/>
    </w:p>
    <w:p w14:paraId="0D2B3AA7" w14:textId="77777777" w:rsidR="008512C5" w:rsidRPr="00782F0C" w:rsidRDefault="008512C5" w:rsidP="00656A5E">
      <w:pPr>
        <w:tabs>
          <w:tab w:val="left" w:pos="900"/>
          <w:tab w:val="left" w:pos="1440"/>
        </w:tabs>
        <w:rPr>
          <w:rFonts w:ascii="Arial" w:hAnsi="Arial" w:cs="Arial"/>
        </w:rPr>
      </w:pPr>
    </w:p>
    <w:p w14:paraId="4E75E219" w14:textId="2CAF4DBB" w:rsidR="00F3325C" w:rsidRPr="00782F0C" w:rsidRDefault="002E5135" w:rsidP="00F3325C">
      <w:pPr>
        <w:pStyle w:val="CLQEi"/>
        <w:ind w:left="900" w:hanging="900"/>
        <w:rPr>
          <w:rFonts w:ascii="Arial" w:hAnsi="Arial" w:cs="Arial"/>
          <w:sz w:val="24"/>
          <w:szCs w:val="24"/>
        </w:rPr>
      </w:pPr>
      <w:r w:rsidRPr="00782F0C">
        <w:rPr>
          <w:rFonts w:ascii="Arial" w:hAnsi="Arial" w:cs="Arial"/>
          <w:sz w:val="24"/>
          <w:szCs w:val="24"/>
        </w:rPr>
        <w:tab/>
      </w:r>
      <w:r w:rsidR="00B47699" w:rsidRPr="00782F0C">
        <w:rPr>
          <w:rFonts w:ascii="Arial" w:hAnsi="Arial" w:cs="Arial"/>
          <w:sz w:val="24"/>
          <w:szCs w:val="24"/>
        </w:rPr>
        <w:t xml:space="preserve">The </w:t>
      </w:r>
      <w:r w:rsidR="00F220E7" w:rsidRPr="00782F0C">
        <w:rPr>
          <w:rFonts w:ascii="Arial" w:hAnsi="Arial" w:cs="Arial"/>
          <w:sz w:val="24"/>
          <w:szCs w:val="24"/>
        </w:rPr>
        <w:t>Partner</w:t>
      </w:r>
      <w:r w:rsidR="00B47699" w:rsidRPr="00782F0C">
        <w:rPr>
          <w:rFonts w:ascii="Arial" w:hAnsi="Arial" w:cs="Arial"/>
          <w:sz w:val="24"/>
          <w:szCs w:val="24"/>
        </w:rPr>
        <w:t xml:space="preserve"> will complete the </w:t>
      </w:r>
      <w:r w:rsidR="006A78CC" w:rsidRPr="00782F0C">
        <w:rPr>
          <w:rFonts w:ascii="Arial" w:hAnsi="Arial" w:cs="Arial"/>
          <w:sz w:val="24"/>
          <w:szCs w:val="24"/>
        </w:rPr>
        <w:t xml:space="preserve">relevant </w:t>
      </w:r>
      <w:r w:rsidR="00EB7490" w:rsidRPr="00782F0C">
        <w:rPr>
          <w:rFonts w:ascii="Arial" w:hAnsi="Arial" w:cs="Arial"/>
          <w:sz w:val="24"/>
          <w:szCs w:val="24"/>
        </w:rPr>
        <w:t>T</w:t>
      </w:r>
      <w:r w:rsidR="00377A32" w:rsidRPr="00782F0C">
        <w:rPr>
          <w:rFonts w:ascii="Arial" w:hAnsi="Arial" w:cs="Arial"/>
          <w:sz w:val="24"/>
          <w:szCs w:val="24"/>
        </w:rPr>
        <w:t xml:space="preserve">itle </w:t>
      </w:r>
      <w:r w:rsidR="00EB7490" w:rsidRPr="00782F0C">
        <w:rPr>
          <w:rFonts w:ascii="Arial" w:hAnsi="Arial" w:cs="Arial"/>
          <w:sz w:val="24"/>
          <w:szCs w:val="24"/>
        </w:rPr>
        <w:t>Approval</w:t>
      </w:r>
      <w:r w:rsidR="00B47699" w:rsidRPr="00782F0C">
        <w:rPr>
          <w:rFonts w:ascii="Arial" w:hAnsi="Arial" w:cs="Arial"/>
          <w:sz w:val="24"/>
          <w:szCs w:val="24"/>
        </w:rPr>
        <w:t xml:space="preserve"> </w:t>
      </w:r>
      <w:r w:rsidR="00A42A60" w:rsidRPr="00782F0C">
        <w:rPr>
          <w:rFonts w:ascii="Arial" w:hAnsi="Arial" w:cs="Arial"/>
          <w:sz w:val="24"/>
          <w:szCs w:val="24"/>
        </w:rPr>
        <w:t xml:space="preserve">form </w:t>
      </w:r>
      <w:r w:rsidR="00377A32" w:rsidRPr="00782F0C">
        <w:rPr>
          <w:rFonts w:ascii="Arial" w:hAnsi="Arial" w:cs="Arial"/>
          <w:sz w:val="24"/>
          <w:szCs w:val="24"/>
        </w:rPr>
        <w:t>(</w:t>
      </w:r>
      <w:r w:rsidR="00B47699" w:rsidRPr="00782F0C">
        <w:rPr>
          <w:rFonts w:ascii="Arial" w:hAnsi="Arial" w:cs="Arial"/>
          <w:sz w:val="24"/>
          <w:szCs w:val="24"/>
        </w:rPr>
        <w:t>accessible via</w:t>
      </w:r>
      <w:r w:rsidR="00B47699" w:rsidRPr="00782F0C">
        <w:rPr>
          <w:rFonts w:ascii="Arial" w:hAnsi="Arial" w:cs="Arial"/>
          <w:i/>
          <w:sz w:val="24"/>
          <w:szCs w:val="24"/>
        </w:rPr>
        <w:t xml:space="preserve"> </w:t>
      </w:r>
      <w:hyperlink r:id="rId24" w:history="1">
        <w:r w:rsidR="006C24AF" w:rsidRPr="00782F0C">
          <w:rPr>
            <w:rStyle w:val="Hyperlink"/>
            <w:rFonts w:ascii="Arial" w:hAnsi="Arial" w:cs="Arial"/>
            <w:b/>
            <w:color w:val="0070C0"/>
            <w:sz w:val="24"/>
            <w:szCs w:val="24"/>
            <w:u w:val="none"/>
          </w:rPr>
          <w:t>Chapter</w:t>
        </w:r>
        <w:r w:rsidR="006E189C" w:rsidRPr="00782F0C">
          <w:rPr>
            <w:rStyle w:val="Hyperlink"/>
            <w:rFonts w:ascii="Arial" w:hAnsi="Arial" w:cs="Arial"/>
            <w:b/>
            <w:color w:val="0070C0"/>
            <w:sz w:val="24"/>
            <w:szCs w:val="24"/>
            <w:u w:val="none"/>
          </w:rPr>
          <w:t xml:space="preserve"> B:</w:t>
        </w:r>
        <w:r w:rsidR="0051751C" w:rsidRPr="00782F0C">
          <w:rPr>
            <w:rStyle w:val="Hyperlink"/>
            <w:rFonts w:ascii="Arial" w:hAnsi="Arial" w:cs="Arial"/>
            <w:b/>
            <w:color w:val="0070C0"/>
            <w:sz w:val="24"/>
            <w:szCs w:val="24"/>
            <w:u w:val="none"/>
          </w:rPr>
          <w:t xml:space="preserve"> </w:t>
        </w:r>
        <w:r w:rsidR="00B47699" w:rsidRPr="00782F0C">
          <w:rPr>
            <w:rStyle w:val="Hyperlink"/>
            <w:rFonts w:ascii="Arial" w:hAnsi="Arial" w:cs="Arial"/>
            <w:b/>
            <w:color w:val="0070C0"/>
            <w:sz w:val="24"/>
            <w:szCs w:val="24"/>
            <w:u w:val="none"/>
          </w:rPr>
          <w:t>Portfolio Development</w:t>
        </w:r>
      </w:hyperlink>
      <w:r w:rsidR="00377A32" w:rsidRPr="00782F0C">
        <w:rPr>
          <w:rFonts w:ascii="Arial" w:hAnsi="Arial" w:cs="Arial"/>
          <w:sz w:val="24"/>
          <w:szCs w:val="24"/>
        </w:rPr>
        <w:t>)</w:t>
      </w:r>
      <w:r w:rsidR="00B47699" w:rsidRPr="00782F0C">
        <w:rPr>
          <w:rFonts w:ascii="Arial" w:hAnsi="Arial" w:cs="Arial"/>
          <w:sz w:val="24"/>
          <w:szCs w:val="24"/>
        </w:rPr>
        <w:t xml:space="preserve"> </w:t>
      </w:r>
      <w:r w:rsidR="009E47D1" w:rsidRPr="00782F0C">
        <w:rPr>
          <w:rFonts w:ascii="Arial" w:hAnsi="Arial" w:cs="Arial"/>
          <w:sz w:val="24"/>
          <w:szCs w:val="24"/>
        </w:rPr>
        <w:t xml:space="preserve">and </w:t>
      </w:r>
      <w:r w:rsidR="005855FE" w:rsidRPr="00782F0C">
        <w:rPr>
          <w:rFonts w:ascii="Arial" w:hAnsi="Arial" w:cs="Arial"/>
          <w:sz w:val="24"/>
          <w:szCs w:val="24"/>
        </w:rPr>
        <w:t>submit</w:t>
      </w:r>
      <w:r w:rsidR="00B47699" w:rsidRPr="00782F0C">
        <w:rPr>
          <w:rFonts w:ascii="Arial" w:hAnsi="Arial" w:cs="Arial"/>
          <w:sz w:val="24"/>
          <w:szCs w:val="24"/>
        </w:rPr>
        <w:t xml:space="preserve"> electronically, along with the CVs of the proposed teaching team, to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B47699" w:rsidRPr="00782F0C">
        <w:rPr>
          <w:rFonts w:ascii="Arial" w:hAnsi="Arial" w:cs="Arial"/>
          <w:sz w:val="24"/>
          <w:szCs w:val="24"/>
        </w:rPr>
        <w:t xml:space="preserve"> for consideration by the School.  </w:t>
      </w:r>
      <w:r w:rsidR="00F3325C" w:rsidRPr="00782F0C">
        <w:rPr>
          <w:rFonts w:ascii="Arial" w:hAnsi="Arial" w:cs="Arial"/>
          <w:sz w:val="24"/>
          <w:szCs w:val="24"/>
        </w:rPr>
        <w:t xml:space="preserve">Having determined that the staff CVs demonstrate appropriate expertise and relevant qualifications, the School will submit the completed title approval form to </w:t>
      </w:r>
      <w:r w:rsidR="005256C0">
        <w:rPr>
          <w:rFonts w:ascii="Arial" w:hAnsi="Arial" w:cs="Arial"/>
          <w:sz w:val="24"/>
          <w:szCs w:val="24"/>
        </w:rPr>
        <w:t>SLAR</w:t>
      </w:r>
      <w:r w:rsidR="00F3325C" w:rsidRPr="00782F0C">
        <w:rPr>
          <w:rFonts w:ascii="Arial" w:hAnsi="Arial" w:cs="Arial"/>
          <w:sz w:val="24"/>
          <w:szCs w:val="24"/>
        </w:rPr>
        <w:t xml:space="preserve"> (QAV) to seek formal approval for the proposed development(s</w:t>
      </w:r>
      <w:r w:rsidR="009E47D1" w:rsidRPr="00782F0C">
        <w:rPr>
          <w:rFonts w:ascii="Arial" w:hAnsi="Arial" w:cs="Arial"/>
          <w:sz w:val="24"/>
          <w:szCs w:val="24"/>
        </w:rPr>
        <w:t xml:space="preserve">) from the Academic Registrar.  </w:t>
      </w:r>
      <w:r w:rsidR="00F3325C" w:rsidRPr="00782F0C">
        <w:rPr>
          <w:rFonts w:ascii="Arial" w:hAnsi="Arial" w:cs="Arial"/>
          <w:sz w:val="24"/>
          <w:szCs w:val="24"/>
        </w:rPr>
        <w:t xml:space="preserve">Approved proposals are submitted to SLEC for information. </w:t>
      </w:r>
    </w:p>
    <w:p w14:paraId="1B6FB339" w14:textId="77777777" w:rsidR="00C032CE" w:rsidRPr="00782F0C" w:rsidRDefault="00C032CE" w:rsidP="00F3325C">
      <w:pPr>
        <w:pStyle w:val="CLQEi"/>
        <w:tabs>
          <w:tab w:val="left" w:pos="-426"/>
          <w:tab w:val="left" w:pos="900"/>
          <w:tab w:val="left" w:pos="1440"/>
        </w:tabs>
        <w:ind w:left="900" w:hanging="900"/>
        <w:rPr>
          <w:rFonts w:ascii="Arial" w:hAnsi="Arial" w:cs="Arial"/>
          <w:sz w:val="24"/>
          <w:szCs w:val="24"/>
        </w:rPr>
      </w:pPr>
    </w:p>
    <w:p w14:paraId="273B58E4" w14:textId="77777777" w:rsidR="00D4605F" w:rsidRPr="00782F0C" w:rsidRDefault="00D4605F" w:rsidP="00660109">
      <w:pPr>
        <w:pStyle w:val="CLQEi"/>
        <w:tabs>
          <w:tab w:val="left" w:pos="-426"/>
          <w:tab w:val="left" w:pos="900"/>
          <w:tab w:val="left" w:pos="1440"/>
        </w:tabs>
        <w:ind w:left="900"/>
        <w:rPr>
          <w:rFonts w:ascii="Arial" w:hAnsi="Arial" w:cs="Arial"/>
          <w:sz w:val="24"/>
          <w:szCs w:val="24"/>
        </w:rPr>
      </w:pPr>
      <w:r w:rsidRPr="00782F0C">
        <w:rPr>
          <w:rFonts w:ascii="Arial" w:hAnsi="Arial" w:cs="Arial"/>
          <w:sz w:val="24"/>
          <w:szCs w:val="24"/>
        </w:rPr>
        <w:t xml:space="preserve">Where the Partner is part of the TUCP, Schools are required to respond to the College, copying in </w:t>
      </w:r>
      <w:r w:rsidR="005256C0">
        <w:rPr>
          <w:rFonts w:ascii="Arial" w:hAnsi="Arial" w:cs="Arial"/>
          <w:sz w:val="24"/>
          <w:szCs w:val="24"/>
        </w:rPr>
        <w:t>SLAR</w:t>
      </w:r>
      <w:r w:rsidR="00660109"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to provide confirmation that they either </w:t>
      </w:r>
      <w:r w:rsidR="00254119" w:rsidRPr="00782F0C">
        <w:rPr>
          <w:rFonts w:ascii="Arial" w:hAnsi="Arial" w:cs="Arial"/>
          <w:sz w:val="24"/>
          <w:szCs w:val="24"/>
        </w:rPr>
        <w:t>a</w:t>
      </w:r>
      <w:r w:rsidR="005B6CA2" w:rsidRPr="00782F0C">
        <w:rPr>
          <w:rFonts w:ascii="Arial" w:hAnsi="Arial" w:cs="Arial"/>
          <w:sz w:val="24"/>
          <w:szCs w:val="24"/>
        </w:rPr>
        <w:t>gree</w:t>
      </w:r>
      <w:r w:rsidRPr="00782F0C">
        <w:rPr>
          <w:rFonts w:ascii="Arial" w:hAnsi="Arial" w:cs="Arial"/>
          <w:sz w:val="24"/>
          <w:szCs w:val="24"/>
        </w:rPr>
        <w:t xml:space="preserve"> or not with the proposal.</w:t>
      </w:r>
      <w:r w:rsidR="00660109" w:rsidRPr="00782F0C">
        <w:rPr>
          <w:rFonts w:ascii="Arial" w:hAnsi="Arial" w:cs="Arial"/>
          <w:sz w:val="24"/>
          <w:szCs w:val="24"/>
        </w:rPr>
        <w:t xml:space="preserve"> </w:t>
      </w:r>
      <w:r w:rsidRPr="00782F0C">
        <w:rPr>
          <w:rFonts w:ascii="Arial" w:hAnsi="Arial" w:cs="Arial"/>
          <w:sz w:val="24"/>
          <w:szCs w:val="24"/>
        </w:rPr>
        <w:t xml:space="preserve"> If the School does not support the proposal, an accompanying statement should be provided to explain the rationale behind this decision.</w:t>
      </w:r>
      <w:r w:rsidR="005B6CA2" w:rsidRPr="00782F0C">
        <w:rPr>
          <w:rFonts w:ascii="Arial" w:hAnsi="Arial" w:cs="Arial"/>
          <w:sz w:val="24"/>
          <w:szCs w:val="24"/>
        </w:rPr>
        <w:t xml:space="preserve">  After which, t</w:t>
      </w:r>
      <w:r w:rsidRPr="00782F0C">
        <w:rPr>
          <w:rFonts w:ascii="Arial" w:hAnsi="Arial" w:cs="Arial"/>
          <w:sz w:val="24"/>
          <w:szCs w:val="24"/>
        </w:rPr>
        <w:t xml:space="preserve">he PD </w:t>
      </w:r>
      <w:r w:rsidR="007C5A17">
        <w:rPr>
          <w:rFonts w:ascii="Arial" w:hAnsi="Arial" w:cs="Arial"/>
          <w:sz w:val="24"/>
          <w:szCs w:val="24"/>
        </w:rPr>
        <w:t>f</w:t>
      </w:r>
      <w:r w:rsidRPr="00782F0C">
        <w:rPr>
          <w:rFonts w:ascii="Arial" w:hAnsi="Arial" w:cs="Arial"/>
          <w:sz w:val="24"/>
          <w:szCs w:val="24"/>
        </w:rPr>
        <w:t xml:space="preserve">orm will be submitted to TUCP Board who will consider the proposal </w:t>
      </w:r>
      <w:r w:rsidR="005B6CA2" w:rsidRPr="00782F0C">
        <w:rPr>
          <w:rFonts w:ascii="Arial" w:hAnsi="Arial" w:cs="Arial"/>
          <w:sz w:val="24"/>
          <w:szCs w:val="24"/>
        </w:rPr>
        <w:t>along</w:t>
      </w:r>
      <w:r w:rsidR="00F3325C" w:rsidRPr="00782F0C">
        <w:rPr>
          <w:rFonts w:ascii="Arial" w:hAnsi="Arial" w:cs="Arial"/>
          <w:sz w:val="24"/>
          <w:szCs w:val="24"/>
        </w:rPr>
        <w:t xml:space="preserve"> </w:t>
      </w:r>
      <w:r w:rsidR="005B6CA2" w:rsidRPr="00782F0C">
        <w:rPr>
          <w:rFonts w:ascii="Arial" w:hAnsi="Arial" w:cs="Arial"/>
          <w:sz w:val="24"/>
          <w:szCs w:val="24"/>
        </w:rPr>
        <w:t>with the</w:t>
      </w:r>
      <w:r w:rsidRPr="00782F0C">
        <w:rPr>
          <w:rFonts w:ascii="Arial" w:hAnsi="Arial" w:cs="Arial"/>
          <w:sz w:val="24"/>
          <w:szCs w:val="24"/>
        </w:rPr>
        <w:t xml:space="preserve"> School response and make a final recommendation</w:t>
      </w:r>
      <w:r w:rsidR="00F3325C" w:rsidRPr="00782F0C">
        <w:rPr>
          <w:rFonts w:ascii="Arial" w:hAnsi="Arial" w:cs="Arial"/>
          <w:sz w:val="24"/>
          <w:szCs w:val="24"/>
        </w:rPr>
        <w:t>.  Approved proposals are then checked and signed-off by the Academic Registrar or nominee and submitted to SLEC for information.</w:t>
      </w:r>
    </w:p>
    <w:p w14:paraId="38D95B05" w14:textId="77777777" w:rsidR="00B47699" w:rsidRPr="00782F0C" w:rsidRDefault="00B47699" w:rsidP="00656A5E">
      <w:pPr>
        <w:pStyle w:val="CLQEi"/>
        <w:tabs>
          <w:tab w:val="left" w:pos="-426"/>
          <w:tab w:val="left" w:pos="900"/>
          <w:tab w:val="left" w:pos="1440"/>
        </w:tabs>
        <w:ind w:left="900"/>
        <w:rPr>
          <w:rFonts w:ascii="Arial" w:hAnsi="Arial" w:cs="Arial"/>
          <w:sz w:val="24"/>
          <w:szCs w:val="24"/>
        </w:rPr>
      </w:pPr>
      <w:r w:rsidRPr="00782F0C">
        <w:rPr>
          <w:rFonts w:ascii="Arial" w:hAnsi="Arial" w:cs="Arial"/>
          <w:sz w:val="24"/>
          <w:szCs w:val="24"/>
        </w:rPr>
        <w:lastRenderedPageBreak/>
        <w:t xml:space="preserve">Following approval, the School will assign members of </w:t>
      </w:r>
      <w:r w:rsidR="00331FB2" w:rsidRPr="00782F0C">
        <w:rPr>
          <w:rFonts w:ascii="Arial" w:hAnsi="Arial" w:cs="Arial"/>
          <w:sz w:val="24"/>
          <w:szCs w:val="24"/>
        </w:rPr>
        <w:t xml:space="preserve">academic </w:t>
      </w:r>
      <w:r w:rsidRPr="00782F0C">
        <w:rPr>
          <w:rFonts w:ascii="Arial" w:hAnsi="Arial" w:cs="Arial"/>
          <w:sz w:val="24"/>
          <w:szCs w:val="24"/>
        </w:rPr>
        <w:t xml:space="preserve">staff to support the </w:t>
      </w:r>
      <w:r w:rsidR="00F220E7" w:rsidRPr="00782F0C">
        <w:rPr>
          <w:rFonts w:ascii="Arial" w:hAnsi="Arial" w:cs="Arial"/>
          <w:sz w:val="24"/>
          <w:szCs w:val="24"/>
        </w:rPr>
        <w:t>Collaborative Partner</w:t>
      </w:r>
      <w:r w:rsidRPr="00782F0C">
        <w:rPr>
          <w:rFonts w:ascii="Arial" w:hAnsi="Arial" w:cs="Arial"/>
          <w:sz w:val="24"/>
          <w:szCs w:val="24"/>
        </w:rPr>
        <w:t xml:space="preserve"> in the development process.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is re</w:t>
      </w:r>
      <w:r w:rsidR="000F3731" w:rsidRPr="00782F0C">
        <w:rPr>
          <w:rFonts w:ascii="Arial" w:hAnsi="Arial" w:cs="Arial"/>
          <w:sz w:val="24"/>
          <w:szCs w:val="24"/>
        </w:rPr>
        <w:t xml:space="preserve">sponsible for co-ordinating the </w:t>
      </w:r>
      <w:r w:rsidR="001D2D23" w:rsidRPr="00782F0C">
        <w:rPr>
          <w:rFonts w:ascii="Arial" w:hAnsi="Arial" w:cs="Arial"/>
          <w:sz w:val="24"/>
          <w:szCs w:val="24"/>
        </w:rPr>
        <w:t>C</w:t>
      </w:r>
      <w:r w:rsidR="009C78E6" w:rsidRPr="00782F0C">
        <w:rPr>
          <w:rFonts w:ascii="Arial" w:hAnsi="Arial" w:cs="Arial"/>
          <w:sz w:val="24"/>
          <w:szCs w:val="24"/>
        </w:rPr>
        <w:t>ourse</w:t>
      </w:r>
      <w:r w:rsidR="000F3731" w:rsidRPr="00782F0C">
        <w:rPr>
          <w:rFonts w:ascii="Arial" w:hAnsi="Arial" w:cs="Arial"/>
          <w:sz w:val="24"/>
          <w:szCs w:val="24"/>
        </w:rPr>
        <w:t xml:space="preserve"> </w:t>
      </w:r>
      <w:r w:rsidR="00331FB2" w:rsidRPr="00782F0C">
        <w:rPr>
          <w:rFonts w:ascii="Arial" w:hAnsi="Arial" w:cs="Arial"/>
          <w:sz w:val="24"/>
          <w:szCs w:val="24"/>
        </w:rPr>
        <w:t xml:space="preserve">Validation </w:t>
      </w:r>
      <w:r w:rsidR="007C5A17">
        <w:rPr>
          <w:rFonts w:ascii="Arial" w:hAnsi="Arial" w:cs="Arial"/>
          <w:sz w:val="24"/>
          <w:szCs w:val="24"/>
        </w:rPr>
        <w:t>E</w:t>
      </w:r>
      <w:r w:rsidR="00C8358D" w:rsidRPr="00782F0C">
        <w:rPr>
          <w:rFonts w:ascii="Arial" w:hAnsi="Arial" w:cs="Arial"/>
          <w:sz w:val="24"/>
          <w:szCs w:val="24"/>
        </w:rPr>
        <w:t>vent</w:t>
      </w:r>
      <w:r w:rsidR="000F3731" w:rsidRPr="00782F0C">
        <w:rPr>
          <w:rFonts w:ascii="Arial" w:hAnsi="Arial" w:cs="Arial"/>
          <w:sz w:val="24"/>
          <w:szCs w:val="24"/>
        </w:rPr>
        <w:t xml:space="preserve"> and will liaise with the </w:t>
      </w:r>
      <w:r w:rsidR="00F220E7" w:rsidRPr="00782F0C">
        <w:rPr>
          <w:rFonts w:ascii="Arial" w:hAnsi="Arial" w:cs="Arial"/>
          <w:sz w:val="24"/>
          <w:szCs w:val="24"/>
        </w:rPr>
        <w:t>Collaborative Partner</w:t>
      </w:r>
      <w:r w:rsidR="000F3731" w:rsidRPr="00782F0C">
        <w:rPr>
          <w:rFonts w:ascii="Arial" w:hAnsi="Arial" w:cs="Arial"/>
          <w:sz w:val="24"/>
          <w:szCs w:val="24"/>
        </w:rPr>
        <w:t xml:space="preserve"> and the School</w:t>
      </w:r>
      <w:r w:rsidR="0024651F" w:rsidRPr="00782F0C">
        <w:rPr>
          <w:rFonts w:ascii="Arial" w:hAnsi="Arial" w:cs="Arial"/>
          <w:sz w:val="24"/>
          <w:szCs w:val="24"/>
        </w:rPr>
        <w:t>,</w:t>
      </w:r>
      <w:r w:rsidR="000F3731" w:rsidRPr="00782F0C">
        <w:rPr>
          <w:rFonts w:ascii="Arial" w:hAnsi="Arial" w:cs="Arial"/>
          <w:sz w:val="24"/>
          <w:szCs w:val="24"/>
        </w:rPr>
        <w:t xml:space="preserve"> as appropriate.</w:t>
      </w:r>
    </w:p>
    <w:p w14:paraId="0585B2D9" w14:textId="77777777" w:rsidR="00720D4B" w:rsidRPr="00782F0C" w:rsidRDefault="00720D4B" w:rsidP="00656A5E">
      <w:pPr>
        <w:pStyle w:val="CLQEi"/>
        <w:tabs>
          <w:tab w:val="left" w:pos="-426"/>
          <w:tab w:val="left" w:pos="900"/>
          <w:tab w:val="left" w:pos="1440"/>
        </w:tabs>
        <w:ind w:left="900"/>
        <w:rPr>
          <w:rFonts w:ascii="Arial" w:hAnsi="Arial" w:cs="Arial"/>
          <w:sz w:val="24"/>
          <w:szCs w:val="24"/>
        </w:rPr>
      </w:pPr>
    </w:p>
    <w:p w14:paraId="752AF51D" w14:textId="53D7035F" w:rsidR="002E5135" w:rsidRPr="00782F0C" w:rsidRDefault="00254119" w:rsidP="00656A5E">
      <w:pPr>
        <w:pStyle w:val="Heading2"/>
        <w:tabs>
          <w:tab w:val="clear" w:pos="907"/>
          <w:tab w:val="left" w:pos="900"/>
          <w:tab w:val="left" w:pos="1440"/>
        </w:tabs>
        <w:rPr>
          <w:rFonts w:cs="Arial"/>
        </w:rPr>
      </w:pPr>
      <w:bookmarkStart w:id="335" w:name="_Toc424226360"/>
      <w:bookmarkStart w:id="336" w:name="_Toc459879138"/>
      <w:bookmarkStart w:id="337" w:name="_Toc459879340"/>
      <w:bookmarkStart w:id="338" w:name="_Toc459879562"/>
      <w:bookmarkStart w:id="339" w:name="_Toc459879660"/>
      <w:bookmarkStart w:id="340" w:name="_Toc461706285"/>
      <w:bookmarkStart w:id="341" w:name="_Toc174356089"/>
      <w:bookmarkStart w:id="342" w:name="_Toc180764796"/>
      <w:r w:rsidRPr="00782F0C">
        <w:rPr>
          <w:rFonts w:cs="Arial"/>
          <w:lang w:val="en-GB"/>
        </w:rPr>
        <w:t>8</w:t>
      </w:r>
      <w:r w:rsidR="00387CF9" w:rsidRPr="00782F0C">
        <w:rPr>
          <w:rFonts w:cs="Arial"/>
        </w:rPr>
        <w:t>.4</w:t>
      </w:r>
      <w:r w:rsidR="00387CF9">
        <w:tab/>
      </w:r>
      <w:r w:rsidR="00F65536" w:rsidRPr="00782F0C">
        <w:rPr>
          <w:rFonts w:cs="Arial"/>
        </w:rPr>
        <w:t xml:space="preserve">Preparation of </w:t>
      </w:r>
      <w:r w:rsidR="00A62D34" w:rsidRPr="00782F0C">
        <w:rPr>
          <w:rFonts w:cs="Arial"/>
          <w:lang w:val="en-GB"/>
        </w:rPr>
        <w:t>Course</w:t>
      </w:r>
      <w:r w:rsidR="00A62D34" w:rsidRPr="00782F0C">
        <w:rPr>
          <w:rFonts w:cs="Arial"/>
        </w:rPr>
        <w:t xml:space="preserve"> </w:t>
      </w:r>
      <w:r w:rsidR="0069794B">
        <w:rPr>
          <w:rFonts w:cs="Arial"/>
          <w:lang w:val="en-GB"/>
        </w:rPr>
        <w:t xml:space="preserve">Validation </w:t>
      </w:r>
      <w:r w:rsidR="00FA5CF7" w:rsidRPr="00782F0C">
        <w:rPr>
          <w:rFonts w:cs="Arial"/>
          <w:lang w:val="en-GB"/>
        </w:rPr>
        <w:t>or Location Approval</w:t>
      </w:r>
      <w:r w:rsidR="00F65536" w:rsidRPr="00782F0C">
        <w:rPr>
          <w:rFonts w:cs="Arial"/>
        </w:rPr>
        <w:t xml:space="preserve"> Documentation</w:t>
      </w:r>
      <w:bookmarkEnd w:id="335"/>
      <w:bookmarkEnd w:id="336"/>
      <w:bookmarkEnd w:id="337"/>
      <w:bookmarkEnd w:id="338"/>
      <w:bookmarkEnd w:id="339"/>
      <w:bookmarkEnd w:id="340"/>
      <w:bookmarkEnd w:id="341"/>
      <w:bookmarkEnd w:id="342"/>
    </w:p>
    <w:p w14:paraId="0C0A41EA" w14:textId="77777777" w:rsidR="00D4131D" w:rsidRPr="00782F0C" w:rsidRDefault="00D4131D" w:rsidP="00656A5E">
      <w:pPr>
        <w:pStyle w:val="CLQEi"/>
        <w:tabs>
          <w:tab w:val="left" w:pos="810"/>
          <w:tab w:val="left" w:pos="900"/>
          <w:tab w:val="left" w:pos="1440"/>
        </w:tabs>
        <w:ind w:left="810" w:hanging="792"/>
        <w:rPr>
          <w:rFonts w:ascii="Arial" w:hAnsi="Arial" w:cs="Arial"/>
          <w:sz w:val="24"/>
          <w:szCs w:val="24"/>
        </w:rPr>
      </w:pPr>
    </w:p>
    <w:p w14:paraId="008F6289" w14:textId="77777777" w:rsidR="00F95F2D" w:rsidRPr="00782F0C" w:rsidRDefault="00DD58E6" w:rsidP="00656A5E">
      <w:pPr>
        <w:tabs>
          <w:tab w:val="left" w:pos="900"/>
          <w:tab w:val="left" w:pos="1440"/>
        </w:tabs>
        <w:ind w:left="900" w:hanging="900"/>
        <w:rPr>
          <w:rFonts w:ascii="Arial" w:hAnsi="Arial" w:cs="Arial"/>
        </w:rPr>
      </w:pPr>
      <w:r w:rsidRPr="00782F0C">
        <w:rPr>
          <w:rFonts w:ascii="Arial" w:hAnsi="Arial" w:cs="Arial"/>
        </w:rPr>
        <w:tab/>
      </w:r>
      <w:r w:rsidR="005256C0">
        <w:rPr>
          <w:rFonts w:ascii="Arial" w:hAnsi="Arial" w:cs="Arial"/>
        </w:rPr>
        <w:t>SLAR</w:t>
      </w:r>
      <w:r w:rsidR="009B0F4D" w:rsidRPr="00782F0C">
        <w:rPr>
          <w:rFonts w:ascii="Arial" w:hAnsi="Arial" w:cs="Arial"/>
        </w:rPr>
        <w:t xml:space="preserve"> </w:t>
      </w:r>
      <w:r w:rsidR="005A46D3" w:rsidRPr="00782F0C">
        <w:rPr>
          <w:rFonts w:ascii="Arial" w:hAnsi="Arial" w:cs="Arial"/>
        </w:rPr>
        <w:t>(QAV)</w:t>
      </w:r>
      <w:r w:rsidR="007A6BE1" w:rsidRPr="00782F0C">
        <w:rPr>
          <w:rFonts w:ascii="Arial" w:hAnsi="Arial" w:cs="Arial"/>
        </w:rPr>
        <w:t xml:space="preserve"> and the relevant </w:t>
      </w:r>
      <w:r w:rsidR="00312E3A" w:rsidRPr="00782F0C">
        <w:rPr>
          <w:rFonts w:ascii="Arial" w:hAnsi="Arial" w:cs="Arial"/>
        </w:rPr>
        <w:t xml:space="preserve">Link Tutor within </w:t>
      </w:r>
      <w:r w:rsidR="007A6BE1" w:rsidRPr="00782F0C">
        <w:rPr>
          <w:rFonts w:ascii="Arial" w:hAnsi="Arial" w:cs="Arial"/>
        </w:rPr>
        <w:t>School</w:t>
      </w:r>
      <w:r w:rsidR="00312E3A" w:rsidRPr="00782F0C">
        <w:rPr>
          <w:rFonts w:ascii="Arial" w:hAnsi="Arial" w:cs="Arial"/>
        </w:rPr>
        <w:t>(s)</w:t>
      </w:r>
      <w:r w:rsidR="007A6BE1" w:rsidRPr="00782F0C">
        <w:rPr>
          <w:rFonts w:ascii="Arial" w:hAnsi="Arial" w:cs="Arial"/>
        </w:rPr>
        <w:t xml:space="preserve"> will support the </w:t>
      </w:r>
      <w:r w:rsidR="00F220E7" w:rsidRPr="00782F0C">
        <w:rPr>
          <w:rFonts w:ascii="Arial" w:hAnsi="Arial" w:cs="Arial"/>
        </w:rPr>
        <w:t>Collaborative Partner</w:t>
      </w:r>
      <w:r w:rsidR="007A6BE1" w:rsidRPr="00782F0C">
        <w:rPr>
          <w:rFonts w:ascii="Arial" w:hAnsi="Arial" w:cs="Arial"/>
        </w:rPr>
        <w:t xml:space="preserve"> in preparing the appropriate documentation in accordance with the requirements set out in </w:t>
      </w:r>
      <w:hyperlink r:id="rId25" w:history="1">
        <w:r w:rsidR="009E46A6" w:rsidRPr="00782F0C">
          <w:rPr>
            <w:rStyle w:val="Hyperlink"/>
            <w:rFonts w:ascii="Arial" w:hAnsi="Arial" w:cs="Arial"/>
            <w:b/>
            <w:color w:val="0070C0"/>
            <w:u w:val="none"/>
          </w:rPr>
          <w:t>Guidance</w:t>
        </w:r>
        <w:r w:rsidR="00130963" w:rsidRPr="00782F0C">
          <w:rPr>
            <w:rStyle w:val="Hyperlink"/>
            <w:rFonts w:ascii="Arial" w:hAnsi="Arial" w:cs="Arial"/>
            <w:b/>
            <w:color w:val="0070C0"/>
            <w:u w:val="none"/>
          </w:rPr>
          <w:t xml:space="preserve"> for </w:t>
        </w:r>
        <w:r w:rsidR="00331FB2" w:rsidRPr="00782F0C">
          <w:rPr>
            <w:rStyle w:val="Hyperlink"/>
            <w:rFonts w:ascii="Arial" w:hAnsi="Arial" w:cs="Arial"/>
            <w:b/>
            <w:color w:val="0070C0"/>
            <w:u w:val="none"/>
          </w:rPr>
          <w:t xml:space="preserve">Course Teams for the Validation of </w:t>
        </w:r>
      </w:hyperlink>
      <w:r w:rsidR="00FE259D">
        <w:rPr>
          <w:rStyle w:val="Hyperlink"/>
          <w:rFonts w:ascii="Arial" w:hAnsi="Arial" w:cs="Arial"/>
          <w:b/>
          <w:color w:val="0070C0"/>
          <w:u w:val="none"/>
        </w:rPr>
        <w:t>Courses</w:t>
      </w:r>
      <w:r w:rsidR="009E46A6" w:rsidRPr="00782F0C">
        <w:rPr>
          <w:rFonts w:ascii="Arial" w:hAnsi="Arial" w:cs="Arial"/>
          <w:b/>
        </w:rPr>
        <w:t xml:space="preserve"> </w:t>
      </w:r>
      <w:r w:rsidR="009E46A6" w:rsidRPr="00782F0C">
        <w:rPr>
          <w:rFonts w:ascii="Arial" w:hAnsi="Arial" w:cs="Arial"/>
        </w:rPr>
        <w:t xml:space="preserve">(see </w:t>
      </w:r>
      <w:r w:rsidR="001F5225" w:rsidRPr="00490100">
        <w:rPr>
          <w:rFonts w:ascii="Arial" w:hAnsi="Arial" w:cs="Arial"/>
          <w:b/>
        </w:rPr>
        <w:t>Chapter C</w:t>
      </w:r>
      <w:r w:rsidR="001F5225" w:rsidRPr="00490100">
        <w:rPr>
          <w:rFonts w:ascii="Arial" w:hAnsi="Arial" w:cs="Arial"/>
          <w:bCs/>
        </w:rPr>
        <w:t>,</w:t>
      </w:r>
      <w:r w:rsidR="001F5225" w:rsidRPr="00782F0C">
        <w:rPr>
          <w:rFonts w:ascii="Arial" w:hAnsi="Arial" w:cs="Arial"/>
        </w:rPr>
        <w:t xml:space="preserve"> </w:t>
      </w:r>
      <w:r w:rsidR="00E86B3F" w:rsidRPr="00782F0C">
        <w:rPr>
          <w:rFonts w:ascii="Arial" w:hAnsi="Arial" w:cs="Arial"/>
          <w:b/>
          <w:color w:val="FF0000"/>
        </w:rPr>
        <w:t>C</w:t>
      </w:r>
      <w:r w:rsidR="00061051" w:rsidRPr="00782F0C">
        <w:rPr>
          <w:rFonts w:ascii="Arial" w:hAnsi="Arial" w:cs="Arial"/>
          <w:b/>
          <w:color w:val="FF0000"/>
        </w:rPr>
        <w:t>-</w:t>
      </w:r>
      <w:r w:rsidR="009E46A6" w:rsidRPr="00782F0C">
        <w:rPr>
          <w:rFonts w:ascii="Arial" w:hAnsi="Arial" w:cs="Arial"/>
          <w:b/>
          <w:color w:val="FF0000"/>
        </w:rPr>
        <w:t>A</w:t>
      </w:r>
      <w:r w:rsidR="00331FB2" w:rsidRPr="00782F0C">
        <w:rPr>
          <w:rFonts w:ascii="Arial" w:hAnsi="Arial" w:cs="Arial"/>
          <w:b/>
          <w:color w:val="FF0000"/>
        </w:rPr>
        <w:t>ppendix 2</w:t>
      </w:r>
      <w:r w:rsidR="009E46A6" w:rsidRPr="00782F0C">
        <w:rPr>
          <w:rFonts w:ascii="Arial" w:hAnsi="Arial" w:cs="Arial"/>
        </w:rPr>
        <w:t>).</w:t>
      </w:r>
      <w:r w:rsidR="007A6BE1" w:rsidRPr="00782F0C">
        <w:rPr>
          <w:rFonts w:ascii="Arial" w:hAnsi="Arial" w:cs="Arial"/>
        </w:rPr>
        <w:t xml:space="preserve"> </w:t>
      </w:r>
      <w:r w:rsidR="00451C59">
        <w:rPr>
          <w:rFonts w:ascii="Arial" w:hAnsi="Arial" w:cs="Arial"/>
        </w:rPr>
        <w:t xml:space="preserve"> </w:t>
      </w:r>
      <w:r w:rsidR="005D6E36" w:rsidRPr="00782F0C">
        <w:rPr>
          <w:rFonts w:ascii="Arial" w:hAnsi="Arial" w:cs="Arial"/>
        </w:rPr>
        <w:t xml:space="preserve">In addition, Partners will be provided access to Teesside University online resources to support the development of the Course First </w:t>
      </w:r>
      <w:r w:rsidR="00D7014C" w:rsidRPr="00782F0C">
        <w:rPr>
          <w:rFonts w:ascii="Arial" w:hAnsi="Arial" w:cs="Arial"/>
        </w:rPr>
        <w:t>a</w:t>
      </w:r>
      <w:r w:rsidR="005D6E36" w:rsidRPr="00782F0C">
        <w:rPr>
          <w:rFonts w:ascii="Arial" w:hAnsi="Arial" w:cs="Arial"/>
        </w:rPr>
        <w:t>pproach documentation</w:t>
      </w:r>
      <w:r w:rsidR="00660109" w:rsidRPr="00782F0C">
        <w:rPr>
          <w:rFonts w:ascii="Arial" w:hAnsi="Arial" w:cs="Arial"/>
        </w:rPr>
        <w:t xml:space="preserve"> (s</w:t>
      </w:r>
      <w:r w:rsidR="00331FB2" w:rsidRPr="00782F0C">
        <w:rPr>
          <w:rFonts w:ascii="Arial" w:hAnsi="Arial" w:cs="Arial"/>
        </w:rPr>
        <w:t xml:space="preserve">ee </w:t>
      </w:r>
      <w:r w:rsidR="00331FB2" w:rsidRPr="00782F0C">
        <w:rPr>
          <w:rFonts w:ascii="Arial" w:hAnsi="Arial" w:cs="Arial"/>
          <w:b/>
          <w:color w:val="FF0000"/>
        </w:rPr>
        <w:t>E-Annex 16</w:t>
      </w:r>
      <w:r w:rsidR="00331FB2" w:rsidRPr="00782F0C">
        <w:rPr>
          <w:rFonts w:ascii="Arial" w:hAnsi="Arial" w:cs="Arial"/>
        </w:rPr>
        <w:t>)</w:t>
      </w:r>
      <w:r w:rsidR="005D6E36" w:rsidRPr="00782F0C">
        <w:rPr>
          <w:rFonts w:ascii="Arial" w:hAnsi="Arial" w:cs="Arial"/>
        </w:rPr>
        <w:t xml:space="preserve">. </w:t>
      </w:r>
    </w:p>
    <w:p w14:paraId="17C3E1E9" w14:textId="77777777" w:rsidR="00F95F2D" w:rsidRPr="00782F0C" w:rsidRDefault="00F95F2D" w:rsidP="00656A5E">
      <w:pPr>
        <w:tabs>
          <w:tab w:val="left" w:pos="900"/>
          <w:tab w:val="left" w:pos="1440"/>
        </w:tabs>
        <w:ind w:left="900" w:hanging="900"/>
        <w:rPr>
          <w:rFonts w:ascii="Arial" w:hAnsi="Arial" w:cs="Arial"/>
        </w:rPr>
      </w:pPr>
    </w:p>
    <w:p w14:paraId="50BE6DB4" w14:textId="77777777" w:rsidR="008B5B19" w:rsidRPr="00782F0C" w:rsidRDefault="008B5B19" w:rsidP="00656A5E">
      <w:pPr>
        <w:tabs>
          <w:tab w:val="left" w:pos="900"/>
          <w:tab w:val="left" w:pos="1440"/>
        </w:tabs>
        <w:ind w:left="900" w:hanging="900"/>
        <w:rPr>
          <w:rFonts w:ascii="Arial" w:hAnsi="Arial" w:cs="Arial"/>
        </w:rPr>
      </w:pPr>
      <w:r w:rsidRPr="00782F0C">
        <w:rPr>
          <w:rFonts w:ascii="Arial" w:hAnsi="Arial" w:cs="Arial"/>
        </w:rPr>
        <w:tab/>
        <w:t xml:space="preserve">Specific documentation requirements will be detailed via </w:t>
      </w:r>
      <w:r w:rsidR="008C7720" w:rsidRPr="00782F0C">
        <w:rPr>
          <w:rFonts w:ascii="Arial" w:hAnsi="Arial" w:cs="Arial"/>
        </w:rPr>
        <w:t xml:space="preserve">the </w:t>
      </w:r>
      <w:r w:rsidR="00451C59">
        <w:rPr>
          <w:rFonts w:ascii="Arial" w:hAnsi="Arial" w:cs="Arial"/>
        </w:rPr>
        <w:t>Preliminary Meeting: Validation Arrangements form</w:t>
      </w:r>
      <w:r w:rsidR="008C7720" w:rsidRPr="00782F0C">
        <w:rPr>
          <w:rFonts w:ascii="Arial" w:hAnsi="Arial" w:cs="Arial"/>
        </w:rPr>
        <w:t>,</w:t>
      </w:r>
      <w:r w:rsidR="00A646F7" w:rsidRPr="00782F0C">
        <w:rPr>
          <w:rFonts w:ascii="Arial" w:hAnsi="Arial" w:cs="Arial"/>
        </w:rPr>
        <w:t xml:space="preserve"> prepared by </w:t>
      </w:r>
      <w:r w:rsidR="005256C0">
        <w:rPr>
          <w:rFonts w:ascii="Arial" w:hAnsi="Arial" w:cs="Arial"/>
        </w:rPr>
        <w:t>SLAR</w:t>
      </w:r>
      <w:r w:rsidR="00A646F7" w:rsidRPr="00782F0C">
        <w:rPr>
          <w:rFonts w:ascii="Arial" w:hAnsi="Arial" w:cs="Arial"/>
        </w:rPr>
        <w:t xml:space="preserve"> </w:t>
      </w:r>
      <w:r w:rsidR="005A46D3" w:rsidRPr="00782F0C">
        <w:rPr>
          <w:rFonts w:ascii="Arial" w:hAnsi="Arial" w:cs="Arial"/>
        </w:rPr>
        <w:t>(QAV)</w:t>
      </w:r>
      <w:r w:rsidR="008C7720" w:rsidRPr="00782F0C">
        <w:rPr>
          <w:rFonts w:ascii="Arial" w:hAnsi="Arial" w:cs="Arial"/>
        </w:rPr>
        <w:t>,</w:t>
      </w:r>
      <w:r w:rsidR="00A646F7" w:rsidRPr="00782F0C">
        <w:rPr>
          <w:rFonts w:ascii="Arial" w:hAnsi="Arial" w:cs="Arial"/>
        </w:rPr>
        <w:t xml:space="preserve"> </w:t>
      </w:r>
      <w:r w:rsidR="00EB0A3A" w:rsidRPr="00782F0C">
        <w:rPr>
          <w:rFonts w:ascii="Arial" w:hAnsi="Arial" w:cs="Arial"/>
        </w:rPr>
        <w:t>which</w:t>
      </w:r>
      <w:r w:rsidR="008C7720" w:rsidRPr="00782F0C">
        <w:rPr>
          <w:rFonts w:ascii="Arial" w:hAnsi="Arial" w:cs="Arial"/>
        </w:rPr>
        <w:t xml:space="preserve"> </w:t>
      </w:r>
      <w:r w:rsidRPr="00782F0C">
        <w:rPr>
          <w:rFonts w:ascii="Arial" w:hAnsi="Arial" w:cs="Arial"/>
        </w:rPr>
        <w:t xml:space="preserve">will be </w:t>
      </w:r>
      <w:r w:rsidR="004848F3" w:rsidRPr="00782F0C">
        <w:rPr>
          <w:rFonts w:ascii="Arial" w:hAnsi="Arial" w:cs="Arial"/>
        </w:rPr>
        <w:t xml:space="preserve">shared with the School Link Tutor and </w:t>
      </w:r>
      <w:r w:rsidR="00F220E7" w:rsidRPr="00782F0C">
        <w:rPr>
          <w:rFonts w:ascii="Arial" w:hAnsi="Arial" w:cs="Arial"/>
        </w:rPr>
        <w:t>Partner</w:t>
      </w:r>
      <w:r w:rsidRPr="00782F0C">
        <w:rPr>
          <w:rFonts w:ascii="Arial" w:hAnsi="Arial" w:cs="Arial"/>
        </w:rPr>
        <w:t>.</w:t>
      </w:r>
    </w:p>
    <w:p w14:paraId="3483715D" w14:textId="77777777" w:rsidR="00C5001F" w:rsidRPr="00782F0C" w:rsidRDefault="00C5001F" w:rsidP="00656A5E">
      <w:pPr>
        <w:tabs>
          <w:tab w:val="left" w:pos="900"/>
          <w:tab w:val="left" w:pos="1440"/>
        </w:tabs>
        <w:ind w:left="900" w:hanging="900"/>
        <w:rPr>
          <w:rFonts w:ascii="Arial" w:hAnsi="Arial" w:cs="Arial"/>
        </w:rPr>
      </w:pPr>
    </w:p>
    <w:p w14:paraId="6CB5B1B2" w14:textId="77777777" w:rsidR="0002600A" w:rsidRPr="00782F0C" w:rsidRDefault="00073694" w:rsidP="00F07B08">
      <w:pPr>
        <w:pStyle w:val="Heading3"/>
        <w:rPr>
          <w:rFonts w:cs="Arial"/>
        </w:rPr>
      </w:pPr>
      <w:bookmarkStart w:id="343" w:name="_Toc174356090"/>
      <w:bookmarkStart w:id="344" w:name="_Toc180764797"/>
      <w:r w:rsidRPr="00782F0C">
        <w:rPr>
          <w:rFonts w:cs="Arial"/>
        </w:rPr>
        <w:t>8</w:t>
      </w:r>
      <w:r w:rsidR="0002600A" w:rsidRPr="00782F0C">
        <w:rPr>
          <w:rFonts w:cs="Arial"/>
        </w:rPr>
        <w:t>.4.1</w:t>
      </w:r>
      <w:r w:rsidR="0002600A">
        <w:tab/>
      </w:r>
      <w:r w:rsidR="0002600A" w:rsidRPr="00782F0C">
        <w:rPr>
          <w:rFonts w:cs="Arial"/>
        </w:rPr>
        <w:t>Course Approval</w:t>
      </w:r>
      <w:bookmarkEnd w:id="343"/>
      <w:bookmarkEnd w:id="344"/>
    </w:p>
    <w:p w14:paraId="116EE08C" w14:textId="36B59500" w:rsidR="00A62D34" w:rsidRPr="00782F0C" w:rsidRDefault="00A62D34" w:rsidP="00FC1AE6">
      <w:pPr>
        <w:pStyle w:val="CLQEParagraph"/>
        <w:tabs>
          <w:tab w:val="left" w:pos="900"/>
          <w:tab w:val="left" w:pos="1440"/>
        </w:tabs>
        <w:ind w:left="900" w:right="-118"/>
        <w:rPr>
          <w:rFonts w:ascii="Arial" w:hAnsi="Arial" w:cs="Arial"/>
          <w:sz w:val="24"/>
          <w:szCs w:val="24"/>
        </w:rPr>
      </w:pPr>
      <w:r w:rsidRPr="00782F0C">
        <w:rPr>
          <w:rFonts w:ascii="Arial" w:hAnsi="Arial" w:cs="Arial"/>
          <w:sz w:val="24"/>
          <w:szCs w:val="24"/>
        </w:rPr>
        <w:t xml:space="preserve">A </w:t>
      </w:r>
      <w:r w:rsidRPr="00782F0C">
        <w:rPr>
          <w:rFonts w:ascii="Arial" w:hAnsi="Arial" w:cs="Arial"/>
          <w:b/>
          <w:sz w:val="24"/>
          <w:szCs w:val="24"/>
        </w:rPr>
        <w:t xml:space="preserve">Course </w:t>
      </w:r>
      <w:r w:rsidR="00A501AE" w:rsidRPr="00782F0C">
        <w:rPr>
          <w:rFonts w:ascii="Arial" w:hAnsi="Arial" w:cs="Arial"/>
          <w:b/>
          <w:sz w:val="24"/>
          <w:szCs w:val="24"/>
        </w:rPr>
        <w:t>Validation</w:t>
      </w:r>
      <w:r w:rsidRPr="00782F0C">
        <w:rPr>
          <w:rFonts w:ascii="Arial" w:hAnsi="Arial" w:cs="Arial"/>
          <w:b/>
          <w:sz w:val="24"/>
          <w:szCs w:val="24"/>
        </w:rPr>
        <w:t xml:space="preserve"> Event</w:t>
      </w:r>
      <w:r w:rsidRPr="00782F0C">
        <w:rPr>
          <w:rFonts w:ascii="Arial" w:hAnsi="Arial" w:cs="Arial"/>
          <w:sz w:val="24"/>
          <w:szCs w:val="24"/>
        </w:rPr>
        <w:t xml:space="preserve"> will focus discussion on the </w:t>
      </w:r>
      <w:r w:rsidR="00EE0470">
        <w:rPr>
          <w:rFonts w:ascii="Arial" w:hAnsi="Arial" w:cs="Arial"/>
          <w:sz w:val="24"/>
          <w:szCs w:val="24"/>
        </w:rPr>
        <w:t xml:space="preserve">Partner’s </w:t>
      </w:r>
      <w:r w:rsidRPr="00782F0C">
        <w:rPr>
          <w:rFonts w:ascii="Arial" w:hAnsi="Arial" w:cs="Arial"/>
          <w:sz w:val="24"/>
          <w:szCs w:val="24"/>
        </w:rPr>
        <w:t xml:space="preserve">new </w:t>
      </w:r>
      <w:r w:rsidR="00BD05D7" w:rsidRPr="00782F0C">
        <w:rPr>
          <w:rFonts w:ascii="Arial" w:hAnsi="Arial" w:cs="Arial"/>
          <w:sz w:val="24"/>
          <w:szCs w:val="24"/>
        </w:rPr>
        <w:t>course</w:t>
      </w:r>
      <w:r w:rsidRPr="00782F0C">
        <w:rPr>
          <w:rFonts w:ascii="Arial" w:hAnsi="Arial" w:cs="Arial"/>
          <w:sz w:val="24"/>
          <w:szCs w:val="24"/>
        </w:rPr>
        <w:t xml:space="preserve"> proposal using the </w:t>
      </w:r>
      <w:r w:rsidRPr="00782F0C">
        <w:rPr>
          <w:rFonts w:ascii="Arial" w:hAnsi="Arial" w:cs="Arial"/>
          <w:b/>
          <w:sz w:val="24"/>
          <w:szCs w:val="24"/>
        </w:rPr>
        <w:t>‘</w:t>
      </w:r>
      <w:r w:rsidR="00780CDE" w:rsidRPr="00782F0C">
        <w:rPr>
          <w:rFonts w:ascii="Arial" w:hAnsi="Arial" w:cs="Arial"/>
          <w:b/>
          <w:sz w:val="24"/>
          <w:szCs w:val="24"/>
        </w:rPr>
        <w:t>Themes</w:t>
      </w:r>
      <w:r w:rsidRPr="00782F0C">
        <w:rPr>
          <w:rFonts w:ascii="Arial" w:hAnsi="Arial" w:cs="Arial"/>
          <w:b/>
          <w:sz w:val="24"/>
          <w:szCs w:val="24"/>
        </w:rPr>
        <w:t xml:space="preserve"> for Discussion and Conclusion’</w:t>
      </w:r>
      <w:r w:rsidRPr="00782F0C">
        <w:rPr>
          <w:rFonts w:ascii="Arial" w:hAnsi="Arial" w:cs="Arial"/>
          <w:sz w:val="24"/>
          <w:szCs w:val="24"/>
        </w:rPr>
        <w:t xml:space="preserve"> pages</w:t>
      </w:r>
      <w:r w:rsidR="00A501AE" w:rsidRPr="00782F0C">
        <w:rPr>
          <w:rFonts w:ascii="Arial" w:hAnsi="Arial" w:cs="Arial"/>
          <w:sz w:val="24"/>
          <w:szCs w:val="24"/>
        </w:rPr>
        <w:t xml:space="preserve">, which aim to ensure the academic provision is robust, coherent and offers high quality student learning experience.  The Panel will discuss the documented commentary and evidence provided, areas of strength and perceived areas for enhancement with members of the Course Team, and reach judgements </w:t>
      </w:r>
      <w:r w:rsidR="00926DF7">
        <w:rPr>
          <w:rFonts w:ascii="Arial" w:hAnsi="Arial" w:cs="Arial"/>
          <w:sz w:val="24"/>
          <w:szCs w:val="24"/>
        </w:rPr>
        <w:t xml:space="preserve">as identified </w:t>
      </w:r>
      <w:r w:rsidR="00A501AE" w:rsidRPr="00782F0C">
        <w:rPr>
          <w:rFonts w:ascii="Arial" w:hAnsi="Arial" w:cs="Arial"/>
          <w:sz w:val="24"/>
          <w:szCs w:val="24"/>
        </w:rPr>
        <w:t xml:space="preserve">in </w:t>
      </w:r>
      <w:r w:rsidR="007E61D7" w:rsidRPr="00280252">
        <w:rPr>
          <w:rFonts w:ascii="Arial" w:hAnsi="Arial" w:cs="Arial"/>
          <w:b/>
          <w:color w:val="FF0000"/>
          <w:sz w:val="24"/>
          <w:szCs w:val="24"/>
        </w:rPr>
        <w:t>Section</w:t>
      </w:r>
      <w:r w:rsidRPr="00280252">
        <w:rPr>
          <w:rFonts w:ascii="Arial" w:hAnsi="Arial" w:cs="Arial"/>
          <w:b/>
          <w:color w:val="FF0000"/>
          <w:sz w:val="24"/>
          <w:szCs w:val="24"/>
        </w:rPr>
        <w:t xml:space="preserve"> </w:t>
      </w:r>
      <w:r w:rsidR="00E56CD1" w:rsidRPr="00280252">
        <w:rPr>
          <w:rFonts w:ascii="Arial" w:hAnsi="Arial" w:cs="Arial"/>
          <w:b/>
          <w:color w:val="FF0000"/>
          <w:sz w:val="24"/>
          <w:szCs w:val="24"/>
        </w:rPr>
        <w:t>8.1</w:t>
      </w:r>
      <w:r w:rsidR="00FA5CF7" w:rsidRPr="00280252">
        <w:rPr>
          <w:rFonts w:ascii="Arial" w:hAnsi="Arial" w:cs="Arial"/>
          <w:b/>
          <w:color w:val="FF0000"/>
          <w:sz w:val="24"/>
          <w:szCs w:val="24"/>
        </w:rPr>
        <w:t>6</w:t>
      </w:r>
      <w:r w:rsidRPr="00280252">
        <w:rPr>
          <w:rFonts w:ascii="Arial" w:hAnsi="Arial" w:cs="Arial"/>
          <w:sz w:val="24"/>
          <w:szCs w:val="24"/>
        </w:rPr>
        <w:t>.</w:t>
      </w:r>
    </w:p>
    <w:p w14:paraId="65A902A5" w14:textId="77777777" w:rsidR="00A62D34" w:rsidRPr="00782F0C" w:rsidRDefault="00A62D34" w:rsidP="00656A5E">
      <w:pPr>
        <w:pStyle w:val="CLQEParagraph"/>
        <w:tabs>
          <w:tab w:val="left" w:pos="900"/>
          <w:tab w:val="left" w:pos="1440"/>
        </w:tabs>
        <w:ind w:right="242"/>
        <w:rPr>
          <w:rFonts w:ascii="Arial" w:hAnsi="Arial" w:cs="Arial"/>
          <w:sz w:val="24"/>
          <w:szCs w:val="24"/>
        </w:rPr>
      </w:pPr>
    </w:p>
    <w:p w14:paraId="1FD75F17" w14:textId="77777777" w:rsidR="00FA5CF7" w:rsidRPr="00782F0C" w:rsidRDefault="00FA5CF7" w:rsidP="00FA5CF7">
      <w:pPr>
        <w:pStyle w:val="Heading3"/>
        <w:rPr>
          <w:rFonts w:cs="Arial"/>
        </w:rPr>
      </w:pPr>
      <w:bookmarkStart w:id="345" w:name="_Toc174356091"/>
      <w:bookmarkStart w:id="346" w:name="_Toc180764798"/>
      <w:r w:rsidRPr="00782F0C">
        <w:rPr>
          <w:rFonts w:cs="Arial"/>
        </w:rPr>
        <w:t>8.4.</w:t>
      </w:r>
      <w:r w:rsidRPr="00782F0C">
        <w:rPr>
          <w:rFonts w:cs="Arial"/>
          <w:lang w:val="en-GB"/>
        </w:rPr>
        <w:t>2</w:t>
      </w:r>
      <w:r>
        <w:tab/>
      </w:r>
      <w:r w:rsidRPr="00782F0C">
        <w:rPr>
          <w:rFonts w:cs="Arial"/>
          <w:lang w:val="en-GB"/>
        </w:rPr>
        <w:t>Location</w:t>
      </w:r>
      <w:r w:rsidRPr="00782F0C">
        <w:rPr>
          <w:rFonts w:cs="Arial"/>
        </w:rPr>
        <w:t xml:space="preserve"> Approval</w:t>
      </w:r>
      <w:bookmarkEnd w:id="345"/>
      <w:bookmarkEnd w:id="346"/>
    </w:p>
    <w:p w14:paraId="2467C575" w14:textId="4E951CEB" w:rsidR="00FA5CF7" w:rsidRDefault="00FA5CF7" w:rsidP="00FA5CF7">
      <w:pPr>
        <w:pStyle w:val="CLQEParagraph"/>
        <w:tabs>
          <w:tab w:val="left" w:pos="900"/>
          <w:tab w:val="left" w:pos="1440"/>
        </w:tabs>
        <w:ind w:left="900" w:right="-118"/>
        <w:rPr>
          <w:rFonts w:ascii="Arial" w:hAnsi="Arial" w:cs="Arial"/>
          <w:sz w:val="24"/>
          <w:szCs w:val="24"/>
        </w:rPr>
      </w:pPr>
      <w:r w:rsidRPr="00782F0C">
        <w:rPr>
          <w:rFonts w:ascii="Arial" w:hAnsi="Arial" w:cs="Arial"/>
          <w:sz w:val="24"/>
          <w:szCs w:val="24"/>
        </w:rPr>
        <w:t xml:space="preserve">A </w:t>
      </w:r>
      <w:r w:rsidRPr="00782F0C">
        <w:rPr>
          <w:rFonts w:ascii="Arial" w:hAnsi="Arial" w:cs="Arial"/>
          <w:b/>
          <w:sz w:val="24"/>
          <w:szCs w:val="24"/>
        </w:rPr>
        <w:t>Location Approval</w:t>
      </w:r>
      <w:r w:rsidRPr="00782F0C">
        <w:rPr>
          <w:rFonts w:ascii="Arial" w:hAnsi="Arial" w:cs="Arial"/>
          <w:sz w:val="24"/>
          <w:szCs w:val="24"/>
        </w:rPr>
        <w:t xml:space="preserve"> </w:t>
      </w:r>
      <w:r w:rsidRPr="00782F0C">
        <w:rPr>
          <w:rFonts w:ascii="Arial" w:hAnsi="Arial" w:cs="Arial"/>
          <w:b/>
          <w:sz w:val="24"/>
          <w:szCs w:val="24"/>
        </w:rPr>
        <w:t>Event</w:t>
      </w:r>
      <w:r w:rsidRPr="00782F0C">
        <w:rPr>
          <w:rFonts w:ascii="Arial" w:hAnsi="Arial" w:cs="Arial"/>
          <w:sz w:val="24"/>
          <w:szCs w:val="24"/>
        </w:rPr>
        <w:t xml:space="preserve"> will focus discussion on the </w:t>
      </w:r>
      <w:r w:rsidR="00A36D3A">
        <w:rPr>
          <w:rFonts w:ascii="Arial" w:hAnsi="Arial" w:cs="Arial"/>
          <w:sz w:val="24"/>
          <w:szCs w:val="24"/>
        </w:rPr>
        <w:t xml:space="preserve">proposal for delivery of an approved Teesside University course by </w:t>
      </w:r>
      <w:r w:rsidR="00D478BD">
        <w:rPr>
          <w:rFonts w:ascii="Arial" w:hAnsi="Arial" w:cs="Arial"/>
          <w:sz w:val="24"/>
          <w:szCs w:val="24"/>
        </w:rPr>
        <w:t>the</w:t>
      </w:r>
      <w:r w:rsidR="00A36D3A">
        <w:rPr>
          <w:rFonts w:ascii="Arial" w:hAnsi="Arial" w:cs="Arial"/>
          <w:sz w:val="24"/>
          <w:szCs w:val="24"/>
        </w:rPr>
        <w:t xml:space="preserve"> Partner,</w:t>
      </w:r>
      <w:r w:rsidR="00D478BD">
        <w:rPr>
          <w:rFonts w:ascii="Arial" w:hAnsi="Arial" w:cs="Arial"/>
          <w:sz w:val="24"/>
          <w:szCs w:val="24"/>
        </w:rPr>
        <w:t xml:space="preserve"> </w:t>
      </w:r>
      <w:r w:rsidR="00A36D3A">
        <w:rPr>
          <w:rFonts w:ascii="Arial" w:hAnsi="Arial" w:cs="Arial"/>
          <w:sz w:val="24"/>
          <w:szCs w:val="24"/>
        </w:rPr>
        <w:t xml:space="preserve">at a </w:t>
      </w:r>
      <w:r w:rsidRPr="00782F0C">
        <w:rPr>
          <w:rFonts w:ascii="Arial" w:hAnsi="Arial" w:cs="Arial"/>
          <w:sz w:val="24"/>
          <w:szCs w:val="24"/>
        </w:rPr>
        <w:t xml:space="preserve">new location using the </w:t>
      </w:r>
      <w:r w:rsidRPr="00782F0C">
        <w:rPr>
          <w:rFonts w:ascii="Arial" w:hAnsi="Arial" w:cs="Arial"/>
          <w:b/>
          <w:sz w:val="24"/>
          <w:szCs w:val="24"/>
        </w:rPr>
        <w:t>‘Themes for Discussion and Conclusion – Location Approval’</w:t>
      </w:r>
      <w:r w:rsidRPr="00782F0C">
        <w:rPr>
          <w:rFonts w:ascii="Arial" w:hAnsi="Arial" w:cs="Arial"/>
          <w:sz w:val="24"/>
          <w:szCs w:val="24"/>
        </w:rPr>
        <w:t xml:space="preserve"> pages</w:t>
      </w:r>
      <w:r w:rsidR="00663DE2">
        <w:rPr>
          <w:rFonts w:ascii="Arial" w:hAnsi="Arial" w:cs="Arial"/>
          <w:sz w:val="24"/>
          <w:szCs w:val="24"/>
        </w:rPr>
        <w:t xml:space="preserve">.  The Event </w:t>
      </w:r>
      <w:r w:rsidRPr="00782F0C">
        <w:rPr>
          <w:rFonts w:ascii="Arial" w:hAnsi="Arial" w:cs="Arial"/>
          <w:sz w:val="24"/>
          <w:szCs w:val="24"/>
        </w:rPr>
        <w:t>aim</w:t>
      </w:r>
      <w:r w:rsidR="00663DE2">
        <w:rPr>
          <w:rFonts w:ascii="Arial" w:hAnsi="Arial" w:cs="Arial"/>
          <w:sz w:val="24"/>
          <w:szCs w:val="24"/>
        </w:rPr>
        <w:t>s</w:t>
      </w:r>
      <w:r w:rsidRPr="00782F0C">
        <w:rPr>
          <w:rFonts w:ascii="Arial" w:hAnsi="Arial" w:cs="Arial"/>
          <w:sz w:val="24"/>
          <w:szCs w:val="24"/>
        </w:rPr>
        <w:t xml:space="preserve"> to ensure </w:t>
      </w:r>
      <w:r w:rsidR="00663DE2">
        <w:rPr>
          <w:rFonts w:ascii="Arial" w:hAnsi="Arial" w:cs="Arial"/>
          <w:sz w:val="24"/>
          <w:szCs w:val="24"/>
        </w:rPr>
        <w:t xml:space="preserve">that </w:t>
      </w:r>
      <w:r w:rsidRPr="00782F0C">
        <w:rPr>
          <w:rFonts w:ascii="Arial" w:hAnsi="Arial" w:cs="Arial"/>
          <w:sz w:val="24"/>
          <w:szCs w:val="24"/>
        </w:rPr>
        <w:t xml:space="preserve">the location offers </w:t>
      </w:r>
      <w:r w:rsidR="00663DE2">
        <w:rPr>
          <w:rFonts w:ascii="Arial" w:hAnsi="Arial" w:cs="Arial"/>
          <w:sz w:val="24"/>
          <w:szCs w:val="24"/>
        </w:rPr>
        <w:t xml:space="preserve">a </w:t>
      </w:r>
      <w:proofErr w:type="gramStart"/>
      <w:r w:rsidRPr="00782F0C">
        <w:rPr>
          <w:rFonts w:ascii="Arial" w:hAnsi="Arial" w:cs="Arial"/>
          <w:sz w:val="24"/>
          <w:szCs w:val="24"/>
        </w:rPr>
        <w:t>high quality</w:t>
      </w:r>
      <w:proofErr w:type="gramEnd"/>
      <w:r w:rsidRPr="00782F0C">
        <w:rPr>
          <w:rFonts w:ascii="Arial" w:hAnsi="Arial" w:cs="Arial"/>
          <w:sz w:val="24"/>
          <w:szCs w:val="24"/>
        </w:rPr>
        <w:t xml:space="preserve"> student learning experience</w:t>
      </w:r>
      <w:r w:rsidR="00925196">
        <w:rPr>
          <w:rFonts w:ascii="Arial" w:hAnsi="Arial" w:cs="Arial"/>
          <w:sz w:val="24"/>
          <w:szCs w:val="24"/>
        </w:rPr>
        <w:t xml:space="preserve"> and t</w:t>
      </w:r>
      <w:r w:rsidR="009A6FC9">
        <w:rPr>
          <w:rFonts w:ascii="Arial" w:hAnsi="Arial" w:cs="Arial"/>
          <w:sz w:val="24"/>
          <w:szCs w:val="24"/>
        </w:rPr>
        <w:t xml:space="preserve">hat </w:t>
      </w:r>
      <w:r w:rsidR="008C33C5">
        <w:rPr>
          <w:rFonts w:ascii="Arial" w:hAnsi="Arial" w:cs="Arial"/>
          <w:sz w:val="24"/>
          <w:szCs w:val="24"/>
        </w:rPr>
        <w:t>the teaching staff</w:t>
      </w:r>
      <w:r w:rsidR="009A6FC9">
        <w:rPr>
          <w:rFonts w:ascii="Arial" w:hAnsi="Arial" w:cs="Arial"/>
          <w:sz w:val="24"/>
          <w:szCs w:val="24"/>
        </w:rPr>
        <w:t>, learning environment</w:t>
      </w:r>
      <w:r w:rsidR="008C33C5">
        <w:rPr>
          <w:rFonts w:ascii="Arial" w:hAnsi="Arial" w:cs="Arial"/>
          <w:sz w:val="24"/>
          <w:szCs w:val="24"/>
        </w:rPr>
        <w:t xml:space="preserve"> </w:t>
      </w:r>
      <w:r w:rsidR="006C7F96">
        <w:rPr>
          <w:rFonts w:ascii="Arial" w:hAnsi="Arial" w:cs="Arial"/>
          <w:sz w:val="24"/>
          <w:szCs w:val="24"/>
        </w:rPr>
        <w:t>and facilities of the Partner are appropriate for the delivery of the course(s)</w:t>
      </w:r>
      <w:r w:rsidRPr="00782F0C">
        <w:rPr>
          <w:rFonts w:ascii="Arial" w:hAnsi="Arial" w:cs="Arial"/>
          <w:sz w:val="24"/>
          <w:szCs w:val="24"/>
        </w:rPr>
        <w:t xml:space="preserve">.  The Panel will discuss the documented commentary and evidence provided, areas of strength and perceived areas for enhancement with members of the Course Team, and reach judgements </w:t>
      </w:r>
      <w:r w:rsidR="00926DF7">
        <w:rPr>
          <w:rFonts w:ascii="Arial" w:hAnsi="Arial" w:cs="Arial"/>
          <w:sz w:val="24"/>
          <w:szCs w:val="24"/>
        </w:rPr>
        <w:t xml:space="preserve">as identified </w:t>
      </w:r>
      <w:r w:rsidRPr="00782F0C">
        <w:rPr>
          <w:rFonts w:ascii="Arial" w:hAnsi="Arial" w:cs="Arial"/>
          <w:sz w:val="24"/>
          <w:szCs w:val="24"/>
        </w:rPr>
        <w:t xml:space="preserve">in </w:t>
      </w:r>
      <w:r w:rsidR="00CA0FB9" w:rsidRPr="00280252">
        <w:rPr>
          <w:rFonts w:ascii="Arial" w:hAnsi="Arial" w:cs="Arial"/>
          <w:b/>
          <w:color w:val="FF0000"/>
          <w:sz w:val="24"/>
          <w:szCs w:val="24"/>
        </w:rPr>
        <w:t>S</w:t>
      </w:r>
      <w:r w:rsidR="007E61D7" w:rsidRPr="00280252">
        <w:rPr>
          <w:rFonts w:ascii="Arial" w:hAnsi="Arial" w:cs="Arial"/>
          <w:b/>
          <w:color w:val="FF0000"/>
          <w:sz w:val="24"/>
          <w:szCs w:val="24"/>
        </w:rPr>
        <w:t>ection</w:t>
      </w:r>
      <w:r w:rsidRPr="00280252">
        <w:rPr>
          <w:rFonts w:ascii="Arial" w:hAnsi="Arial" w:cs="Arial"/>
          <w:b/>
          <w:color w:val="FF0000"/>
          <w:sz w:val="24"/>
          <w:szCs w:val="24"/>
        </w:rPr>
        <w:t xml:space="preserve"> 8.16</w:t>
      </w:r>
      <w:r w:rsidRPr="00280252">
        <w:rPr>
          <w:rFonts w:ascii="Arial" w:hAnsi="Arial" w:cs="Arial"/>
          <w:sz w:val="24"/>
          <w:szCs w:val="24"/>
        </w:rPr>
        <w:t>.</w:t>
      </w:r>
    </w:p>
    <w:p w14:paraId="3D692005" w14:textId="77777777" w:rsidR="008C33C5" w:rsidRPr="002C7851" w:rsidRDefault="008C33C5" w:rsidP="008C33C5">
      <w:pPr>
        <w:pStyle w:val="CLQEParagraph"/>
        <w:tabs>
          <w:tab w:val="left" w:pos="900"/>
          <w:tab w:val="left" w:pos="1440"/>
        </w:tabs>
        <w:ind w:left="0"/>
        <w:rPr>
          <w:rFonts w:ascii="Arial" w:hAnsi="Arial" w:cs="Arial"/>
          <w:bCs/>
          <w:sz w:val="24"/>
          <w:szCs w:val="24"/>
        </w:rPr>
      </w:pPr>
    </w:p>
    <w:p w14:paraId="77A6B98F" w14:textId="74E1997C" w:rsidR="00580518" w:rsidRPr="005340A6" w:rsidRDefault="008C33C5" w:rsidP="00580518">
      <w:pPr>
        <w:pStyle w:val="CLQEParagraph"/>
        <w:tabs>
          <w:tab w:val="left" w:pos="900"/>
          <w:tab w:val="left" w:pos="1440"/>
        </w:tabs>
        <w:ind w:left="900"/>
        <w:rPr>
          <w:rFonts w:ascii="Arial" w:hAnsi="Arial" w:cs="Arial"/>
          <w:sz w:val="24"/>
          <w:szCs w:val="24"/>
        </w:rPr>
      </w:pPr>
      <w:r w:rsidRPr="00976B6A">
        <w:rPr>
          <w:rFonts w:ascii="Arial" w:hAnsi="Arial" w:cs="Arial"/>
          <w:sz w:val="24"/>
          <w:szCs w:val="24"/>
        </w:rPr>
        <w:t>It is expected that the L</w:t>
      </w:r>
      <w:r w:rsidR="00975001">
        <w:rPr>
          <w:rFonts w:ascii="Arial" w:hAnsi="Arial" w:cs="Arial"/>
          <w:sz w:val="24"/>
          <w:szCs w:val="24"/>
        </w:rPr>
        <w:t xml:space="preserve">ocation </w:t>
      </w:r>
      <w:r w:rsidRPr="00976B6A">
        <w:rPr>
          <w:rFonts w:ascii="Arial" w:hAnsi="Arial" w:cs="Arial"/>
          <w:sz w:val="24"/>
          <w:szCs w:val="24"/>
        </w:rPr>
        <w:t>A</w:t>
      </w:r>
      <w:r w:rsidR="00975001">
        <w:rPr>
          <w:rFonts w:ascii="Arial" w:hAnsi="Arial" w:cs="Arial"/>
          <w:sz w:val="24"/>
          <w:szCs w:val="24"/>
        </w:rPr>
        <w:t xml:space="preserve">pproval </w:t>
      </w:r>
      <w:r w:rsidRPr="00976B6A">
        <w:rPr>
          <w:rFonts w:ascii="Arial" w:hAnsi="Arial" w:cs="Arial"/>
          <w:sz w:val="24"/>
          <w:szCs w:val="24"/>
        </w:rPr>
        <w:t>D</w:t>
      </w:r>
      <w:r w:rsidR="00975001">
        <w:rPr>
          <w:rFonts w:ascii="Arial" w:hAnsi="Arial" w:cs="Arial"/>
          <w:sz w:val="24"/>
          <w:szCs w:val="24"/>
        </w:rPr>
        <w:t>ocument</w:t>
      </w:r>
      <w:r w:rsidRPr="00976B6A">
        <w:rPr>
          <w:rFonts w:ascii="Arial" w:hAnsi="Arial" w:cs="Arial"/>
          <w:sz w:val="24"/>
          <w:szCs w:val="24"/>
        </w:rPr>
        <w:t xml:space="preserve"> will include a resource statement detailing the learning resources available at the site, including specialist equipment, and IT equipment.</w:t>
      </w:r>
      <w:r w:rsidRPr="00782F0C">
        <w:rPr>
          <w:rFonts w:ascii="Arial" w:hAnsi="Arial" w:cs="Arial"/>
          <w:sz w:val="24"/>
          <w:szCs w:val="24"/>
        </w:rPr>
        <w:t xml:space="preserve">  This will also require liaison with the appropriate Teesside University Subject Librarian </w:t>
      </w:r>
      <w:proofErr w:type="gramStart"/>
      <w:r w:rsidRPr="00782F0C">
        <w:rPr>
          <w:rFonts w:ascii="Arial" w:hAnsi="Arial" w:cs="Arial"/>
          <w:sz w:val="24"/>
          <w:szCs w:val="24"/>
        </w:rPr>
        <w:t>with regard to</w:t>
      </w:r>
      <w:proofErr w:type="gramEnd"/>
      <w:r w:rsidRPr="00782F0C">
        <w:rPr>
          <w:rFonts w:ascii="Arial" w:hAnsi="Arial" w:cs="Arial"/>
          <w:sz w:val="24"/>
          <w:szCs w:val="24"/>
        </w:rPr>
        <w:t xml:space="preserve"> appropriate learning resources and any licencing issues and arrangements for the induction of staff.</w:t>
      </w:r>
      <w:r w:rsidR="000C6C19" w:rsidRPr="000C6C19">
        <w:rPr>
          <w:rFonts w:ascii="Arial" w:hAnsi="Arial" w:cs="Arial"/>
          <w:sz w:val="24"/>
          <w:szCs w:val="24"/>
        </w:rPr>
        <w:t xml:space="preserve"> </w:t>
      </w:r>
      <w:r w:rsidR="000C6C19">
        <w:rPr>
          <w:rFonts w:ascii="Arial" w:hAnsi="Arial" w:cs="Arial"/>
          <w:sz w:val="24"/>
          <w:szCs w:val="24"/>
        </w:rPr>
        <w:t xml:space="preserve"> </w:t>
      </w:r>
      <w:r w:rsidR="007320AE">
        <w:rPr>
          <w:rFonts w:ascii="Arial" w:hAnsi="Arial" w:cs="Arial"/>
          <w:sz w:val="24"/>
          <w:szCs w:val="24"/>
        </w:rPr>
        <w:t xml:space="preserve"> </w:t>
      </w:r>
      <w:r w:rsidR="00580518" w:rsidRPr="00C647AB">
        <w:rPr>
          <w:rFonts w:ascii="Arial" w:hAnsi="Arial" w:cs="Arial"/>
          <w:b/>
          <w:bCs/>
          <w:sz w:val="24"/>
          <w:szCs w:val="24"/>
        </w:rPr>
        <w:t>The Location Visit Statement</w:t>
      </w:r>
      <w:r w:rsidR="00580518" w:rsidRPr="00580518">
        <w:rPr>
          <w:rFonts w:ascii="Arial" w:hAnsi="Arial" w:cs="Arial"/>
          <w:sz w:val="24"/>
          <w:szCs w:val="24"/>
        </w:rPr>
        <w:t xml:space="preserve"> </w:t>
      </w:r>
      <w:r w:rsidR="00580518">
        <w:rPr>
          <w:rFonts w:ascii="Arial" w:hAnsi="Arial" w:cs="Arial"/>
          <w:sz w:val="24"/>
          <w:szCs w:val="24"/>
        </w:rPr>
        <w:t>(</w:t>
      </w:r>
      <w:r w:rsidR="000C6C19" w:rsidRPr="00C647AB">
        <w:rPr>
          <w:rFonts w:ascii="Arial" w:hAnsi="Arial" w:cs="Arial"/>
          <w:b/>
          <w:bCs/>
          <w:color w:val="FF0000"/>
          <w:sz w:val="24"/>
          <w:szCs w:val="24"/>
        </w:rPr>
        <w:t>E-Annex 14</w:t>
      </w:r>
      <w:r w:rsidR="00580518">
        <w:rPr>
          <w:rFonts w:ascii="Arial" w:hAnsi="Arial" w:cs="Arial"/>
          <w:b/>
          <w:bCs/>
          <w:color w:val="FF0000"/>
          <w:sz w:val="24"/>
          <w:szCs w:val="24"/>
        </w:rPr>
        <w:t>)</w:t>
      </w:r>
      <w:r w:rsidR="000C6C19" w:rsidRPr="005340A6">
        <w:rPr>
          <w:rFonts w:ascii="Arial" w:hAnsi="Arial" w:cs="Arial"/>
          <w:sz w:val="24"/>
          <w:szCs w:val="24"/>
        </w:rPr>
        <w:t xml:space="preserve"> outlines relevant information relating to the new award and the physical resources and facilities required for delivery</w:t>
      </w:r>
      <w:r w:rsidR="00580518">
        <w:rPr>
          <w:rFonts w:ascii="Arial" w:hAnsi="Arial" w:cs="Arial"/>
          <w:sz w:val="24"/>
          <w:szCs w:val="24"/>
        </w:rPr>
        <w:t>, h</w:t>
      </w:r>
      <w:r w:rsidR="00580518" w:rsidRPr="005340A6">
        <w:rPr>
          <w:rFonts w:ascii="Arial" w:hAnsi="Arial" w:cs="Arial"/>
          <w:sz w:val="24"/>
          <w:szCs w:val="24"/>
        </w:rPr>
        <w:t xml:space="preserve">owever, on occasions and for existing Partners only, the Teesside University School may deem that a revised Location Visit Statement is not required.  Under these circumstances the relevant Associate Dean (International/Enterprise &amp; Knowledge </w:t>
      </w:r>
      <w:r w:rsidR="00580518" w:rsidRPr="005340A6">
        <w:rPr>
          <w:rFonts w:ascii="Arial" w:hAnsi="Arial" w:cs="Arial"/>
          <w:sz w:val="24"/>
          <w:szCs w:val="24"/>
        </w:rPr>
        <w:lastRenderedPageBreak/>
        <w:t xml:space="preserve">Exchange) must confirm in writing that the Partner has access to all physical and staff resources required to deliver the course.    </w:t>
      </w:r>
    </w:p>
    <w:p w14:paraId="0F0D0A07" w14:textId="52299DD5" w:rsidR="00580518" w:rsidRDefault="00580518" w:rsidP="008C33C5">
      <w:pPr>
        <w:pStyle w:val="CLQEParagraph"/>
        <w:tabs>
          <w:tab w:val="left" w:pos="900"/>
          <w:tab w:val="left" w:pos="1440"/>
        </w:tabs>
        <w:ind w:left="900"/>
        <w:rPr>
          <w:rFonts w:ascii="Arial" w:hAnsi="Arial" w:cs="Arial"/>
          <w:sz w:val="24"/>
          <w:szCs w:val="24"/>
        </w:rPr>
      </w:pPr>
    </w:p>
    <w:p w14:paraId="1FDA5F59" w14:textId="77777777" w:rsidR="0002600A" w:rsidRPr="00782F0C" w:rsidRDefault="00073694" w:rsidP="00656A5E">
      <w:pPr>
        <w:pStyle w:val="Heading3"/>
        <w:rPr>
          <w:rFonts w:cs="Arial"/>
        </w:rPr>
      </w:pPr>
      <w:bookmarkStart w:id="347" w:name="_Toc174356092"/>
      <w:bookmarkStart w:id="348" w:name="_Toc180764799"/>
      <w:r w:rsidRPr="00782F0C">
        <w:rPr>
          <w:rFonts w:cs="Arial"/>
          <w:lang w:val="en-GB"/>
        </w:rPr>
        <w:t>8</w:t>
      </w:r>
      <w:r w:rsidR="0002600A" w:rsidRPr="00782F0C">
        <w:rPr>
          <w:rFonts w:cs="Arial"/>
        </w:rPr>
        <w:t>.4.</w:t>
      </w:r>
      <w:r w:rsidR="00FA5CF7" w:rsidRPr="00782F0C">
        <w:rPr>
          <w:rFonts w:cs="Arial"/>
          <w:lang w:val="en-GB"/>
        </w:rPr>
        <w:t>3</w:t>
      </w:r>
      <w:r w:rsidR="0002600A">
        <w:tab/>
      </w:r>
      <w:r w:rsidR="0002600A" w:rsidRPr="00782F0C">
        <w:rPr>
          <w:rFonts w:cs="Arial"/>
        </w:rPr>
        <w:t>Periodic Review</w:t>
      </w:r>
      <w:bookmarkEnd w:id="347"/>
      <w:bookmarkEnd w:id="348"/>
      <w:r w:rsidR="0002600A" w:rsidRPr="00782F0C">
        <w:rPr>
          <w:rFonts w:cs="Arial"/>
        </w:rPr>
        <w:t xml:space="preserve"> </w:t>
      </w:r>
    </w:p>
    <w:p w14:paraId="17889D38" w14:textId="77777777" w:rsidR="0036234C" w:rsidRPr="00782F0C" w:rsidRDefault="0002600A" w:rsidP="00656A5E">
      <w:pPr>
        <w:tabs>
          <w:tab w:val="left" w:pos="900"/>
          <w:tab w:val="left" w:pos="1440"/>
        </w:tabs>
        <w:ind w:left="900"/>
        <w:rPr>
          <w:rFonts w:ascii="Arial" w:hAnsi="Arial" w:cs="Arial"/>
        </w:rPr>
      </w:pPr>
      <w:r w:rsidRPr="00782F0C">
        <w:rPr>
          <w:rFonts w:ascii="Arial" w:hAnsi="Arial" w:cs="Arial"/>
        </w:rPr>
        <w:t>Courses are normally granted the University’s standard approval period of six years</w:t>
      </w:r>
      <w:r w:rsidR="00D104F6" w:rsidRPr="00782F0C">
        <w:rPr>
          <w:rFonts w:ascii="Arial" w:hAnsi="Arial" w:cs="Arial"/>
        </w:rPr>
        <w:t xml:space="preserve">.  Approval periods identified greater than six years must, in the first instance, be discussed with </w:t>
      </w:r>
      <w:r w:rsidR="005256C0">
        <w:rPr>
          <w:rFonts w:ascii="Arial" w:hAnsi="Arial" w:cs="Arial"/>
        </w:rPr>
        <w:t>SLAR</w:t>
      </w:r>
      <w:r w:rsidR="00D104F6" w:rsidRPr="00782F0C">
        <w:rPr>
          <w:rFonts w:ascii="Arial" w:hAnsi="Arial" w:cs="Arial"/>
        </w:rPr>
        <w:t xml:space="preserve"> </w:t>
      </w:r>
      <w:r w:rsidR="005A46D3" w:rsidRPr="00782F0C">
        <w:rPr>
          <w:rFonts w:ascii="Arial" w:hAnsi="Arial" w:cs="Arial"/>
        </w:rPr>
        <w:t>(QAV)</w:t>
      </w:r>
      <w:r w:rsidRPr="00782F0C">
        <w:rPr>
          <w:rFonts w:ascii="Arial" w:hAnsi="Arial" w:cs="Arial"/>
        </w:rPr>
        <w:t xml:space="preserve">.  In addition, a PSRB may stipulate an approval period for a shorter </w:t>
      </w:r>
      <w:proofErr w:type="gramStart"/>
      <w:r w:rsidRPr="00782F0C">
        <w:rPr>
          <w:rFonts w:ascii="Arial" w:hAnsi="Arial" w:cs="Arial"/>
        </w:rPr>
        <w:t>period of time</w:t>
      </w:r>
      <w:proofErr w:type="gramEnd"/>
      <w:r w:rsidRPr="00782F0C">
        <w:rPr>
          <w:rFonts w:ascii="Arial" w:hAnsi="Arial" w:cs="Arial"/>
        </w:rPr>
        <w:t xml:space="preserve">.  </w:t>
      </w:r>
      <w:r w:rsidR="005256C0">
        <w:rPr>
          <w:rFonts w:ascii="Arial" w:hAnsi="Arial" w:cs="Arial"/>
        </w:rPr>
        <w:t>SLAR</w:t>
      </w:r>
      <w:r w:rsidRPr="00782F0C">
        <w:rPr>
          <w:rFonts w:ascii="Arial" w:hAnsi="Arial" w:cs="Arial"/>
        </w:rPr>
        <w:t xml:space="preserve"> </w:t>
      </w:r>
      <w:r w:rsidR="005A46D3" w:rsidRPr="00782F0C">
        <w:rPr>
          <w:rFonts w:ascii="Arial" w:hAnsi="Arial" w:cs="Arial"/>
        </w:rPr>
        <w:t>(QAV)</w:t>
      </w:r>
      <w:r w:rsidRPr="00782F0C">
        <w:rPr>
          <w:rFonts w:ascii="Arial" w:hAnsi="Arial" w:cs="Arial"/>
        </w:rPr>
        <w:t xml:space="preserve"> will manage the review schedule in conjunction with the relevant School and </w:t>
      </w:r>
      <w:r w:rsidR="00F220E7" w:rsidRPr="00782F0C">
        <w:rPr>
          <w:rFonts w:ascii="Arial" w:hAnsi="Arial" w:cs="Arial"/>
        </w:rPr>
        <w:t>Partner</w:t>
      </w:r>
      <w:r w:rsidRPr="00782F0C">
        <w:rPr>
          <w:rFonts w:ascii="Arial" w:hAnsi="Arial" w:cs="Arial"/>
        </w:rPr>
        <w:t xml:space="preserve">(s).  </w:t>
      </w:r>
    </w:p>
    <w:p w14:paraId="6F04368C" w14:textId="77777777" w:rsidR="0036234C" w:rsidRPr="00782F0C" w:rsidRDefault="0036234C" w:rsidP="00656A5E">
      <w:pPr>
        <w:tabs>
          <w:tab w:val="left" w:pos="900"/>
          <w:tab w:val="left" w:pos="1440"/>
        </w:tabs>
        <w:ind w:left="900"/>
        <w:rPr>
          <w:rFonts w:ascii="Arial" w:hAnsi="Arial" w:cs="Arial"/>
        </w:rPr>
      </w:pPr>
    </w:p>
    <w:p w14:paraId="0FAD8476" w14:textId="77777777" w:rsidR="0002600A" w:rsidRPr="00782F0C" w:rsidRDefault="00F220E7" w:rsidP="00656A5E">
      <w:pPr>
        <w:tabs>
          <w:tab w:val="left" w:pos="900"/>
          <w:tab w:val="left" w:pos="1440"/>
        </w:tabs>
        <w:ind w:left="900"/>
        <w:rPr>
          <w:rFonts w:ascii="Arial" w:hAnsi="Arial" w:cs="Arial"/>
          <w:sz w:val="22"/>
          <w:szCs w:val="22"/>
        </w:rPr>
      </w:pPr>
      <w:r w:rsidRPr="00782F0C">
        <w:rPr>
          <w:rFonts w:ascii="Arial" w:hAnsi="Arial" w:cs="Arial"/>
        </w:rPr>
        <w:t>Partner</w:t>
      </w:r>
      <w:r w:rsidR="0002600A" w:rsidRPr="00782F0C">
        <w:rPr>
          <w:rFonts w:ascii="Arial" w:hAnsi="Arial" w:cs="Arial"/>
        </w:rPr>
        <w:t xml:space="preserve"> course reviews</w:t>
      </w:r>
      <w:r w:rsidR="0036234C" w:rsidRPr="00782F0C">
        <w:rPr>
          <w:rFonts w:ascii="Arial" w:hAnsi="Arial" w:cs="Arial"/>
        </w:rPr>
        <w:t>,</w:t>
      </w:r>
      <w:r w:rsidR="0002600A" w:rsidRPr="00782F0C">
        <w:rPr>
          <w:rFonts w:ascii="Arial" w:hAnsi="Arial" w:cs="Arial"/>
        </w:rPr>
        <w:t xml:space="preserve"> where the course is also delivered as Teesside University home-based provision, will be scheduled appropriately in conjunction with the relevant Teesside University School</w:t>
      </w:r>
      <w:r w:rsidR="00312E3A" w:rsidRPr="00782F0C">
        <w:rPr>
          <w:rFonts w:ascii="Arial" w:hAnsi="Arial" w:cs="Arial"/>
        </w:rPr>
        <w:t xml:space="preserve">, </w:t>
      </w:r>
      <w:r w:rsidR="00480731" w:rsidRPr="00782F0C">
        <w:rPr>
          <w:rFonts w:ascii="Arial" w:hAnsi="Arial" w:cs="Arial"/>
        </w:rPr>
        <w:t xml:space="preserve">and </w:t>
      </w:r>
      <w:r w:rsidR="00312E3A" w:rsidRPr="00782F0C">
        <w:rPr>
          <w:rFonts w:ascii="Arial" w:hAnsi="Arial" w:cs="Arial"/>
        </w:rPr>
        <w:t xml:space="preserve">co-ordinated by </w:t>
      </w:r>
      <w:r w:rsidR="005256C0">
        <w:rPr>
          <w:rFonts w:ascii="Arial" w:hAnsi="Arial" w:cs="Arial"/>
        </w:rPr>
        <w:t>SLAR</w:t>
      </w:r>
      <w:r w:rsidR="00BA1282" w:rsidRPr="00782F0C">
        <w:rPr>
          <w:rFonts w:ascii="Arial" w:hAnsi="Arial" w:cs="Arial"/>
        </w:rPr>
        <w:t xml:space="preserve"> </w:t>
      </w:r>
      <w:r w:rsidR="005A46D3" w:rsidRPr="00782F0C">
        <w:rPr>
          <w:rFonts w:ascii="Arial" w:hAnsi="Arial" w:cs="Arial"/>
        </w:rPr>
        <w:t>(QAV)</w:t>
      </w:r>
      <w:r w:rsidR="0002600A" w:rsidRPr="00782F0C">
        <w:rPr>
          <w:rFonts w:ascii="Arial" w:hAnsi="Arial" w:cs="Arial"/>
        </w:rPr>
        <w:t>.  In this case</w:t>
      </w:r>
      <w:r w:rsidR="008C7378" w:rsidRPr="00782F0C">
        <w:rPr>
          <w:rFonts w:ascii="Arial" w:hAnsi="Arial" w:cs="Arial"/>
        </w:rPr>
        <w:t>,</w:t>
      </w:r>
      <w:r w:rsidR="0002600A" w:rsidRPr="00782F0C">
        <w:rPr>
          <w:rFonts w:ascii="Arial" w:hAnsi="Arial" w:cs="Arial"/>
        </w:rPr>
        <w:t xml:space="preserve"> </w:t>
      </w:r>
      <w:r w:rsidR="00312E3A" w:rsidRPr="00782F0C">
        <w:rPr>
          <w:rFonts w:ascii="Arial" w:hAnsi="Arial" w:cs="Arial"/>
        </w:rPr>
        <w:t>standard</w:t>
      </w:r>
      <w:r w:rsidR="0036234C" w:rsidRPr="00782F0C">
        <w:rPr>
          <w:rFonts w:ascii="Arial" w:hAnsi="Arial" w:cs="Arial"/>
        </w:rPr>
        <w:t xml:space="preserve"> </w:t>
      </w:r>
      <w:r w:rsidR="0002600A" w:rsidRPr="00782F0C">
        <w:rPr>
          <w:rFonts w:ascii="Arial" w:hAnsi="Arial" w:cs="Arial"/>
        </w:rPr>
        <w:t xml:space="preserve">processes for Periodic Review as detailed in </w:t>
      </w:r>
      <w:hyperlink r:id="rId26" w:history="1">
        <w:r w:rsidR="006C24AF" w:rsidRPr="00782F0C">
          <w:rPr>
            <w:rStyle w:val="Hyperlink"/>
            <w:rFonts w:ascii="Arial" w:hAnsi="Arial" w:cs="Arial"/>
            <w:b/>
            <w:color w:val="0070C0"/>
            <w:u w:val="none"/>
          </w:rPr>
          <w:t>Chapter</w:t>
        </w:r>
        <w:r w:rsidR="0002600A" w:rsidRPr="00782F0C">
          <w:rPr>
            <w:rStyle w:val="Hyperlink"/>
            <w:rFonts w:ascii="Arial" w:hAnsi="Arial" w:cs="Arial"/>
            <w:b/>
            <w:color w:val="0070C0"/>
            <w:u w:val="none"/>
          </w:rPr>
          <w:t xml:space="preserve"> C: </w:t>
        </w:r>
      </w:hyperlink>
      <w:r w:rsidR="00477657">
        <w:rPr>
          <w:rFonts w:ascii="Arial" w:hAnsi="Arial" w:cs="Arial"/>
          <w:b/>
          <w:color w:val="0070C0"/>
        </w:rPr>
        <w:t>Course Design, Development and Validation</w:t>
      </w:r>
      <w:r w:rsidR="0002600A" w:rsidRPr="00782F0C">
        <w:rPr>
          <w:rFonts w:ascii="Arial" w:hAnsi="Arial" w:cs="Arial"/>
          <w:color w:val="0070C0"/>
        </w:rPr>
        <w:t xml:space="preserve"> </w:t>
      </w:r>
      <w:r w:rsidR="0002600A" w:rsidRPr="00782F0C">
        <w:rPr>
          <w:rFonts w:ascii="Arial" w:hAnsi="Arial" w:cs="Arial"/>
        </w:rPr>
        <w:t xml:space="preserve">of the Quality </w:t>
      </w:r>
      <w:r w:rsidR="000F6B5B" w:rsidRPr="00782F0C">
        <w:rPr>
          <w:rFonts w:ascii="Arial" w:hAnsi="Arial" w:cs="Arial"/>
        </w:rPr>
        <w:t xml:space="preserve">Framework </w:t>
      </w:r>
      <w:r w:rsidR="0002600A" w:rsidRPr="00782F0C">
        <w:rPr>
          <w:rFonts w:ascii="Arial" w:hAnsi="Arial" w:cs="Arial"/>
        </w:rPr>
        <w:t>will apply.</w:t>
      </w:r>
    </w:p>
    <w:p w14:paraId="0EBF500D" w14:textId="77777777" w:rsidR="0002600A" w:rsidRPr="00782F0C" w:rsidRDefault="0002600A" w:rsidP="008C7378">
      <w:pPr>
        <w:tabs>
          <w:tab w:val="left" w:pos="900"/>
          <w:tab w:val="left" w:pos="1440"/>
        </w:tabs>
        <w:ind w:left="900"/>
        <w:rPr>
          <w:rFonts w:ascii="Arial" w:hAnsi="Arial" w:cs="Arial"/>
        </w:rPr>
      </w:pPr>
    </w:p>
    <w:p w14:paraId="5C6ECA81" w14:textId="77777777" w:rsidR="0002600A" w:rsidRPr="00782F0C" w:rsidRDefault="0002600A" w:rsidP="00656A5E">
      <w:pPr>
        <w:tabs>
          <w:tab w:val="left" w:pos="900"/>
          <w:tab w:val="left" w:pos="1440"/>
        </w:tabs>
        <w:ind w:left="900"/>
        <w:rPr>
          <w:rFonts w:ascii="Arial" w:hAnsi="Arial" w:cs="Arial"/>
        </w:rPr>
      </w:pPr>
      <w:r w:rsidRPr="00782F0C">
        <w:rPr>
          <w:rFonts w:ascii="Arial" w:hAnsi="Arial" w:cs="Arial"/>
        </w:rPr>
        <w:t xml:space="preserve">Where a course and its modules have been developed by a </w:t>
      </w:r>
      <w:r w:rsidR="00F220E7" w:rsidRPr="00782F0C">
        <w:rPr>
          <w:rFonts w:ascii="Arial" w:hAnsi="Arial" w:cs="Arial"/>
        </w:rPr>
        <w:t>Partner</w:t>
      </w:r>
      <w:r w:rsidRPr="00782F0C">
        <w:rPr>
          <w:rFonts w:ascii="Arial" w:hAnsi="Arial" w:cs="Arial"/>
        </w:rPr>
        <w:t xml:space="preserve">, the arrangements for the organisation and management of the Periodic Review Event will be undertaken by </w:t>
      </w:r>
      <w:r w:rsidR="005256C0">
        <w:rPr>
          <w:rFonts w:ascii="Arial" w:hAnsi="Arial" w:cs="Arial"/>
        </w:rPr>
        <w:t>SLAR</w:t>
      </w:r>
      <w:r w:rsidRPr="00782F0C">
        <w:rPr>
          <w:rFonts w:ascii="Arial" w:hAnsi="Arial" w:cs="Arial"/>
        </w:rPr>
        <w:t xml:space="preserve"> </w:t>
      </w:r>
      <w:r w:rsidR="005A46D3" w:rsidRPr="00782F0C">
        <w:rPr>
          <w:rFonts w:ascii="Arial" w:hAnsi="Arial" w:cs="Arial"/>
        </w:rPr>
        <w:t>(QAV)</w:t>
      </w:r>
      <w:r w:rsidRPr="00782F0C">
        <w:rPr>
          <w:rFonts w:ascii="Arial" w:hAnsi="Arial" w:cs="Arial"/>
        </w:rPr>
        <w:t xml:space="preserve"> with support from the relevant School(s).</w:t>
      </w:r>
    </w:p>
    <w:p w14:paraId="215B9127" w14:textId="77777777" w:rsidR="0002600A" w:rsidRPr="00782F0C" w:rsidRDefault="0002600A" w:rsidP="00656A5E">
      <w:pPr>
        <w:pStyle w:val="CLQEParagraph"/>
        <w:tabs>
          <w:tab w:val="left" w:pos="900"/>
          <w:tab w:val="left" w:pos="1440"/>
        </w:tabs>
        <w:ind w:left="864" w:right="242"/>
        <w:rPr>
          <w:rFonts w:ascii="Arial" w:hAnsi="Arial" w:cs="Arial"/>
          <w:sz w:val="24"/>
          <w:szCs w:val="24"/>
        </w:rPr>
      </w:pPr>
    </w:p>
    <w:p w14:paraId="50DC5A49" w14:textId="01DFB9AF" w:rsidR="00A62D34" w:rsidRPr="00782F0C" w:rsidRDefault="00A62D34" w:rsidP="008C7378">
      <w:pPr>
        <w:pStyle w:val="CLQEParagraph"/>
        <w:ind w:left="900" w:right="26"/>
        <w:rPr>
          <w:rFonts w:ascii="Arial" w:hAnsi="Arial" w:cs="Arial"/>
          <w:sz w:val="24"/>
          <w:szCs w:val="24"/>
        </w:rPr>
      </w:pPr>
      <w:r w:rsidRPr="00782F0C">
        <w:rPr>
          <w:rFonts w:ascii="Arial" w:hAnsi="Arial" w:cs="Arial"/>
          <w:sz w:val="24"/>
          <w:szCs w:val="24"/>
        </w:rPr>
        <w:t xml:space="preserve">The </w:t>
      </w:r>
      <w:r w:rsidRPr="00782F0C">
        <w:rPr>
          <w:rFonts w:ascii="Arial" w:hAnsi="Arial" w:cs="Arial"/>
          <w:b/>
          <w:sz w:val="24"/>
          <w:szCs w:val="24"/>
        </w:rPr>
        <w:t>Periodic Review Process</w:t>
      </w:r>
      <w:r w:rsidRPr="00782F0C">
        <w:rPr>
          <w:rFonts w:ascii="Arial" w:hAnsi="Arial" w:cs="Arial"/>
          <w:sz w:val="24"/>
          <w:szCs w:val="24"/>
        </w:rPr>
        <w:t xml:space="preserve"> is designed to build explicitly on the </w:t>
      </w:r>
      <w:r w:rsidR="001729DE" w:rsidRPr="00782F0C">
        <w:rPr>
          <w:rFonts w:ascii="Arial" w:hAnsi="Arial" w:cs="Arial"/>
          <w:sz w:val="24"/>
          <w:szCs w:val="24"/>
        </w:rPr>
        <w:t>Continuous</w:t>
      </w:r>
      <w:r w:rsidRPr="00782F0C">
        <w:rPr>
          <w:rFonts w:ascii="Arial" w:hAnsi="Arial" w:cs="Arial"/>
          <w:sz w:val="24"/>
          <w:szCs w:val="24"/>
        </w:rPr>
        <w:t xml:space="preserve"> Monitoring and Enhancement Process and to draw conclusions from existing sources of information about the current provision.  Therefore, the Panel will focus discussion on the evaluation process undertaken by the Course Team, in addition to consideration of any new developments.</w:t>
      </w:r>
    </w:p>
    <w:p w14:paraId="3080898C" w14:textId="77777777" w:rsidR="00A62D34" w:rsidRPr="00782F0C" w:rsidRDefault="00A62D34" w:rsidP="00656A5E">
      <w:pPr>
        <w:pStyle w:val="CLQEParagraph"/>
        <w:tabs>
          <w:tab w:val="left" w:pos="900"/>
          <w:tab w:val="left" w:pos="1440"/>
        </w:tabs>
        <w:rPr>
          <w:rFonts w:ascii="Arial" w:hAnsi="Arial" w:cs="Arial"/>
          <w:sz w:val="24"/>
          <w:szCs w:val="24"/>
        </w:rPr>
      </w:pPr>
    </w:p>
    <w:p w14:paraId="4E299055" w14:textId="77777777" w:rsidR="00A62D34" w:rsidRPr="00926DF7" w:rsidRDefault="00A62D34" w:rsidP="00656A5E">
      <w:pPr>
        <w:pStyle w:val="CLQEParagraph"/>
        <w:tabs>
          <w:tab w:val="left" w:pos="900"/>
          <w:tab w:val="left" w:pos="1440"/>
        </w:tabs>
        <w:ind w:left="900"/>
        <w:rPr>
          <w:rFonts w:ascii="Arial" w:hAnsi="Arial" w:cs="Arial"/>
          <w:bCs/>
          <w:sz w:val="24"/>
          <w:szCs w:val="24"/>
        </w:rPr>
      </w:pPr>
      <w:r w:rsidRPr="00782F0C">
        <w:rPr>
          <w:rFonts w:ascii="Arial" w:hAnsi="Arial" w:cs="Arial"/>
          <w:sz w:val="24"/>
          <w:szCs w:val="24"/>
        </w:rPr>
        <w:t xml:space="preserve">The Panel will also discuss the documenting </w:t>
      </w:r>
      <w:r w:rsidR="002C5661" w:rsidRPr="00782F0C">
        <w:rPr>
          <w:rFonts w:ascii="Arial" w:hAnsi="Arial" w:cs="Arial"/>
          <w:sz w:val="24"/>
          <w:szCs w:val="24"/>
        </w:rPr>
        <w:t>commentary, evidence provided, areas of strength,</w:t>
      </w:r>
      <w:r w:rsidRPr="00782F0C">
        <w:rPr>
          <w:rFonts w:ascii="Arial" w:hAnsi="Arial" w:cs="Arial"/>
          <w:sz w:val="24"/>
          <w:szCs w:val="24"/>
        </w:rPr>
        <w:t xml:space="preserve"> and perceived areas for enhancement with members of the </w:t>
      </w:r>
      <w:r w:rsidR="00BD05D7" w:rsidRPr="00782F0C">
        <w:rPr>
          <w:rFonts w:ascii="Arial" w:hAnsi="Arial" w:cs="Arial"/>
          <w:sz w:val="24"/>
          <w:szCs w:val="24"/>
        </w:rPr>
        <w:t>Course</w:t>
      </w:r>
      <w:r w:rsidRPr="00782F0C">
        <w:rPr>
          <w:rFonts w:ascii="Arial" w:hAnsi="Arial" w:cs="Arial"/>
          <w:sz w:val="24"/>
          <w:szCs w:val="24"/>
        </w:rPr>
        <w:t xml:space="preserve"> Team,</w:t>
      </w:r>
      <w:r w:rsidR="00926DF7">
        <w:rPr>
          <w:rFonts w:ascii="Arial" w:hAnsi="Arial" w:cs="Arial"/>
          <w:sz w:val="24"/>
          <w:szCs w:val="24"/>
        </w:rPr>
        <w:t xml:space="preserve"> and</w:t>
      </w:r>
      <w:r w:rsidRPr="00782F0C">
        <w:rPr>
          <w:rFonts w:ascii="Arial" w:hAnsi="Arial" w:cs="Arial"/>
          <w:sz w:val="24"/>
          <w:szCs w:val="24"/>
        </w:rPr>
        <w:t xml:space="preserve"> reach </w:t>
      </w:r>
      <w:r w:rsidRPr="00926DF7">
        <w:rPr>
          <w:rFonts w:ascii="Arial" w:hAnsi="Arial" w:cs="Arial"/>
          <w:sz w:val="24"/>
          <w:szCs w:val="24"/>
        </w:rPr>
        <w:t xml:space="preserve">judgements </w:t>
      </w:r>
      <w:r w:rsidR="00926DF7" w:rsidRPr="00926DF7">
        <w:rPr>
          <w:rFonts w:ascii="Arial" w:hAnsi="Arial" w:cs="Arial"/>
          <w:sz w:val="24"/>
          <w:szCs w:val="24"/>
        </w:rPr>
        <w:t xml:space="preserve">as identified </w:t>
      </w:r>
      <w:r w:rsidRPr="00926DF7">
        <w:rPr>
          <w:rFonts w:ascii="Arial" w:hAnsi="Arial" w:cs="Arial"/>
          <w:sz w:val="24"/>
          <w:szCs w:val="24"/>
        </w:rPr>
        <w:t xml:space="preserve">in </w:t>
      </w:r>
      <w:r w:rsidR="007E61D7" w:rsidRPr="008178B9">
        <w:rPr>
          <w:rFonts w:ascii="Arial" w:hAnsi="Arial" w:cs="Arial"/>
          <w:b/>
          <w:color w:val="FF0000"/>
          <w:sz w:val="24"/>
          <w:szCs w:val="24"/>
        </w:rPr>
        <w:t>Section</w:t>
      </w:r>
      <w:r w:rsidRPr="008178B9">
        <w:rPr>
          <w:rFonts w:ascii="Arial" w:hAnsi="Arial" w:cs="Arial"/>
          <w:b/>
          <w:color w:val="FF0000"/>
          <w:sz w:val="24"/>
          <w:szCs w:val="24"/>
        </w:rPr>
        <w:t xml:space="preserve"> </w:t>
      </w:r>
      <w:r w:rsidR="00E56CD1" w:rsidRPr="008178B9">
        <w:rPr>
          <w:rFonts w:ascii="Arial" w:hAnsi="Arial" w:cs="Arial"/>
          <w:b/>
          <w:color w:val="FF0000"/>
          <w:sz w:val="24"/>
          <w:szCs w:val="24"/>
        </w:rPr>
        <w:t>8.16</w:t>
      </w:r>
      <w:r w:rsidR="00DE0D8F" w:rsidRPr="008178B9">
        <w:rPr>
          <w:rFonts w:ascii="Arial" w:hAnsi="Arial" w:cs="Arial"/>
          <w:bCs/>
          <w:sz w:val="24"/>
          <w:szCs w:val="24"/>
        </w:rPr>
        <w:t>.</w:t>
      </w:r>
    </w:p>
    <w:p w14:paraId="2B92E9DE" w14:textId="77777777" w:rsidR="008C7720" w:rsidRPr="00782F0C" w:rsidRDefault="008C7720" w:rsidP="00656A5E">
      <w:pPr>
        <w:pStyle w:val="CLQEParagraph"/>
        <w:tabs>
          <w:tab w:val="left" w:pos="900"/>
          <w:tab w:val="left" w:pos="1440"/>
        </w:tabs>
        <w:ind w:left="864"/>
        <w:rPr>
          <w:rFonts w:ascii="Arial" w:hAnsi="Arial" w:cs="Arial"/>
          <w:sz w:val="24"/>
          <w:szCs w:val="24"/>
        </w:rPr>
      </w:pPr>
    </w:p>
    <w:p w14:paraId="3E22AD16" w14:textId="77777777" w:rsidR="00CD3D0C" w:rsidRPr="00782F0C" w:rsidRDefault="005256C0" w:rsidP="00CD3D0C">
      <w:pPr>
        <w:pStyle w:val="CLQEBullets"/>
        <w:numPr>
          <w:ilvl w:val="0"/>
          <w:numId w:val="0"/>
        </w:numPr>
        <w:ind w:left="873"/>
        <w:rPr>
          <w:rFonts w:ascii="Arial" w:hAnsi="Arial" w:cs="Arial"/>
          <w:sz w:val="24"/>
          <w:szCs w:val="24"/>
        </w:rPr>
      </w:pPr>
      <w:r>
        <w:rPr>
          <w:rFonts w:ascii="Arial" w:hAnsi="Arial" w:cs="Arial"/>
          <w:sz w:val="24"/>
          <w:szCs w:val="24"/>
        </w:rPr>
        <w:t>SLAR</w:t>
      </w:r>
      <w:r w:rsidR="00CD3D0C" w:rsidRPr="00782F0C">
        <w:rPr>
          <w:rFonts w:ascii="Arial" w:hAnsi="Arial" w:cs="Arial"/>
          <w:sz w:val="24"/>
          <w:szCs w:val="24"/>
        </w:rPr>
        <w:t xml:space="preserve"> (QAV) will co-ordinate final completion of the report and course documentation with the relevant School(s).  </w:t>
      </w:r>
      <w:r w:rsidR="004C1DD0">
        <w:rPr>
          <w:rFonts w:ascii="Arial" w:hAnsi="Arial" w:cs="Arial"/>
          <w:sz w:val="24"/>
          <w:szCs w:val="24"/>
        </w:rPr>
        <w:t>SLAR</w:t>
      </w:r>
      <w:r w:rsidR="00CD3D0C" w:rsidRPr="00782F0C">
        <w:rPr>
          <w:rFonts w:ascii="Arial" w:hAnsi="Arial" w:cs="Arial"/>
          <w:sz w:val="24"/>
          <w:szCs w:val="24"/>
        </w:rPr>
        <w:t xml:space="preserve"> Officers will check the report for completeness and facilitate final sign-off via the Officer-led process. </w:t>
      </w:r>
    </w:p>
    <w:p w14:paraId="5356EAC0" w14:textId="77777777" w:rsidR="004C1DD0" w:rsidRPr="00782F0C" w:rsidRDefault="004C1DD0" w:rsidP="00656A5E">
      <w:pPr>
        <w:pStyle w:val="CLQEParagraph"/>
        <w:tabs>
          <w:tab w:val="left" w:pos="900"/>
          <w:tab w:val="left" w:pos="1440"/>
        </w:tabs>
        <w:ind w:left="864"/>
        <w:rPr>
          <w:rFonts w:ascii="Arial" w:hAnsi="Arial" w:cs="Arial"/>
          <w:sz w:val="24"/>
          <w:szCs w:val="24"/>
        </w:rPr>
      </w:pPr>
    </w:p>
    <w:p w14:paraId="4878A5B6" w14:textId="77777777" w:rsidR="00B023CE" w:rsidRPr="00782F0C" w:rsidRDefault="00073694" w:rsidP="00656A5E">
      <w:pPr>
        <w:pStyle w:val="Heading2"/>
        <w:rPr>
          <w:rFonts w:cs="Arial"/>
        </w:rPr>
      </w:pPr>
      <w:bookmarkStart w:id="349" w:name="_Toc174356093"/>
      <w:bookmarkStart w:id="350" w:name="_Toc180764800"/>
      <w:r w:rsidRPr="00782F0C">
        <w:rPr>
          <w:rFonts w:cs="Arial"/>
          <w:lang w:val="en-GB"/>
        </w:rPr>
        <w:t>8</w:t>
      </w:r>
      <w:r w:rsidR="00B023CE" w:rsidRPr="00782F0C">
        <w:rPr>
          <w:rFonts w:cs="Arial"/>
        </w:rPr>
        <w:t>.</w:t>
      </w:r>
      <w:r w:rsidR="001D6643" w:rsidRPr="00782F0C">
        <w:rPr>
          <w:rFonts w:cs="Arial"/>
        </w:rPr>
        <w:t>5</w:t>
      </w:r>
      <w:r w:rsidR="00B023CE">
        <w:tab/>
      </w:r>
      <w:r w:rsidR="00B023CE" w:rsidRPr="00782F0C">
        <w:rPr>
          <w:rFonts w:cs="Arial"/>
        </w:rPr>
        <w:t>Variance from University Regulations</w:t>
      </w:r>
      <w:bookmarkEnd w:id="349"/>
      <w:bookmarkEnd w:id="350"/>
      <w:r w:rsidR="00B023CE" w:rsidRPr="00782F0C">
        <w:rPr>
          <w:rFonts w:cs="Arial"/>
        </w:rPr>
        <w:t xml:space="preserve"> </w:t>
      </w:r>
    </w:p>
    <w:p w14:paraId="577A086A" w14:textId="77777777" w:rsidR="00805534" w:rsidRPr="00782F0C" w:rsidRDefault="00805534" w:rsidP="00656A5E">
      <w:pPr>
        <w:rPr>
          <w:rFonts w:ascii="Arial" w:hAnsi="Arial" w:cs="Arial"/>
          <w:lang w:val="x-none"/>
        </w:rPr>
      </w:pPr>
    </w:p>
    <w:p w14:paraId="7FA1A76A" w14:textId="39C571A3" w:rsidR="00066984" w:rsidRPr="00782F0C" w:rsidRDefault="00066984" w:rsidP="00656A5E">
      <w:pPr>
        <w:pStyle w:val="CLQEParagraph"/>
        <w:tabs>
          <w:tab w:val="left" w:pos="900"/>
          <w:tab w:val="left" w:pos="1440"/>
        </w:tabs>
        <w:ind w:left="900" w:right="242"/>
        <w:rPr>
          <w:rFonts w:ascii="Arial" w:hAnsi="Arial" w:cs="Arial"/>
          <w:sz w:val="24"/>
          <w:szCs w:val="24"/>
        </w:rPr>
      </w:pPr>
      <w:r w:rsidRPr="00782F0C">
        <w:rPr>
          <w:rFonts w:ascii="Arial" w:hAnsi="Arial" w:cs="Arial"/>
          <w:sz w:val="24"/>
          <w:szCs w:val="24"/>
        </w:rPr>
        <w:t xml:space="preserve">The University operates institution-wide assessment regulations to ensure professional academic judgements about standards and performance are exercised in such a way that all students are treated fairly, comparatively and with consistency regardless of School, </w:t>
      </w:r>
      <w:r w:rsidR="00A501AE" w:rsidRPr="00782F0C">
        <w:rPr>
          <w:rFonts w:ascii="Arial" w:hAnsi="Arial" w:cs="Arial"/>
          <w:sz w:val="24"/>
          <w:szCs w:val="24"/>
        </w:rPr>
        <w:t>Institution</w:t>
      </w:r>
      <w:r w:rsidRPr="00782F0C">
        <w:rPr>
          <w:rFonts w:ascii="Arial" w:hAnsi="Arial" w:cs="Arial"/>
          <w:sz w:val="24"/>
          <w:szCs w:val="24"/>
        </w:rPr>
        <w:t>, subject or course.</w:t>
      </w:r>
    </w:p>
    <w:p w14:paraId="77A096B3" w14:textId="77777777" w:rsidR="00066984" w:rsidRPr="00782F0C" w:rsidRDefault="00066984" w:rsidP="00341FDD">
      <w:pPr>
        <w:tabs>
          <w:tab w:val="left" w:pos="567"/>
          <w:tab w:val="left" w:pos="900"/>
          <w:tab w:val="left" w:pos="1440"/>
        </w:tabs>
        <w:ind w:left="900"/>
        <w:rPr>
          <w:rFonts w:ascii="Arial" w:hAnsi="Arial" w:cs="Arial"/>
        </w:rPr>
      </w:pPr>
    </w:p>
    <w:p w14:paraId="66C24158" w14:textId="4A5A94AA" w:rsidR="00541708" w:rsidRPr="00782F0C" w:rsidRDefault="00541708" w:rsidP="00541708">
      <w:pPr>
        <w:ind w:left="900"/>
        <w:rPr>
          <w:rFonts w:ascii="Arial" w:hAnsi="Arial" w:cs="Arial"/>
        </w:rPr>
      </w:pPr>
      <w:r w:rsidRPr="00782F0C">
        <w:rPr>
          <w:rFonts w:ascii="Arial" w:hAnsi="Arial" w:cs="Arial"/>
        </w:rPr>
        <w:t>However</w:t>
      </w:r>
      <w:r w:rsidR="00B023CE" w:rsidRPr="00782F0C">
        <w:rPr>
          <w:rFonts w:ascii="Arial" w:hAnsi="Arial" w:cs="Arial"/>
        </w:rPr>
        <w:t>, it</w:t>
      </w:r>
      <w:r w:rsidRPr="00782F0C">
        <w:rPr>
          <w:rFonts w:ascii="Arial" w:hAnsi="Arial" w:cs="Arial"/>
        </w:rPr>
        <w:t xml:space="preserve"> is recognised that</w:t>
      </w:r>
      <w:r w:rsidR="00B023CE" w:rsidRPr="00782F0C">
        <w:rPr>
          <w:rFonts w:ascii="Arial" w:hAnsi="Arial" w:cs="Arial"/>
        </w:rPr>
        <w:t xml:space="preserve"> occasionally</w:t>
      </w:r>
      <w:r w:rsidRPr="00782F0C">
        <w:rPr>
          <w:rFonts w:ascii="Arial" w:hAnsi="Arial" w:cs="Arial"/>
        </w:rPr>
        <w:t>, and under specific conditions</w:t>
      </w:r>
      <w:r w:rsidR="00B023CE" w:rsidRPr="00782F0C">
        <w:rPr>
          <w:rFonts w:ascii="Arial" w:hAnsi="Arial" w:cs="Arial"/>
        </w:rPr>
        <w:t xml:space="preserve">, </w:t>
      </w:r>
      <w:r w:rsidRPr="00782F0C">
        <w:rPr>
          <w:rFonts w:ascii="Arial" w:hAnsi="Arial" w:cs="Arial"/>
        </w:rPr>
        <w:t xml:space="preserve">some variance to the Regulations may be necessary.  Any such variance will be exceptional and must be fully justified </w:t>
      </w:r>
      <w:proofErr w:type="gramStart"/>
      <w:r w:rsidRPr="00782F0C">
        <w:rPr>
          <w:rFonts w:ascii="Arial" w:hAnsi="Arial" w:cs="Arial"/>
        </w:rPr>
        <w:t>to, and</w:t>
      </w:r>
      <w:proofErr w:type="gramEnd"/>
      <w:r w:rsidRPr="00782F0C">
        <w:rPr>
          <w:rFonts w:ascii="Arial" w:hAnsi="Arial" w:cs="Arial"/>
        </w:rPr>
        <w:t xml:space="preserve"> approved by</w:t>
      </w:r>
      <w:r w:rsidR="00A36D3A">
        <w:rPr>
          <w:rFonts w:ascii="Arial" w:hAnsi="Arial" w:cs="Arial"/>
        </w:rPr>
        <w:t xml:space="preserve"> </w:t>
      </w:r>
      <w:r w:rsidRPr="00782F0C">
        <w:rPr>
          <w:rFonts w:ascii="Arial" w:hAnsi="Arial" w:cs="Arial"/>
        </w:rPr>
        <w:t xml:space="preserve">SLEC. Variance to the Regulations will normally only be approved to meet the specified requirements or expectations of PSRBs or other such external </w:t>
      </w:r>
      <w:r w:rsidRPr="00782F0C">
        <w:rPr>
          <w:rFonts w:ascii="Arial" w:hAnsi="Arial" w:cs="Arial"/>
        </w:rPr>
        <w:lastRenderedPageBreak/>
        <w:t>bodies that accredit awards of the University.  In such cases, the Collaborative Partner, through the relevant School, will be required to apply to the SLEC for approval, giving the rationale underpinning the need for variance</w:t>
      </w:r>
      <w:r w:rsidR="00EB0B73">
        <w:rPr>
          <w:rFonts w:ascii="Arial" w:hAnsi="Arial" w:cs="Arial"/>
        </w:rPr>
        <w:t>.</w:t>
      </w:r>
    </w:p>
    <w:p w14:paraId="4551B199" w14:textId="77777777" w:rsidR="001E0663" w:rsidRPr="001E0663" w:rsidRDefault="001E0663" w:rsidP="001E0663">
      <w:pPr>
        <w:autoSpaceDE w:val="0"/>
        <w:autoSpaceDN w:val="0"/>
        <w:adjustRightInd w:val="0"/>
        <w:rPr>
          <w:rFonts w:ascii="Arial" w:hAnsi="Arial" w:cs="Arial"/>
          <w:color w:val="000000"/>
          <w:lang w:eastAsia="en-GB"/>
        </w:rPr>
      </w:pPr>
    </w:p>
    <w:p w14:paraId="6A17123F" w14:textId="77777777" w:rsidR="001E0663" w:rsidRDefault="001E0663" w:rsidP="001E0663">
      <w:pPr>
        <w:ind w:left="900"/>
        <w:rPr>
          <w:rFonts w:ascii="Arial" w:hAnsi="Arial" w:cs="Arial"/>
        </w:rPr>
      </w:pPr>
      <w:r w:rsidRPr="001E0663">
        <w:rPr>
          <w:rFonts w:ascii="Arial" w:hAnsi="Arial" w:cs="Arial"/>
        </w:rPr>
        <w:t>Approved variances are time limited and normally linked to the approval period of the course. Where a course is due for review and the team wish to retain an existing variance(s) and/or add variances, new applications will need to be made using the appropriate proforma.</w:t>
      </w:r>
    </w:p>
    <w:p w14:paraId="1223E8A9" w14:textId="77777777" w:rsidR="001E0663" w:rsidRPr="00782F0C" w:rsidRDefault="001E0663" w:rsidP="00541708">
      <w:pPr>
        <w:ind w:left="900"/>
        <w:rPr>
          <w:rFonts w:ascii="Arial" w:hAnsi="Arial" w:cs="Arial"/>
        </w:rPr>
      </w:pPr>
    </w:p>
    <w:p w14:paraId="06A152D8" w14:textId="77777777" w:rsidR="00541708" w:rsidRPr="00782F0C" w:rsidRDefault="00541708" w:rsidP="00541708">
      <w:pPr>
        <w:ind w:left="900"/>
        <w:rPr>
          <w:rFonts w:ascii="Arial" w:hAnsi="Arial" w:cs="Arial"/>
        </w:rPr>
      </w:pPr>
      <w:r w:rsidRPr="00782F0C">
        <w:rPr>
          <w:rFonts w:ascii="Arial" w:hAnsi="Arial" w:cs="Arial"/>
        </w:rPr>
        <w:t xml:space="preserve">Further guidance can be found on the </w:t>
      </w:r>
      <w:hyperlink r:id="rId27" w:history="1">
        <w:r w:rsidR="00265F15" w:rsidRPr="00782F0C">
          <w:rPr>
            <w:rStyle w:val="Hyperlink"/>
            <w:rFonts w:ascii="Arial" w:hAnsi="Arial" w:cs="Arial"/>
            <w:b/>
            <w:color w:val="0070C0"/>
            <w:u w:val="none"/>
          </w:rPr>
          <w:t>Variance Procedure for Assessment</w:t>
        </w:r>
      </w:hyperlink>
      <w:r w:rsidRPr="00782F0C">
        <w:rPr>
          <w:rFonts w:ascii="Arial" w:hAnsi="Arial" w:cs="Arial"/>
        </w:rPr>
        <w:t xml:space="preserve"> website.</w:t>
      </w:r>
    </w:p>
    <w:p w14:paraId="75F3EBD4" w14:textId="77777777" w:rsidR="008C78B3" w:rsidRPr="00782F0C" w:rsidRDefault="008C78B3" w:rsidP="00656A5E">
      <w:pPr>
        <w:pStyle w:val="CLQEParagraph"/>
        <w:tabs>
          <w:tab w:val="left" w:pos="900"/>
          <w:tab w:val="left" w:pos="1440"/>
        </w:tabs>
        <w:ind w:left="864"/>
        <w:rPr>
          <w:rFonts w:ascii="Arial" w:hAnsi="Arial" w:cs="Arial"/>
          <w:sz w:val="24"/>
          <w:szCs w:val="24"/>
        </w:rPr>
      </w:pPr>
    </w:p>
    <w:p w14:paraId="29AB092C" w14:textId="77777777" w:rsidR="002E5135" w:rsidRPr="00782F0C" w:rsidRDefault="00073694" w:rsidP="00656A5E">
      <w:pPr>
        <w:pStyle w:val="Heading2"/>
        <w:rPr>
          <w:rFonts w:cs="Arial"/>
        </w:rPr>
      </w:pPr>
      <w:bookmarkStart w:id="351" w:name="_Toc424226361"/>
      <w:bookmarkStart w:id="352" w:name="_Toc459879139"/>
      <w:bookmarkStart w:id="353" w:name="_Toc459879341"/>
      <w:bookmarkStart w:id="354" w:name="_Toc459879563"/>
      <w:bookmarkStart w:id="355" w:name="_Toc459879661"/>
      <w:bookmarkStart w:id="356" w:name="_Toc461706286"/>
      <w:bookmarkStart w:id="357" w:name="_Toc174356094"/>
      <w:bookmarkStart w:id="358" w:name="_Toc180764801"/>
      <w:r w:rsidRPr="00782F0C">
        <w:rPr>
          <w:rFonts w:cs="Arial"/>
          <w:lang w:val="en-GB"/>
        </w:rPr>
        <w:t>8</w:t>
      </w:r>
      <w:r w:rsidR="00387CF9" w:rsidRPr="00782F0C">
        <w:rPr>
          <w:rFonts w:cs="Arial"/>
        </w:rPr>
        <w:t>.</w:t>
      </w:r>
      <w:r w:rsidR="001D6643" w:rsidRPr="00782F0C">
        <w:rPr>
          <w:rFonts w:cs="Arial"/>
        </w:rPr>
        <w:t>6</w:t>
      </w:r>
      <w:r w:rsidR="00387CF9">
        <w:tab/>
      </w:r>
      <w:bookmarkEnd w:id="351"/>
      <w:r w:rsidR="007A6BE1" w:rsidRPr="00782F0C">
        <w:rPr>
          <w:rFonts w:cs="Arial"/>
        </w:rPr>
        <w:t>Documentary Requirements</w:t>
      </w:r>
      <w:bookmarkEnd w:id="352"/>
      <w:bookmarkEnd w:id="353"/>
      <w:bookmarkEnd w:id="354"/>
      <w:bookmarkEnd w:id="355"/>
      <w:bookmarkEnd w:id="356"/>
      <w:bookmarkEnd w:id="357"/>
      <w:bookmarkEnd w:id="358"/>
      <w:r w:rsidR="007A6BE1" w:rsidRPr="00782F0C">
        <w:rPr>
          <w:rFonts w:cs="Arial"/>
        </w:rPr>
        <w:t xml:space="preserve"> </w:t>
      </w:r>
    </w:p>
    <w:p w14:paraId="218B98DB" w14:textId="77777777" w:rsidR="008512C5" w:rsidRPr="00782F0C" w:rsidRDefault="008512C5" w:rsidP="00656A5E">
      <w:pPr>
        <w:pStyle w:val="CLQEParagraph"/>
        <w:tabs>
          <w:tab w:val="left" w:pos="810"/>
          <w:tab w:val="left" w:pos="900"/>
          <w:tab w:val="left" w:pos="1134"/>
          <w:tab w:val="left" w:pos="1440"/>
        </w:tabs>
        <w:ind w:left="72"/>
        <w:rPr>
          <w:rFonts w:ascii="Arial" w:hAnsi="Arial" w:cs="Arial"/>
          <w:b/>
          <w:sz w:val="24"/>
          <w:szCs w:val="24"/>
        </w:rPr>
      </w:pPr>
    </w:p>
    <w:p w14:paraId="0373C20F" w14:textId="77777777" w:rsidR="00251493" w:rsidRPr="00782F0C" w:rsidRDefault="007A6BE1"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All </w:t>
      </w:r>
      <w:r w:rsidR="006D1DAB" w:rsidRPr="00782F0C">
        <w:rPr>
          <w:rFonts w:ascii="Arial" w:hAnsi="Arial" w:cs="Arial"/>
          <w:sz w:val="24"/>
          <w:szCs w:val="24"/>
        </w:rPr>
        <w:t>Course Validation</w:t>
      </w:r>
      <w:r w:rsidR="00824B38" w:rsidRPr="00782F0C">
        <w:rPr>
          <w:rFonts w:ascii="Arial" w:hAnsi="Arial" w:cs="Arial"/>
          <w:sz w:val="24"/>
          <w:szCs w:val="24"/>
        </w:rPr>
        <w:t xml:space="preserve"> </w:t>
      </w:r>
      <w:r w:rsidRPr="00782F0C">
        <w:rPr>
          <w:rFonts w:ascii="Arial" w:hAnsi="Arial" w:cs="Arial"/>
          <w:sz w:val="24"/>
          <w:szCs w:val="24"/>
        </w:rPr>
        <w:t xml:space="preserve">proposals will </w:t>
      </w:r>
      <w:r w:rsidR="009F4A56" w:rsidRPr="00782F0C">
        <w:rPr>
          <w:rFonts w:ascii="Arial" w:hAnsi="Arial" w:cs="Arial"/>
          <w:sz w:val="24"/>
          <w:szCs w:val="24"/>
        </w:rPr>
        <w:t xml:space="preserve">normally </w:t>
      </w:r>
      <w:r w:rsidRPr="00782F0C">
        <w:rPr>
          <w:rFonts w:ascii="Arial" w:hAnsi="Arial" w:cs="Arial"/>
          <w:sz w:val="24"/>
          <w:szCs w:val="24"/>
        </w:rPr>
        <w:t>include the following documentation for consideration by the Panel</w:t>
      </w:r>
      <w:r w:rsidR="001A26FF" w:rsidRPr="00782F0C">
        <w:rPr>
          <w:rFonts w:ascii="Arial" w:hAnsi="Arial" w:cs="Arial"/>
          <w:sz w:val="24"/>
          <w:szCs w:val="24"/>
        </w:rPr>
        <w:t xml:space="preserve">, and would normally be received </w:t>
      </w:r>
      <w:r w:rsidR="006D1DAB" w:rsidRPr="00782F0C">
        <w:rPr>
          <w:rFonts w:ascii="Arial" w:hAnsi="Arial" w:cs="Arial"/>
          <w:sz w:val="24"/>
          <w:szCs w:val="24"/>
        </w:rPr>
        <w:t xml:space="preserve">electronically </w:t>
      </w:r>
      <w:r w:rsidR="001A26FF" w:rsidRPr="00782F0C">
        <w:rPr>
          <w:rFonts w:ascii="Arial" w:hAnsi="Arial" w:cs="Arial"/>
          <w:sz w:val="24"/>
          <w:szCs w:val="24"/>
        </w:rPr>
        <w:t xml:space="preserve">a </w:t>
      </w:r>
      <w:r w:rsidR="001A26FF" w:rsidRPr="00782F0C">
        <w:rPr>
          <w:rFonts w:ascii="Arial" w:hAnsi="Arial" w:cs="Arial"/>
          <w:b/>
          <w:sz w:val="24"/>
          <w:szCs w:val="24"/>
          <w:u w:val="single"/>
        </w:rPr>
        <w:t>minimum</w:t>
      </w:r>
      <w:r w:rsidR="001A26FF" w:rsidRPr="00782F0C">
        <w:rPr>
          <w:rFonts w:ascii="Arial" w:hAnsi="Arial" w:cs="Arial"/>
          <w:sz w:val="24"/>
          <w:szCs w:val="24"/>
        </w:rPr>
        <w:t xml:space="preserve"> of two weeks prior to the scheduled date of the event</w:t>
      </w:r>
      <w:r w:rsidRPr="00782F0C">
        <w:rPr>
          <w:rFonts w:ascii="Arial" w:hAnsi="Arial" w:cs="Arial"/>
          <w:sz w:val="24"/>
          <w:szCs w:val="24"/>
        </w:rPr>
        <w:t>:</w:t>
      </w:r>
    </w:p>
    <w:p w14:paraId="0AE86B48" w14:textId="77777777" w:rsidR="00BC20B8" w:rsidRPr="00782F0C" w:rsidRDefault="00BC20B8" w:rsidP="00656A5E">
      <w:pPr>
        <w:pStyle w:val="CLQEParagraph"/>
        <w:tabs>
          <w:tab w:val="left" w:pos="900"/>
          <w:tab w:val="left" w:pos="1440"/>
        </w:tabs>
        <w:ind w:left="900"/>
        <w:rPr>
          <w:rFonts w:ascii="Arial" w:hAnsi="Arial" w:cs="Arial"/>
          <w:sz w:val="24"/>
          <w:szCs w:val="24"/>
        </w:rPr>
      </w:pPr>
    </w:p>
    <w:p w14:paraId="1168549E" w14:textId="77777777" w:rsidR="00CE7FE3" w:rsidRPr="00782F0C" w:rsidRDefault="00377A32"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Ti</w:t>
      </w:r>
      <w:r w:rsidR="007B1FA4" w:rsidRPr="00782F0C">
        <w:rPr>
          <w:rFonts w:ascii="Arial" w:hAnsi="Arial" w:cs="Arial"/>
          <w:sz w:val="24"/>
          <w:szCs w:val="24"/>
        </w:rPr>
        <w:t xml:space="preserve">tle </w:t>
      </w:r>
      <w:r w:rsidR="00EB7490" w:rsidRPr="00782F0C">
        <w:rPr>
          <w:rFonts w:ascii="Arial" w:hAnsi="Arial" w:cs="Arial"/>
          <w:sz w:val="24"/>
          <w:szCs w:val="24"/>
        </w:rPr>
        <w:t>Approval</w:t>
      </w:r>
      <w:r w:rsidR="00D500EA" w:rsidRPr="00782F0C">
        <w:rPr>
          <w:rFonts w:ascii="Arial" w:hAnsi="Arial" w:cs="Arial"/>
          <w:sz w:val="24"/>
          <w:szCs w:val="24"/>
        </w:rPr>
        <w:t xml:space="preserve"> F</w:t>
      </w:r>
      <w:r w:rsidR="007B1FA4" w:rsidRPr="00782F0C">
        <w:rPr>
          <w:rFonts w:ascii="Arial" w:hAnsi="Arial" w:cs="Arial"/>
          <w:sz w:val="24"/>
          <w:szCs w:val="24"/>
        </w:rPr>
        <w:t>orm</w:t>
      </w:r>
    </w:p>
    <w:p w14:paraId="6A82F25C" w14:textId="77777777" w:rsidR="00824B38" w:rsidRPr="00782F0C" w:rsidRDefault="00824B38"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Briefing Note</w:t>
      </w:r>
    </w:p>
    <w:p w14:paraId="3C989FC5" w14:textId="74619FAA" w:rsidR="007B1FA4" w:rsidRPr="00782F0C" w:rsidRDefault="007610A4"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 xml:space="preserve">Course </w:t>
      </w:r>
      <w:r w:rsidR="007B1FA4" w:rsidRPr="00782F0C">
        <w:rPr>
          <w:rFonts w:ascii="Arial" w:hAnsi="Arial" w:cs="Arial"/>
          <w:sz w:val="24"/>
          <w:szCs w:val="24"/>
        </w:rPr>
        <w:t>Handbook</w:t>
      </w:r>
      <w:r w:rsidR="002B55D2">
        <w:rPr>
          <w:rFonts w:ascii="Arial" w:hAnsi="Arial" w:cs="Arial"/>
          <w:sz w:val="24"/>
          <w:szCs w:val="24"/>
        </w:rPr>
        <w:t>/Sample template</w:t>
      </w:r>
    </w:p>
    <w:p w14:paraId="46361511" w14:textId="77777777" w:rsidR="007B1FA4" w:rsidRPr="00782F0C" w:rsidRDefault="00E86B3F"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Course</w:t>
      </w:r>
      <w:r w:rsidR="007B1FA4" w:rsidRPr="00782F0C">
        <w:rPr>
          <w:rFonts w:ascii="Arial" w:hAnsi="Arial" w:cs="Arial"/>
          <w:sz w:val="24"/>
          <w:szCs w:val="24"/>
        </w:rPr>
        <w:t xml:space="preserve"> Specification </w:t>
      </w:r>
      <w:r w:rsidR="006D1DAB" w:rsidRPr="00782F0C">
        <w:rPr>
          <w:rFonts w:ascii="Arial" w:hAnsi="Arial" w:cs="Arial"/>
          <w:sz w:val="24"/>
          <w:szCs w:val="24"/>
        </w:rPr>
        <w:t xml:space="preserve">for all recruiting awards, </w:t>
      </w:r>
      <w:r w:rsidR="007B1FA4" w:rsidRPr="00782F0C">
        <w:rPr>
          <w:rFonts w:ascii="Arial" w:hAnsi="Arial" w:cs="Arial"/>
          <w:sz w:val="24"/>
          <w:szCs w:val="24"/>
        </w:rPr>
        <w:t>using T</w:t>
      </w:r>
      <w:r w:rsidR="00D95A79" w:rsidRPr="00782F0C">
        <w:rPr>
          <w:rFonts w:ascii="Arial" w:hAnsi="Arial" w:cs="Arial"/>
          <w:sz w:val="24"/>
          <w:szCs w:val="24"/>
        </w:rPr>
        <w:t>eesside University</w:t>
      </w:r>
      <w:r w:rsidR="007B1FA4" w:rsidRPr="00782F0C">
        <w:rPr>
          <w:rFonts w:ascii="Arial" w:hAnsi="Arial" w:cs="Arial"/>
          <w:sz w:val="24"/>
          <w:szCs w:val="24"/>
        </w:rPr>
        <w:t xml:space="preserve"> </w:t>
      </w:r>
      <w:r w:rsidRPr="00782F0C">
        <w:rPr>
          <w:rFonts w:ascii="Arial" w:hAnsi="Arial" w:cs="Arial"/>
          <w:sz w:val="24"/>
          <w:szCs w:val="24"/>
        </w:rPr>
        <w:t>Course</w:t>
      </w:r>
      <w:r w:rsidR="00896DEA" w:rsidRPr="00782F0C">
        <w:rPr>
          <w:rFonts w:ascii="Arial" w:hAnsi="Arial" w:cs="Arial"/>
          <w:sz w:val="24"/>
          <w:szCs w:val="24"/>
        </w:rPr>
        <w:t xml:space="preserve"> Specification </w:t>
      </w:r>
      <w:r w:rsidR="007B1FA4" w:rsidRPr="00782F0C">
        <w:rPr>
          <w:rFonts w:ascii="Arial" w:hAnsi="Arial" w:cs="Arial"/>
          <w:sz w:val="24"/>
          <w:szCs w:val="24"/>
        </w:rPr>
        <w:t xml:space="preserve">template </w:t>
      </w:r>
      <w:r w:rsidR="00531B61">
        <w:rPr>
          <w:rFonts w:ascii="Arial" w:hAnsi="Arial" w:cs="Arial"/>
          <w:sz w:val="24"/>
          <w:szCs w:val="24"/>
        </w:rPr>
        <w:t>–</w:t>
      </w:r>
      <w:r w:rsidR="007B1FA4" w:rsidRPr="00782F0C">
        <w:rPr>
          <w:rFonts w:ascii="Arial" w:hAnsi="Arial" w:cs="Arial"/>
          <w:sz w:val="24"/>
          <w:szCs w:val="24"/>
        </w:rPr>
        <w:t xml:space="preserve"> including </w:t>
      </w:r>
      <w:r w:rsidR="002B7494">
        <w:rPr>
          <w:rFonts w:ascii="Arial" w:hAnsi="Arial" w:cs="Arial"/>
          <w:sz w:val="24"/>
          <w:szCs w:val="24"/>
        </w:rPr>
        <w:t>S</w:t>
      </w:r>
      <w:r w:rsidR="007B1FA4" w:rsidRPr="00782F0C">
        <w:rPr>
          <w:rFonts w:ascii="Arial" w:hAnsi="Arial" w:cs="Arial"/>
          <w:sz w:val="24"/>
          <w:szCs w:val="24"/>
        </w:rPr>
        <w:t xml:space="preserve">tage </w:t>
      </w:r>
      <w:r w:rsidR="002B7494">
        <w:rPr>
          <w:rFonts w:ascii="Arial" w:hAnsi="Arial" w:cs="Arial"/>
          <w:sz w:val="24"/>
          <w:szCs w:val="24"/>
        </w:rPr>
        <w:t>O</w:t>
      </w:r>
      <w:r w:rsidR="007B1FA4" w:rsidRPr="00782F0C">
        <w:rPr>
          <w:rFonts w:ascii="Arial" w:hAnsi="Arial" w:cs="Arial"/>
          <w:sz w:val="24"/>
          <w:szCs w:val="24"/>
        </w:rPr>
        <w:t xml:space="preserve">utcomes, </w:t>
      </w:r>
      <w:r w:rsidR="002B7494">
        <w:rPr>
          <w:rFonts w:ascii="Arial" w:hAnsi="Arial" w:cs="Arial"/>
          <w:sz w:val="24"/>
          <w:szCs w:val="24"/>
        </w:rPr>
        <w:t>M</w:t>
      </w:r>
      <w:r w:rsidR="007B1FA4" w:rsidRPr="00782F0C">
        <w:rPr>
          <w:rFonts w:ascii="Arial" w:hAnsi="Arial" w:cs="Arial"/>
          <w:sz w:val="24"/>
          <w:szCs w:val="24"/>
        </w:rPr>
        <w:t xml:space="preserve">ap of </w:t>
      </w:r>
      <w:r w:rsidR="002B7494">
        <w:rPr>
          <w:rFonts w:ascii="Arial" w:hAnsi="Arial" w:cs="Arial"/>
          <w:sz w:val="24"/>
          <w:szCs w:val="24"/>
        </w:rPr>
        <w:t>M</w:t>
      </w:r>
      <w:r w:rsidR="007B1FA4" w:rsidRPr="00782F0C">
        <w:rPr>
          <w:rFonts w:ascii="Arial" w:hAnsi="Arial" w:cs="Arial"/>
          <w:sz w:val="24"/>
          <w:szCs w:val="24"/>
        </w:rPr>
        <w:t xml:space="preserve">odules to </w:t>
      </w:r>
      <w:r w:rsidR="002B7494">
        <w:rPr>
          <w:rFonts w:ascii="Arial" w:hAnsi="Arial" w:cs="Arial"/>
          <w:sz w:val="24"/>
          <w:szCs w:val="24"/>
        </w:rPr>
        <w:t>O</w:t>
      </w:r>
      <w:r w:rsidR="007B1FA4" w:rsidRPr="00782F0C">
        <w:rPr>
          <w:rFonts w:ascii="Arial" w:hAnsi="Arial" w:cs="Arial"/>
          <w:sz w:val="24"/>
          <w:szCs w:val="24"/>
        </w:rPr>
        <w:t xml:space="preserve">utcomes and </w:t>
      </w:r>
      <w:r w:rsidR="002B7494">
        <w:rPr>
          <w:rFonts w:ascii="Arial" w:hAnsi="Arial" w:cs="Arial"/>
          <w:sz w:val="24"/>
          <w:szCs w:val="24"/>
        </w:rPr>
        <w:t>A</w:t>
      </w:r>
      <w:r w:rsidR="007B1FA4" w:rsidRPr="00782F0C">
        <w:rPr>
          <w:rFonts w:ascii="Arial" w:hAnsi="Arial" w:cs="Arial"/>
          <w:sz w:val="24"/>
          <w:szCs w:val="24"/>
        </w:rPr>
        <w:t xml:space="preserve">ssessment </w:t>
      </w:r>
      <w:r w:rsidR="002B7494">
        <w:rPr>
          <w:rFonts w:ascii="Arial" w:hAnsi="Arial" w:cs="Arial"/>
          <w:sz w:val="24"/>
          <w:szCs w:val="24"/>
        </w:rPr>
        <w:t>C</w:t>
      </w:r>
      <w:r w:rsidR="007B1FA4" w:rsidRPr="00782F0C">
        <w:rPr>
          <w:rFonts w:ascii="Arial" w:hAnsi="Arial" w:cs="Arial"/>
          <w:sz w:val="24"/>
          <w:szCs w:val="24"/>
        </w:rPr>
        <w:t>hart</w:t>
      </w:r>
      <w:r w:rsidR="00EB0B73">
        <w:rPr>
          <w:rFonts w:ascii="Arial" w:hAnsi="Arial" w:cs="Arial"/>
          <w:sz w:val="24"/>
          <w:szCs w:val="24"/>
        </w:rPr>
        <w:t xml:space="preserve"> o</w:t>
      </w:r>
      <w:r w:rsidR="00360501" w:rsidRPr="00782F0C">
        <w:rPr>
          <w:rFonts w:ascii="Arial" w:hAnsi="Arial" w:cs="Arial"/>
          <w:sz w:val="24"/>
          <w:szCs w:val="24"/>
        </w:rPr>
        <w:t>r in the case of Location Approval</w:t>
      </w:r>
      <w:r w:rsidR="00EB0B73">
        <w:rPr>
          <w:rFonts w:ascii="Arial" w:hAnsi="Arial" w:cs="Arial"/>
          <w:sz w:val="24"/>
          <w:szCs w:val="24"/>
        </w:rPr>
        <w:t>,</w:t>
      </w:r>
      <w:r w:rsidR="00360501" w:rsidRPr="00782F0C">
        <w:rPr>
          <w:rFonts w:ascii="Arial" w:hAnsi="Arial" w:cs="Arial"/>
          <w:sz w:val="24"/>
          <w:szCs w:val="24"/>
        </w:rPr>
        <w:t xml:space="preserve"> the current </w:t>
      </w:r>
      <w:r w:rsidRPr="00782F0C">
        <w:rPr>
          <w:rFonts w:ascii="Arial" w:hAnsi="Arial" w:cs="Arial"/>
          <w:sz w:val="24"/>
          <w:szCs w:val="24"/>
        </w:rPr>
        <w:t>Course</w:t>
      </w:r>
      <w:r w:rsidR="00360501" w:rsidRPr="00782F0C">
        <w:rPr>
          <w:rFonts w:ascii="Arial" w:hAnsi="Arial" w:cs="Arial"/>
          <w:sz w:val="24"/>
          <w:szCs w:val="24"/>
        </w:rPr>
        <w:t xml:space="preserve"> Specification approv</w:t>
      </w:r>
      <w:r w:rsidR="00E56EA1" w:rsidRPr="00782F0C">
        <w:rPr>
          <w:rFonts w:ascii="Arial" w:hAnsi="Arial" w:cs="Arial"/>
          <w:sz w:val="24"/>
          <w:szCs w:val="24"/>
        </w:rPr>
        <w:t>ed</w:t>
      </w:r>
      <w:r w:rsidR="004C7425" w:rsidRPr="00782F0C">
        <w:rPr>
          <w:rFonts w:ascii="Arial" w:hAnsi="Arial" w:cs="Arial"/>
          <w:sz w:val="24"/>
          <w:szCs w:val="24"/>
        </w:rPr>
        <w:t xml:space="preserve"> by Teesside University</w:t>
      </w:r>
    </w:p>
    <w:p w14:paraId="23D3187A" w14:textId="77777777" w:rsidR="007B1FA4" w:rsidRPr="00782F0C" w:rsidRDefault="00896DEA"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 xml:space="preserve">Course </w:t>
      </w:r>
      <w:r w:rsidR="007B1FA4" w:rsidRPr="00782F0C">
        <w:rPr>
          <w:rFonts w:ascii="Arial" w:hAnsi="Arial" w:cs="Arial"/>
          <w:sz w:val="24"/>
          <w:szCs w:val="24"/>
        </w:rPr>
        <w:t>Approval Document</w:t>
      </w:r>
      <w:r w:rsidRPr="00782F0C">
        <w:rPr>
          <w:rFonts w:ascii="Arial" w:hAnsi="Arial" w:cs="Arial"/>
          <w:sz w:val="24"/>
          <w:szCs w:val="24"/>
        </w:rPr>
        <w:t xml:space="preserve"> (CAD)</w:t>
      </w:r>
      <w:r w:rsidR="00A0628E" w:rsidRPr="00782F0C">
        <w:rPr>
          <w:rFonts w:ascii="Arial" w:hAnsi="Arial" w:cs="Arial"/>
          <w:sz w:val="24"/>
          <w:szCs w:val="24"/>
        </w:rPr>
        <w:t xml:space="preserve">, </w:t>
      </w:r>
      <w:r w:rsidR="00E07B5A" w:rsidRPr="00782F0C">
        <w:rPr>
          <w:rFonts w:ascii="Arial" w:hAnsi="Arial" w:cs="Arial"/>
          <w:sz w:val="24"/>
          <w:szCs w:val="24"/>
        </w:rPr>
        <w:t xml:space="preserve">Course Evaluation </w:t>
      </w:r>
      <w:r w:rsidR="005C7AFC" w:rsidRPr="00782F0C">
        <w:rPr>
          <w:rFonts w:ascii="Arial" w:hAnsi="Arial" w:cs="Arial"/>
          <w:sz w:val="24"/>
          <w:szCs w:val="24"/>
        </w:rPr>
        <w:t xml:space="preserve">Narrative </w:t>
      </w:r>
      <w:r w:rsidR="00E07B5A" w:rsidRPr="00782F0C">
        <w:rPr>
          <w:rFonts w:ascii="Arial" w:hAnsi="Arial" w:cs="Arial"/>
          <w:sz w:val="24"/>
          <w:szCs w:val="24"/>
        </w:rPr>
        <w:t>(</w:t>
      </w:r>
      <w:r w:rsidR="004A35AF" w:rsidRPr="00782F0C">
        <w:rPr>
          <w:rFonts w:ascii="Arial" w:hAnsi="Arial" w:cs="Arial"/>
          <w:sz w:val="24"/>
          <w:szCs w:val="24"/>
        </w:rPr>
        <w:t>CEN</w:t>
      </w:r>
      <w:r w:rsidR="00E07B5A" w:rsidRPr="00782F0C">
        <w:rPr>
          <w:rFonts w:ascii="Arial" w:hAnsi="Arial" w:cs="Arial"/>
          <w:sz w:val="24"/>
          <w:szCs w:val="24"/>
        </w:rPr>
        <w:t>)</w:t>
      </w:r>
      <w:r w:rsidR="00A0628E" w:rsidRPr="00782F0C">
        <w:rPr>
          <w:rFonts w:ascii="Arial" w:hAnsi="Arial" w:cs="Arial"/>
          <w:sz w:val="24"/>
          <w:szCs w:val="24"/>
        </w:rPr>
        <w:t xml:space="preserve"> or Location Approval Document (LAD)</w:t>
      </w:r>
      <w:r w:rsidR="00E07B5A" w:rsidRPr="00782F0C">
        <w:rPr>
          <w:rFonts w:ascii="Arial" w:hAnsi="Arial" w:cs="Arial"/>
          <w:sz w:val="24"/>
          <w:szCs w:val="24"/>
        </w:rPr>
        <w:t xml:space="preserve"> including Library Statement, </w:t>
      </w:r>
      <w:r w:rsidR="002B7494">
        <w:rPr>
          <w:rFonts w:ascii="Arial" w:hAnsi="Arial" w:cs="Arial"/>
          <w:sz w:val="24"/>
          <w:szCs w:val="24"/>
        </w:rPr>
        <w:t>A</w:t>
      </w:r>
      <w:r w:rsidR="00E07B5A" w:rsidRPr="00782F0C">
        <w:rPr>
          <w:rFonts w:ascii="Arial" w:hAnsi="Arial" w:cs="Arial"/>
          <w:sz w:val="24"/>
          <w:szCs w:val="24"/>
        </w:rPr>
        <w:t xml:space="preserve">ssessment </w:t>
      </w:r>
      <w:r w:rsidR="002B7494">
        <w:rPr>
          <w:rFonts w:ascii="Arial" w:hAnsi="Arial" w:cs="Arial"/>
          <w:sz w:val="24"/>
          <w:szCs w:val="24"/>
        </w:rPr>
        <w:t>C</w:t>
      </w:r>
      <w:r w:rsidR="00E07B5A" w:rsidRPr="00782F0C">
        <w:rPr>
          <w:rFonts w:ascii="Arial" w:hAnsi="Arial" w:cs="Arial"/>
          <w:sz w:val="24"/>
          <w:szCs w:val="24"/>
        </w:rPr>
        <w:t>hart</w:t>
      </w:r>
      <w:r w:rsidR="00E56EA1" w:rsidRPr="00782F0C">
        <w:rPr>
          <w:rFonts w:ascii="Arial" w:hAnsi="Arial" w:cs="Arial"/>
          <w:sz w:val="24"/>
          <w:szCs w:val="24"/>
        </w:rPr>
        <w:t>,</w:t>
      </w:r>
      <w:r w:rsidR="00E07B5A" w:rsidRPr="00782F0C">
        <w:rPr>
          <w:rFonts w:ascii="Arial" w:hAnsi="Arial" w:cs="Arial"/>
          <w:sz w:val="24"/>
          <w:szCs w:val="24"/>
        </w:rPr>
        <w:t xml:space="preserve"> </w:t>
      </w:r>
      <w:r w:rsidR="002B7494">
        <w:rPr>
          <w:rFonts w:ascii="Arial" w:hAnsi="Arial" w:cs="Arial"/>
          <w:sz w:val="24"/>
          <w:szCs w:val="24"/>
        </w:rPr>
        <w:t>M</w:t>
      </w:r>
      <w:r w:rsidR="00E07B5A" w:rsidRPr="00782F0C">
        <w:rPr>
          <w:rFonts w:ascii="Arial" w:hAnsi="Arial" w:cs="Arial"/>
          <w:sz w:val="24"/>
          <w:szCs w:val="24"/>
        </w:rPr>
        <w:t xml:space="preserve">ap of </w:t>
      </w:r>
      <w:r w:rsidR="002B7494">
        <w:rPr>
          <w:rFonts w:ascii="Arial" w:hAnsi="Arial" w:cs="Arial"/>
          <w:sz w:val="24"/>
          <w:szCs w:val="24"/>
        </w:rPr>
        <w:t>O</w:t>
      </w:r>
      <w:r w:rsidR="00E07B5A" w:rsidRPr="00782F0C">
        <w:rPr>
          <w:rFonts w:ascii="Arial" w:hAnsi="Arial" w:cs="Arial"/>
          <w:sz w:val="24"/>
          <w:szCs w:val="24"/>
        </w:rPr>
        <w:t xml:space="preserve">utcomes to </w:t>
      </w:r>
      <w:r w:rsidR="002B7494">
        <w:rPr>
          <w:rFonts w:ascii="Arial" w:hAnsi="Arial" w:cs="Arial"/>
          <w:sz w:val="24"/>
          <w:szCs w:val="24"/>
        </w:rPr>
        <w:t>M</w:t>
      </w:r>
      <w:r w:rsidR="00E07B5A" w:rsidRPr="00782F0C">
        <w:rPr>
          <w:rFonts w:ascii="Arial" w:hAnsi="Arial" w:cs="Arial"/>
          <w:sz w:val="24"/>
          <w:szCs w:val="24"/>
        </w:rPr>
        <w:t>odules</w:t>
      </w:r>
      <w:r w:rsidR="00E56EA1" w:rsidRPr="00782F0C">
        <w:rPr>
          <w:rFonts w:ascii="Arial" w:hAnsi="Arial" w:cs="Arial"/>
          <w:sz w:val="24"/>
          <w:szCs w:val="24"/>
        </w:rPr>
        <w:t xml:space="preserve"> and Stage Learning Outcomes, where applicable</w:t>
      </w:r>
    </w:p>
    <w:p w14:paraId="745EB7FD" w14:textId="77777777" w:rsidR="007B1FA4" w:rsidRPr="00782F0C" w:rsidRDefault="007B1FA4"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Module S</w:t>
      </w:r>
      <w:r w:rsidR="00B21598" w:rsidRPr="00782F0C">
        <w:rPr>
          <w:rFonts w:ascii="Arial" w:hAnsi="Arial" w:cs="Arial"/>
          <w:sz w:val="24"/>
          <w:szCs w:val="24"/>
        </w:rPr>
        <w:t xml:space="preserve">pecifications </w:t>
      </w:r>
      <w:r w:rsidR="00531B61">
        <w:rPr>
          <w:rFonts w:ascii="Arial" w:hAnsi="Arial" w:cs="Arial"/>
          <w:sz w:val="24"/>
          <w:szCs w:val="24"/>
        </w:rPr>
        <w:t>–</w:t>
      </w:r>
      <w:r w:rsidR="0032667C" w:rsidRPr="00782F0C">
        <w:rPr>
          <w:rFonts w:ascii="Arial" w:hAnsi="Arial" w:cs="Arial"/>
          <w:sz w:val="24"/>
          <w:szCs w:val="24"/>
        </w:rPr>
        <w:t xml:space="preserve"> </w:t>
      </w:r>
      <w:r w:rsidR="00B21598" w:rsidRPr="00782F0C">
        <w:rPr>
          <w:rFonts w:ascii="Arial" w:hAnsi="Arial" w:cs="Arial"/>
          <w:sz w:val="24"/>
          <w:szCs w:val="24"/>
        </w:rPr>
        <w:t xml:space="preserve">using </w:t>
      </w:r>
      <w:r w:rsidR="00D95A79" w:rsidRPr="00782F0C">
        <w:rPr>
          <w:rFonts w:ascii="Arial" w:hAnsi="Arial" w:cs="Arial"/>
          <w:sz w:val="24"/>
          <w:szCs w:val="24"/>
        </w:rPr>
        <w:t>Teesside University</w:t>
      </w:r>
      <w:r w:rsidR="00B21598" w:rsidRPr="00782F0C">
        <w:rPr>
          <w:rFonts w:ascii="Arial" w:hAnsi="Arial" w:cs="Arial"/>
          <w:sz w:val="24"/>
          <w:szCs w:val="24"/>
        </w:rPr>
        <w:t xml:space="preserve"> template</w:t>
      </w:r>
      <w:r w:rsidR="004C7425" w:rsidRPr="00782F0C">
        <w:rPr>
          <w:rFonts w:ascii="Arial" w:hAnsi="Arial" w:cs="Arial"/>
          <w:sz w:val="24"/>
          <w:szCs w:val="24"/>
        </w:rPr>
        <w:t xml:space="preserve"> o</w:t>
      </w:r>
      <w:r w:rsidR="00E56EA1" w:rsidRPr="00782F0C">
        <w:rPr>
          <w:rFonts w:ascii="Arial" w:hAnsi="Arial" w:cs="Arial"/>
          <w:sz w:val="24"/>
          <w:szCs w:val="24"/>
        </w:rPr>
        <w:t xml:space="preserve">r in the case of Location Approval, the current Module Specification </w:t>
      </w:r>
      <w:r w:rsidR="004C7425" w:rsidRPr="00782F0C">
        <w:rPr>
          <w:rFonts w:ascii="Arial" w:hAnsi="Arial" w:cs="Arial"/>
          <w:sz w:val="24"/>
          <w:szCs w:val="24"/>
        </w:rPr>
        <w:t>approved by Teesside University</w:t>
      </w:r>
    </w:p>
    <w:p w14:paraId="2DAA046E" w14:textId="55B4DE05" w:rsidR="009A5380" w:rsidRPr="003C79D9" w:rsidRDefault="00953F65" w:rsidP="00205173">
      <w:pPr>
        <w:pStyle w:val="CLQEParagraph"/>
        <w:numPr>
          <w:ilvl w:val="0"/>
          <w:numId w:val="31"/>
        </w:numPr>
        <w:rPr>
          <w:rFonts w:ascii="Arial" w:hAnsi="Arial" w:cs="Arial"/>
          <w:sz w:val="24"/>
          <w:szCs w:val="24"/>
        </w:rPr>
      </w:pPr>
      <w:r w:rsidRPr="00782F0C">
        <w:rPr>
          <w:rFonts w:ascii="Arial" w:hAnsi="Arial" w:cs="Arial"/>
          <w:sz w:val="24"/>
          <w:szCs w:val="24"/>
        </w:rPr>
        <w:t>Completed</w:t>
      </w:r>
      <w:r w:rsidRPr="00782F0C">
        <w:rPr>
          <w:rFonts w:ascii="Arial" w:hAnsi="Arial" w:cs="Arial"/>
          <w:b/>
          <w:color w:val="FF0000"/>
          <w:sz w:val="24"/>
          <w:szCs w:val="24"/>
        </w:rPr>
        <w:t xml:space="preserve"> E-Annex 14</w:t>
      </w:r>
      <w:r w:rsidRPr="00782F0C">
        <w:rPr>
          <w:rFonts w:ascii="Arial" w:hAnsi="Arial" w:cs="Arial"/>
          <w:sz w:val="24"/>
          <w:szCs w:val="24"/>
        </w:rPr>
        <w:t xml:space="preserve"> </w:t>
      </w:r>
      <w:r w:rsidR="00C26FAB">
        <w:rPr>
          <w:rFonts w:ascii="Arial" w:hAnsi="Arial" w:cs="Arial"/>
          <w:b/>
          <w:sz w:val="24"/>
          <w:szCs w:val="24"/>
        </w:rPr>
        <w:t>Partner</w:t>
      </w:r>
      <w:r w:rsidRPr="00782F0C">
        <w:rPr>
          <w:rFonts w:ascii="Arial" w:hAnsi="Arial" w:cs="Arial"/>
          <w:b/>
          <w:sz w:val="24"/>
          <w:szCs w:val="24"/>
        </w:rPr>
        <w:t xml:space="preserve"> Course(s) Location Visit Statement</w:t>
      </w:r>
      <w:r w:rsidR="00914263" w:rsidRPr="00782F0C">
        <w:rPr>
          <w:rFonts w:ascii="Arial" w:hAnsi="Arial" w:cs="Arial"/>
          <w:sz w:val="24"/>
          <w:szCs w:val="24"/>
        </w:rPr>
        <w:t xml:space="preserve"> outlining specialist resources</w:t>
      </w:r>
      <w:r w:rsidR="00103D2A" w:rsidRPr="00782F0C">
        <w:rPr>
          <w:rFonts w:ascii="Arial" w:hAnsi="Arial" w:cs="Arial"/>
          <w:sz w:val="24"/>
          <w:szCs w:val="24"/>
        </w:rPr>
        <w:t xml:space="preserve"> and</w:t>
      </w:r>
      <w:r w:rsidR="00914263" w:rsidRPr="00782F0C">
        <w:rPr>
          <w:rFonts w:ascii="Arial" w:hAnsi="Arial" w:cs="Arial"/>
          <w:sz w:val="24"/>
          <w:szCs w:val="24"/>
        </w:rPr>
        <w:t xml:space="preserve"> associated</w:t>
      </w:r>
      <w:r w:rsidR="00103D2A" w:rsidRPr="00782F0C">
        <w:rPr>
          <w:rFonts w:ascii="Arial" w:hAnsi="Arial" w:cs="Arial"/>
          <w:sz w:val="24"/>
          <w:szCs w:val="24"/>
        </w:rPr>
        <w:t xml:space="preserve"> evidence</w:t>
      </w:r>
      <w:r w:rsidR="00F845F9">
        <w:rPr>
          <w:rFonts w:ascii="Arial" w:hAnsi="Arial" w:cs="Arial"/>
          <w:sz w:val="24"/>
          <w:szCs w:val="24"/>
        </w:rPr>
        <w:t xml:space="preserve">. </w:t>
      </w:r>
      <w:r w:rsidR="00103D2A" w:rsidRPr="00782F0C">
        <w:rPr>
          <w:rFonts w:ascii="Arial" w:hAnsi="Arial" w:cs="Arial"/>
          <w:sz w:val="24"/>
          <w:szCs w:val="24"/>
        </w:rPr>
        <w:t xml:space="preserve"> </w:t>
      </w:r>
      <w:r w:rsidR="009A5380" w:rsidRPr="0042138C">
        <w:rPr>
          <w:rFonts w:ascii="Arial" w:hAnsi="Arial" w:cs="Arial"/>
          <w:sz w:val="24"/>
          <w:szCs w:val="24"/>
        </w:rPr>
        <w:t xml:space="preserve">However, on occasion </w:t>
      </w:r>
      <w:r w:rsidR="00A55817">
        <w:rPr>
          <w:rFonts w:ascii="Arial" w:hAnsi="Arial" w:cs="Arial"/>
          <w:sz w:val="24"/>
          <w:szCs w:val="24"/>
        </w:rPr>
        <w:t xml:space="preserve">- </w:t>
      </w:r>
      <w:r w:rsidR="009A5380" w:rsidRPr="0042138C">
        <w:rPr>
          <w:rFonts w:ascii="Arial" w:hAnsi="Arial" w:cs="Arial"/>
          <w:sz w:val="24"/>
          <w:szCs w:val="24"/>
        </w:rPr>
        <w:t>for existing Partners only</w:t>
      </w:r>
      <w:r w:rsidR="00A55817">
        <w:rPr>
          <w:rFonts w:ascii="Arial" w:hAnsi="Arial" w:cs="Arial"/>
          <w:sz w:val="24"/>
          <w:szCs w:val="24"/>
        </w:rPr>
        <w:t xml:space="preserve"> - </w:t>
      </w:r>
      <w:r w:rsidR="009A5380" w:rsidRPr="0042138C">
        <w:rPr>
          <w:rFonts w:ascii="Arial" w:hAnsi="Arial" w:cs="Arial"/>
          <w:sz w:val="24"/>
          <w:szCs w:val="24"/>
        </w:rPr>
        <w:t xml:space="preserve">the School may deem that a revised Location Visit Statement is not required.  Under these circumstances the relevant Associate Dean (International/Enterprise &amp; Knowledge Exchange) must confirm in writing that the Partner has access to all physical and staff resources required to deliver the course.    </w:t>
      </w:r>
    </w:p>
    <w:p w14:paraId="5F887E12" w14:textId="77777777" w:rsidR="00914263" w:rsidRPr="00782F0C" w:rsidRDefault="004A2772" w:rsidP="00205173">
      <w:pPr>
        <w:pStyle w:val="CLQEBullets"/>
        <w:numPr>
          <w:ilvl w:val="0"/>
          <w:numId w:val="19"/>
        </w:numPr>
        <w:ind w:left="1276"/>
        <w:rPr>
          <w:rFonts w:ascii="Arial" w:hAnsi="Arial" w:cs="Arial"/>
          <w:sz w:val="24"/>
          <w:szCs w:val="24"/>
        </w:rPr>
      </w:pPr>
      <w:r w:rsidRPr="00782F0C">
        <w:rPr>
          <w:rFonts w:ascii="Arial" w:hAnsi="Arial" w:cs="Arial"/>
          <w:sz w:val="24"/>
          <w:szCs w:val="24"/>
        </w:rPr>
        <w:t xml:space="preserve">Generic </w:t>
      </w:r>
      <w:r w:rsidR="00914263" w:rsidRPr="00782F0C">
        <w:rPr>
          <w:rFonts w:ascii="Arial" w:hAnsi="Arial" w:cs="Arial"/>
          <w:sz w:val="24"/>
          <w:szCs w:val="24"/>
        </w:rPr>
        <w:t xml:space="preserve">Operations Manual with completed </w:t>
      </w:r>
      <w:r w:rsidR="00211433">
        <w:rPr>
          <w:rFonts w:ascii="Arial" w:hAnsi="Arial" w:cs="Arial"/>
          <w:sz w:val="24"/>
          <w:szCs w:val="24"/>
        </w:rPr>
        <w:t>A</w:t>
      </w:r>
      <w:r w:rsidR="00707427" w:rsidRPr="00782F0C">
        <w:rPr>
          <w:rFonts w:ascii="Arial" w:hAnsi="Arial" w:cs="Arial"/>
          <w:sz w:val="24"/>
          <w:szCs w:val="24"/>
        </w:rPr>
        <w:t xml:space="preserve">ddendum (incorporating the operational statement), where relevant to </w:t>
      </w:r>
      <w:r w:rsidR="00914263" w:rsidRPr="00782F0C">
        <w:rPr>
          <w:rFonts w:ascii="Arial" w:hAnsi="Arial" w:cs="Arial"/>
          <w:sz w:val="24"/>
          <w:szCs w:val="24"/>
        </w:rPr>
        <w:t>the course(s) under consideration</w:t>
      </w:r>
    </w:p>
    <w:p w14:paraId="125969C2" w14:textId="77777777" w:rsidR="00FD6042" w:rsidRPr="00782F0C" w:rsidRDefault="00FD6042"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Critical Read Actions and outcomes</w:t>
      </w:r>
    </w:p>
    <w:p w14:paraId="0B3AFC90" w14:textId="77777777" w:rsidR="00896DEA" w:rsidRPr="00782F0C" w:rsidRDefault="007B1FA4"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Staff CVs</w:t>
      </w:r>
    </w:p>
    <w:p w14:paraId="70F7E5EB" w14:textId="77777777" w:rsidR="007B1FA4" w:rsidRPr="00782F0C" w:rsidRDefault="00896DEA"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 xml:space="preserve">Other documentation as appropriate that supports </w:t>
      </w:r>
      <w:r w:rsidR="00454F5E" w:rsidRPr="00782F0C">
        <w:rPr>
          <w:rFonts w:ascii="Arial" w:hAnsi="Arial" w:cs="Arial"/>
          <w:sz w:val="24"/>
          <w:szCs w:val="24"/>
        </w:rPr>
        <w:t>course</w:t>
      </w:r>
      <w:r w:rsidRPr="00782F0C">
        <w:rPr>
          <w:rFonts w:ascii="Arial" w:hAnsi="Arial" w:cs="Arial"/>
          <w:sz w:val="24"/>
          <w:szCs w:val="24"/>
        </w:rPr>
        <w:t xml:space="preserve"> delivery, e.g.</w:t>
      </w:r>
      <w:r w:rsidR="00211433">
        <w:rPr>
          <w:rFonts w:ascii="Arial" w:hAnsi="Arial" w:cs="Arial"/>
          <w:sz w:val="24"/>
          <w:szCs w:val="24"/>
        </w:rPr>
        <w:t>,</w:t>
      </w:r>
      <w:r w:rsidRPr="00782F0C">
        <w:rPr>
          <w:rFonts w:ascii="Arial" w:hAnsi="Arial" w:cs="Arial"/>
          <w:sz w:val="24"/>
          <w:szCs w:val="24"/>
        </w:rPr>
        <w:t xml:space="preserve"> Placement/Mentor Handbooks or specific additional documentation required by the </w:t>
      </w:r>
      <w:proofErr w:type="gramStart"/>
      <w:r w:rsidR="0046081D" w:rsidRPr="00782F0C">
        <w:rPr>
          <w:rFonts w:ascii="Arial" w:hAnsi="Arial" w:cs="Arial"/>
          <w:sz w:val="24"/>
          <w:szCs w:val="24"/>
        </w:rPr>
        <w:t>PSRB</w:t>
      </w:r>
      <w:proofErr w:type="gramEnd"/>
    </w:p>
    <w:p w14:paraId="713C5EC1" w14:textId="77777777" w:rsidR="00E07B5A" w:rsidRPr="00782F0C" w:rsidRDefault="004A35AF" w:rsidP="00205173">
      <w:pPr>
        <w:pStyle w:val="CLQEParagraph"/>
        <w:numPr>
          <w:ilvl w:val="0"/>
          <w:numId w:val="19"/>
        </w:numPr>
        <w:ind w:left="1276" w:right="-334"/>
        <w:rPr>
          <w:rFonts w:ascii="Arial" w:hAnsi="Arial" w:cs="Arial"/>
          <w:sz w:val="24"/>
          <w:szCs w:val="24"/>
        </w:rPr>
      </w:pPr>
      <w:r w:rsidRPr="00782F0C">
        <w:rPr>
          <w:rFonts w:ascii="Arial" w:hAnsi="Arial" w:cs="Arial"/>
          <w:sz w:val="24"/>
          <w:szCs w:val="24"/>
        </w:rPr>
        <w:lastRenderedPageBreak/>
        <w:t xml:space="preserve">Additional mapping exercise such as </w:t>
      </w:r>
      <w:r w:rsidR="00D77EFB" w:rsidRPr="00782F0C">
        <w:rPr>
          <w:rFonts w:ascii="Arial" w:hAnsi="Arial" w:cs="Arial"/>
          <w:sz w:val="24"/>
          <w:szCs w:val="24"/>
        </w:rPr>
        <w:t>Apprenticeship Standard/Mapping document</w:t>
      </w:r>
      <w:r w:rsidRPr="00782F0C">
        <w:rPr>
          <w:rFonts w:ascii="Arial" w:hAnsi="Arial" w:cs="Arial"/>
          <w:sz w:val="24"/>
          <w:szCs w:val="24"/>
        </w:rPr>
        <w:t xml:space="preserve"> where applicable</w:t>
      </w:r>
      <w:r w:rsidR="00435267" w:rsidRPr="00782F0C">
        <w:rPr>
          <w:rFonts w:ascii="Arial" w:hAnsi="Arial" w:cs="Arial"/>
          <w:sz w:val="24"/>
          <w:szCs w:val="24"/>
        </w:rPr>
        <w:t xml:space="preserve">.  </w:t>
      </w:r>
      <w:r w:rsidR="00E07B5A" w:rsidRPr="00782F0C">
        <w:rPr>
          <w:rFonts w:ascii="Arial" w:hAnsi="Arial" w:cs="Arial"/>
          <w:sz w:val="24"/>
          <w:szCs w:val="24"/>
        </w:rPr>
        <w:t>Where a progression arrangement has been identified (e.g.</w:t>
      </w:r>
      <w:r w:rsidR="00211433">
        <w:rPr>
          <w:rFonts w:ascii="Arial" w:hAnsi="Arial" w:cs="Arial"/>
          <w:sz w:val="24"/>
          <w:szCs w:val="24"/>
        </w:rPr>
        <w:t>,</w:t>
      </w:r>
      <w:r w:rsidR="00E07B5A" w:rsidRPr="00782F0C">
        <w:rPr>
          <w:rFonts w:ascii="Arial" w:hAnsi="Arial" w:cs="Arial"/>
          <w:sz w:val="24"/>
          <w:szCs w:val="24"/>
        </w:rPr>
        <w:t xml:space="preserve"> a Level 6 progression route) a </w:t>
      </w:r>
      <w:r w:rsidR="00454F5E" w:rsidRPr="00782F0C">
        <w:rPr>
          <w:rFonts w:ascii="Arial" w:hAnsi="Arial" w:cs="Arial"/>
          <w:sz w:val="24"/>
          <w:szCs w:val="24"/>
        </w:rPr>
        <w:t>course</w:t>
      </w:r>
      <w:r w:rsidR="00E07B5A" w:rsidRPr="00782F0C">
        <w:rPr>
          <w:rFonts w:ascii="Arial" w:hAnsi="Arial" w:cs="Arial"/>
          <w:sz w:val="24"/>
          <w:szCs w:val="24"/>
        </w:rPr>
        <w:t xml:space="preserve"> learning outcomes mapping exercise should be carried out to document the advanced standing </w:t>
      </w:r>
      <w:proofErr w:type="gramStart"/>
      <w:r w:rsidR="00E07B5A" w:rsidRPr="00782F0C">
        <w:rPr>
          <w:rFonts w:ascii="Arial" w:hAnsi="Arial" w:cs="Arial"/>
          <w:sz w:val="24"/>
          <w:szCs w:val="24"/>
        </w:rPr>
        <w:t>arrangements</w:t>
      </w:r>
      <w:proofErr w:type="gramEnd"/>
    </w:p>
    <w:p w14:paraId="340C1204" w14:textId="0F7C6DFC" w:rsidR="00E07B5A" w:rsidRDefault="00E07B5A" w:rsidP="00205173">
      <w:pPr>
        <w:pStyle w:val="CLQEParagraph"/>
        <w:numPr>
          <w:ilvl w:val="0"/>
          <w:numId w:val="19"/>
        </w:numPr>
        <w:ind w:left="1260" w:right="-334"/>
        <w:rPr>
          <w:rFonts w:ascii="Arial" w:hAnsi="Arial" w:cs="Arial"/>
          <w:sz w:val="24"/>
          <w:szCs w:val="24"/>
        </w:rPr>
      </w:pPr>
      <w:r w:rsidRPr="00782F0C">
        <w:rPr>
          <w:rFonts w:ascii="Arial" w:hAnsi="Arial" w:cs="Arial"/>
          <w:sz w:val="24"/>
          <w:szCs w:val="24"/>
        </w:rPr>
        <w:t>Supporting File of Evidence (for Periodic Review only)</w:t>
      </w:r>
    </w:p>
    <w:p w14:paraId="2E755CA7" w14:textId="6A2DC510" w:rsidR="00934F51" w:rsidRPr="00782F0C" w:rsidRDefault="00934F51" w:rsidP="00205173">
      <w:pPr>
        <w:pStyle w:val="CLQEParagraph"/>
        <w:numPr>
          <w:ilvl w:val="0"/>
          <w:numId w:val="19"/>
        </w:numPr>
        <w:ind w:left="1260" w:right="-334"/>
        <w:rPr>
          <w:rFonts w:ascii="Arial" w:hAnsi="Arial" w:cs="Arial"/>
          <w:sz w:val="24"/>
          <w:szCs w:val="24"/>
        </w:rPr>
      </w:pPr>
      <w:r>
        <w:rPr>
          <w:rFonts w:ascii="Arial" w:hAnsi="Arial" w:cs="Arial"/>
          <w:sz w:val="24"/>
          <w:szCs w:val="24"/>
        </w:rPr>
        <w:t xml:space="preserve">Course </w:t>
      </w:r>
      <w:r w:rsidR="001D3164">
        <w:rPr>
          <w:rFonts w:ascii="Arial" w:hAnsi="Arial" w:cs="Arial"/>
          <w:sz w:val="24"/>
          <w:szCs w:val="24"/>
        </w:rPr>
        <w:t>Report (Periodic Review only)</w:t>
      </w:r>
    </w:p>
    <w:p w14:paraId="5C4DC4A9" w14:textId="77777777" w:rsidR="00733047" w:rsidRPr="00782F0C" w:rsidRDefault="00733047" w:rsidP="00656A5E">
      <w:pPr>
        <w:pStyle w:val="CLQEBullets"/>
        <w:numPr>
          <w:ilvl w:val="0"/>
          <w:numId w:val="0"/>
        </w:numPr>
        <w:tabs>
          <w:tab w:val="left" w:pos="900"/>
          <w:tab w:val="left" w:pos="1440"/>
        </w:tabs>
        <w:ind w:left="864" w:right="-154"/>
        <w:rPr>
          <w:rFonts w:ascii="Arial" w:hAnsi="Arial" w:cs="Arial"/>
          <w:sz w:val="24"/>
          <w:szCs w:val="24"/>
        </w:rPr>
      </w:pPr>
    </w:p>
    <w:p w14:paraId="2E7E631C" w14:textId="7EF850AC" w:rsidR="002062FF" w:rsidRPr="00782F0C" w:rsidRDefault="002062FF" w:rsidP="002062FF">
      <w:pPr>
        <w:pStyle w:val="Heading2"/>
        <w:tabs>
          <w:tab w:val="clear" w:pos="907"/>
          <w:tab w:val="left" w:pos="900"/>
          <w:tab w:val="left" w:pos="1440"/>
        </w:tabs>
        <w:rPr>
          <w:rFonts w:cs="Arial"/>
          <w:highlight w:val="yellow"/>
          <w:lang w:val="en-GB"/>
        </w:rPr>
      </w:pPr>
      <w:bookmarkStart w:id="359" w:name="_Toc174356096"/>
      <w:bookmarkStart w:id="360" w:name="_Toc424226362"/>
      <w:bookmarkStart w:id="361" w:name="_Toc459879140"/>
      <w:bookmarkStart w:id="362" w:name="_Toc459879342"/>
      <w:bookmarkStart w:id="363" w:name="_Toc459879564"/>
      <w:bookmarkStart w:id="364" w:name="_Toc459879662"/>
      <w:bookmarkStart w:id="365" w:name="_Toc461706287"/>
      <w:bookmarkStart w:id="366" w:name="_Toc180764802"/>
      <w:r w:rsidRPr="00782F0C">
        <w:rPr>
          <w:rFonts w:cs="Arial"/>
          <w:lang w:val="en-GB"/>
        </w:rPr>
        <w:t>8</w:t>
      </w:r>
      <w:r w:rsidRPr="00782F0C">
        <w:rPr>
          <w:rFonts w:cs="Arial"/>
        </w:rPr>
        <w:t>.</w:t>
      </w:r>
      <w:r w:rsidRPr="00782F0C">
        <w:rPr>
          <w:rFonts w:cs="Arial"/>
          <w:lang w:val="en-GB"/>
        </w:rPr>
        <w:t>7</w:t>
      </w:r>
      <w:r>
        <w:tab/>
      </w:r>
      <w:r w:rsidRPr="00782F0C">
        <w:rPr>
          <w:rFonts w:cs="Arial"/>
        </w:rPr>
        <w:t>Development</w:t>
      </w:r>
      <w:r w:rsidRPr="00782F0C">
        <w:rPr>
          <w:rFonts w:cs="Arial"/>
          <w:lang w:val="en-GB"/>
        </w:rPr>
        <w:t xml:space="preserve"> and Review</w:t>
      </w:r>
      <w:r w:rsidRPr="00782F0C">
        <w:rPr>
          <w:rFonts w:cs="Arial"/>
        </w:rPr>
        <w:t xml:space="preserve"> of </w:t>
      </w:r>
      <w:r w:rsidRPr="00782F0C">
        <w:rPr>
          <w:rFonts w:cs="Arial"/>
          <w:lang w:val="en-GB"/>
        </w:rPr>
        <w:t>the Curriculum</w:t>
      </w:r>
      <w:bookmarkEnd w:id="359"/>
      <w:bookmarkEnd w:id="366"/>
    </w:p>
    <w:p w14:paraId="41ACE93C" w14:textId="77777777" w:rsidR="004F7075" w:rsidRPr="00782F0C" w:rsidRDefault="004F7075" w:rsidP="00656A5E">
      <w:pPr>
        <w:pStyle w:val="CLQEBullets"/>
        <w:numPr>
          <w:ilvl w:val="0"/>
          <w:numId w:val="0"/>
        </w:numPr>
        <w:tabs>
          <w:tab w:val="left" w:pos="900"/>
          <w:tab w:val="left" w:pos="1134"/>
          <w:tab w:val="left" w:pos="1440"/>
        </w:tabs>
        <w:ind w:left="1134" w:right="-334" w:hanging="283"/>
        <w:rPr>
          <w:rFonts w:ascii="Arial" w:hAnsi="Arial" w:cs="Arial"/>
          <w:sz w:val="24"/>
          <w:szCs w:val="24"/>
        </w:rPr>
      </w:pPr>
    </w:p>
    <w:p w14:paraId="79D5DCE7" w14:textId="77777777" w:rsidR="006D1DAB" w:rsidRPr="00782F0C" w:rsidRDefault="002062FF" w:rsidP="006D1DAB">
      <w:pPr>
        <w:ind w:left="864"/>
        <w:rPr>
          <w:rFonts w:ascii="Arial" w:hAnsi="Arial" w:cs="Arial"/>
          <w:bCs/>
        </w:rPr>
      </w:pPr>
      <w:r w:rsidRPr="00782F0C">
        <w:rPr>
          <w:rFonts w:ascii="Arial" w:hAnsi="Arial" w:cs="Arial"/>
          <w:bCs/>
        </w:rPr>
        <w:t>T</w:t>
      </w:r>
      <w:r w:rsidR="006D1DAB" w:rsidRPr="00782F0C">
        <w:rPr>
          <w:rFonts w:ascii="Arial" w:hAnsi="Arial" w:cs="Arial"/>
          <w:bCs/>
        </w:rPr>
        <w:t>he course-focused approach places emphasis on the overall coherence and connectedness of learning outcomes and learning, teaching and assessment practices at the scale of the course.  It requires a strategic, collaborative</w:t>
      </w:r>
      <w:r w:rsidR="00A45DC2">
        <w:rPr>
          <w:rFonts w:ascii="Arial" w:hAnsi="Arial" w:cs="Arial"/>
          <w:bCs/>
        </w:rPr>
        <w:t>,</w:t>
      </w:r>
      <w:r w:rsidR="006D1DAB" w:rsidRPr="00782F0C">
        <w:rPr>
          <w:rFonts w:ascii="Arial" w:hAnsi="Arial" w:cs="Arial"/>
          <w:bCs/>
        </w:rPr>
        <w:t xml:space="preserve"> and planned approach by </w:t>
      </w:r>
      <w:r w:rsidR="00D7014C" w:rsidRPr="00782F0C">
        <w:rPr>
          <w:rFonts w:ascii="Arial" w:hAnsi="Arial" w:cs="Arial"/>
          <w:bCs/>
        </w:rPr>
        <w:t>C</w:t>
      </w:r>
      <w:r w:rsidR="006D1DAB" w:rsidRPr="00782F0C">
        <w:rPr>
          <w:rFonts w:ascii="Arial" w:hAnsi="Arial" w:cs="Arial"/>
          <w:bCs/>
        </w:rPr>
        <w:t xml:space="preserve">ourse </w:t>
      </w:r>
      <w:r w:rsidR="00D7014C" w:rsidRPr="00782F0C">
        <w:rPr>
          <w:rFonts w:ascii="Arial" w:hAnsi="Arial" w:cs="Arial"/>
          <w:bCs/>
        </w:rPr>
        <w:t>T</w:t>
      </w:r>
      <w:r w:rsidR="006D1DAB" w:rsidRPr="00782F0C">
        <w:rPr>
          <w:rFonts w:ascii="Arial" w:hAnsi="Arial" w:cs="Arial"/>
          <w:bCs/>
        </w:rPr>
        <w:t xml:space="preserve">eams to ‘design in’ how the elements that make up the student learning and assessment experience support each other and are structured to help guide students’ progression towards attainment of course learning outcomes.  </w:t>
      </w:r>
    </w:p>
    <w:p w14:paraId="1C889237" w14:textId="77777777" w:rsidR="006D1DAB" w:rsidRPr="00782F0C" w:rsidRDefault="006D1DAB" w:rsidP="00656A5E">
      <w:pPr>
        <w:pStyle w:val="CLQEBullets"/>
        <w:numPr>
          <w:ilvl w:val="0"/>
          <w:numId w:val="0"/>
        </w:numPr>
        <w:tabs>
          <w:tab w:val="left" w:pos="900"/>
          <w:tab w:val="left" w:pos="1134"/>
          <w:tab w:val="left" w:pos="1440"/>
        </w:tabs>
        <w:ind w:left="1134" w:right="-334" w:hanging="283"/>
        <w:rPr>
          <w:rFonts w:ascii="Arial" w:hAnsi="Arial" w:cs="Arial"/>
          <w:sz w:val="24"/>
          <w:szCs w:val="24"/>
        </w:rPr>
      </w:pPr>
    </w:p>
    <w:bookmarkEnd w:id="360"/>
    <w:bookmarkEnd w:id="361"/>
    <w:bookmarkEnd w:id="362"/>
    <w:bookmarkEnd w:id="363"/>
    <w:bookmarkEnd w:id="364"/>
    <w:bookmarkEnd w:id="365"/>
    <w:p w14:paraId="3E5E0B0B" w14:textId="77777777" w:rsidR="00F65536" w:rsidRDefault="00793071" w:rsidP="00656A5E">
      <w:pPr>
        <w:pStyle w:val="CLQEi"/>
        <w:tabs>
          <w:tab w:val="left" w:pos="900"/>
          <w:tab w:val="left" w:pos="1440"/>
        </w:tabs>
        <w:ind w:left="900" w:hanging="558"/>
        <w:rPr>
          <w:rFonts w:ascii="Arial" w:hAnsi="Arial" w:cs="Arial"/>
          <w:sz w:val="24"/>
          <w:szCs w:val="24"/>
        </w:rPr>
      </w:pPr>
      <w:r w:rsidRPr="00782F0C">
        <w:rPr>
          <w:rFonts w:ascii="Arial" w:hAnsi="Arial" w:cs="Arial"/>
          <w:sz w:val="24"/>
          <w:szCs w:val="24"/>
        </w:rPr>
        <w:tab/>
      </w:r>
      <w:r w:rsidR="00A36BDF" w:rsidRPr="00782F0C">
        <w:rPr>
          <w:rFonts w:ascii="Arial" w:hAnsi="Arial" w:cs="Arial"/>
          <w:sz w:val="24"/>
          <w:szCs w:val="24"/>
        </w:rPr>
        <w:t xml:space="preserve">The </w:t>
      </w:r>
      <w:r w:rsidR="009F7F5D" w:rsidRPr="00782F0C">
        <w:rPr>
          <w:rFonts w:ascii="Arial" w:hAnsi="Arial" w:cs="Arial"/>
          <w:sz w:val="24"/>
          <w:szCs w:val="24"/>
        </w:rPr>
        <w:t xml:space="preserve">development </w:t>
      </w:r>
      <w:r w:rsidR="00BC23B0" w:rsidRPr="00782F0C">
        <w:rPr>
          <w:rFonts w:ascii="Arial" w:hAnsi="Arial" w:cs="Arial"/>
          <w:sz w:val="24"/>
          <w:szCs w:val="24"/>
        </w:rPr>
        <w:t xml:space="preserve">and review </w:t>
      </w:r>
      <w:r w:rsidR="009F7F5D" w:rsidRPr="00782F0C">
        <w:rPr>
          <w:rFonts w:ascii="Arial" w:hAnsi="Arial" w:cs="Arial"/>
          <w:sz w:val="24"/>
          <w:szCs w:val="24"/>
        </w:rPr>
        <w:t xml:space="preserve">process </w:t>
      </w:r>
      <w:r w:rsidR="00BC23B0" w:rsidRPr="00782F0C">
        <w:rPr>
          <w:rFonts w:ascii="Arial" w:hAnsi="Arial" w:cs="Arial"/>
          <w:sz w:val="24"/>
          <w:szCs w:val="24"/>
        </w:rPr>
        <w:t xml:space="preserve">for </w:t>
      </w:r>
      <w:r w:rsidR="004F5C38" w:rsidRPr="00782F0C">
        <w:rPr>
          <w:rFonts w:ascii="Arial" w:hAnsi="Arial" w:cs="Arial"/>
          <w:sz w:val="24"/>
          <w:szCs w:val="24"/>
        </w:rPr>
        <w:t>new</w:t>
      </w:r>
      <w:r w:rsidR="00BC23B0" w:rsidRPr="00782F0C">
        <w:rPr>
          <w:rFonts w:ascii="Arial" w:hAnsi="Arial" w:cs="Arial"/>
          <w:sz w:val="24"/>
          <w:szCs w:val="24"/>
        </w:rPr>
        <w:t xml:space="preserve"> and revised</w:t>
      </w:r>
      <w:r w:rsidR="004F5C38" w:rsidRPr="00782F0C">
        <w:rPr>
          <w:rFonts w:ascii="Arial" w:hAnsi="Arial" w:cs="Arial"/>
          <w:sz w:val="24"/>
          <w:szCs w:val="24"/>
        </w:rPr>
        <w:t xml:space="preserve"> modules </w:t>
      </w:r>
      <w:r w:rsidR="009F7F5D" w:rsidRPr="00782F0C">
        <w:rPr>
          <w:rFonts w:ascii="Arial" w:hAnsi="Arial" w:cs="Arial"/>
          <w:sz w:val="24"/>
          <w:szCs w:val="24"/>
        </w:rPr>
        <w:t xml:space="preserve">is managed by the </w:t>
      </w:r>
      <w:r w:rsidR="00F220E7" w:rsidRPr="00782F0C">
        <w:rPr>
          <w:rFonts w:ascii="Arial" w:hAnsi="Arial" w:cs="Arial"/>
          <w:sz w:val="24"/>
          <w:szCs w:val="24"/>
        </w:rPr>
        <w:t>Partner</w:t>
      </w:r>
      <w:r w:rsidR="009F7F5D" w:rsidRPr="00782F0C">
        <w:rPr>
          <w:rFonts w:ascii="Arial" w:hAnsi="Arial" w:cs="Arial"/>
          <w:sz w:val="24"/>
          <w:szCs w:val="24"/>
        </w:rPr>
        <w:t xml:space="preserve"> with input from the relevant</w:t>
      </w:r>
      <w:r w:rsidR="002062FF" w:rsidRPr="00782F0C">
        <w:rPr>
          <w:rFonts w:ascii="Arial" w:hAnsi="Arial" w:cs="Arial"/>
          <w:sz w:val="24"/>
          <w:szCs w:val="24"/>
        </w:rPr>
        <w:t xml:space="preserve"> Link </w:t>
      </w:r>
      <w:r w:rsidR="00AF51D6">
        <w:rPr>
          <w:rFonts w:ascii="Arial" w:hAnsi="Arial" w:cs="Arial"/>
          <w:sz w:val="24"/>
          <w:szCs w:val="24"/>
        </w:rPr>
        <w:t>T</w:t>
      </w:r>
      <w:r w:rsidR="002062FF" w:rsidRPr="00782F0C">
        <w:rPr>
          <w:rFonts w:ascii="Arial" w:hAnsi="Arial" w:cs="Arial"/>
          <w:sz w:val="24"/>
          <w:szCs w:val="24"/>
        </w:rPr>
        <w:t>utor within the</w:t>
      </w:r>
      <w:r w:rsidR="009F7F5D" w:rsidRPr="00782F0C">
        <w:rPr>
          <w:rFonts w:ascii="Arial" w:hAnsi="Arial" w:cs="Arial"/>
          <w:sz w:val="24"/>
          <w:szCs w:val="24"/>
        </w:rPr>
        <w:t xml:space="preserve"> School.  The subsequent approval process is designed to ensure that all </w:t>
      </w:r>
      <w:r w:rsidR="002062FF" w:rsidRPr="00782F0C">
        <w:rPr>
          <w:rFonts w:ascii="Arial" w:hAnsi="Arial" w:cs="Arial"/>
          <w:sz w:val="24"/>
          <w:szCs w:val="24"/>
        </w:rPr>
        <w:t>course documentation is</w:t>
      </w:r>
      <w:r w:rsidR="009F7F5D" w:rsidRPr="00782F0C">
        <w:rPr>
          <w:rFonts w:ascii="Arial" w:hAnsi="Arial" w:cs="Arial"/>
          <w:sz w:val="24"/>
          <w:szCs w:val="24"/>
        </w:rPr>
        <w:t xml:space="preserve"> current and appropriate to the learning outcomes.</w:t>
      </w:r>
      <w:r w:rsidR="00A41AB9" w:rsidRPr="00782F0C">
        <w:rPr>
          <w:rFonts w:ascii="Arial" w:hAnsi="Arial" w:cs="Arial"/>
          <w:sz w:val="24"/>
          <w:szCs w:val="24"/>
        </w:rPr>
        <w:t xml:space="preserve"> </w:t>
      </w:r>
    </w:p>
    <w:p w14:paraId="38DA6E47" w14:textId="77777777" w:rsidR="00A45DC2" w:rsidRPr="00782F0C" w:rsidRDefault="00A45DC2" w:rsidP="00656A5E">
      <w:pPr>
        <w:pStyle w:val="CLQEi"/>
        <w:tabs>
          <w:tab w:val="left" w:pos="900"/>
          <w:tab w:val="left" w:pos="1440"/>
        </w:tabs>
        <w:ind w:left="900" w:hanging="558"/>
        <w:rPr>
          <w:rFonts w:ascii="Arial" w:hAnsi="Arial" w:cs="Arial"/>
          <w:sz w:val="24"/>
          <w:szCs w:val="24"/>
        </w:rPr>
      </w:pPr>
    </w:p>
    <w:p w14:paraId="2EC565FF" w14:textId="77777777" w:rsidR="009F4A56" w:rsidRPr="00782F0C" w:rsidRDefault="009F4A56" w:rsidP="00656A5E">
      <w:pPr>
        <w:tabs>
          <w:tab w:val="left" w:pos="900"/>
          <w:tab w:val="left" w:pos="1440"/>
        </w:tabs>
        <w:ind w:left="900"/>
        <w:rPr>
          <w:rFonts w:ascii="Arial" w:hAnsi="Arial" w:cs="Arial"/>
        </w:rPr>
      </w:pPr>
      <w:r w:rsidRPr="00782F0C">
        <w:rPr>
          <w:rFonts w:ascii="Arial" w:hAnsi="Arial" w:cs="Arial"/>
          <w:b/>
        </w:rPr>
        <w:t>Module Guidance</w:t>
      </w:r>
      <w:r w:rsidRPr="00782F0C">
        <w:rPr>
          <w:rFonts w:ascii="Arial" w:hAnsi="Arial" w:cs="Arial"/>
        </w:rPr>
        <w:t xml:space="preserve"> is available to support the initial design, approval</w:t>
      </w:r>
      <w:r w:rsidR="00A45DC2">
        <w:rPr>
          <w:rFonts w:ascii="Arial" w:hAnsi="Arial" w:cs="Arial"/>
        </w:rPr>
        <w:t>,</w:t>
      </w:r>
      <w:r w:rsidRPr="00782F0C">
        <w:rPr>
          <w:rFonts w:ascii="Arial" w:hAnsi="Arial" w:cs="Arial"/>
        </w:rPr>
        <w:t xml:space="preserve"> and ongoing review.  This includes specific guidance in relation to the Assessment Regulations (20</w:t>
      </w:r>
      <w:r w:rsidR="00152C4A">
        <w:rPr>
          <w:rFonts w:ascii="Arial" w:hAnsi="Arial" w:cs="Arial"/>
        </w:rPr>
        <w:t>22</w:t>
      </w:r>
      <w:r w:rsidRPr="00782F0C">
        <w:rPr>
          <w:rFonts w:ascii="Arial" w:hAnsi="Arial" w:cs="Arial"/>
        </w:rPr>
        <w:t xml:space="preserve">), and implications for learning and teaching, and assessment design.  This guidance </w:t>
      </w:r>
      <w:r w:rsidR="004A6259" w:rsidRPr="00782F0C">
        <w:rPr>
          <w:rFonts w:ascii="Arial" w:hAnsi="Arial" w:cs="Arial"/>
        </w:rPr>
        <w:t>is</w:t>
      </w:r>
      <w:r w:rsidRPr="00782F0C">
        <w:rPr>
          <w:rFonts w:ascii="Arial" w:hAnsi="Arial" w:cs="Arial"/>
        </w:rPr>
        <w:t xml:space="preserve"> contained with the respective </w:t>
      </w:r>
      <w:hyperlink r:id="rId28" w:history="1">
        <w:r w:rsidR="0056336D" w:rsidRPr="00782F0C">
          <w:rPr>
            <w:rStyle w:val="Hyperlink"/>
            <w:rFonts w:ascii="Arial" w:hAnsi="Arial" w:cs="Arial"/>
            <w:b/>
            <w:color w:val="0070C0"/>
            <w:u w:val="none"/>
          </w:rPr>
          <w:t xml:space="preserve">Good Practice Guide </w:t>
        </w:r>
        <w:r w:rsidR="0074170D" w:rsidRPr="00782F0C">
          <w:rPr>
            <w:rStyle w:val="Hyperlink"/>
            <w:rFonts w:ascii="Arial" w:hAnsi="Arial" w:cs="Arial"/>
            <w:b/>
            <w:color w:val="0070C0"/>
            <w:u w:val="none"/>
          </w:rPr>
          <w:t>f</w:t>
        </w:r>
        <w:r w:rsidR="0056336D" w:rsidRPr="00782F0C">
          <w:rPr>
            <w:rStyle w:val="Hyperlink"/>
            <w:rFonts w:ascii="Arial" w:hAnsi="Arial" w:cs="Arial"/>
            <w:b/>
            <w:color w:val="0070C0"/>
            <w:u w:val="none"/>
          </w:rPr>
          <w:t>or Module Leaders on Module Design and Development</w:t>
        </w:r>
      </w:hyperlink>
      <w:r w:rsidR="0056336D" w:rsidRPr="00782F0C">
        <w:rPr>
          <w:rFonts w:ascii="Arial" w:hAnsi="Arial" w:cs="Arial"/>
        </w:rPr>
        <w:t xml:space="preserve"> </w:t>
      </w:r>
      <w:r w:rsidR="00800E82" w:rsidRPr="00782F0C">
        <w:rPr>
          <w:rFonts w:ascii="Arial" w:hAnsi="Arial" w:cs="Arial"/>
        </w:rPr>
        <w:t xml:space="preserve">(see </w:t>
      </w:r>
      <w:r w:rsidR="00A41AB9" w:rsidRPr="00782F0C">
        <w:rPr>
          <w:rFonts w:ascii="Arial" w:hAnsi="Arial" w:cs="Arial"/>
          <w:b/>
          <w:color w:val="FF0000"/>
        </w:rPr>
        <w:t>C</w:t>
      </w:r>
      <w:r w:rsidR="007B24FC" w:rsidRPr="00782F0C">
        <w:rPr>
          <w:rFonts w:ascii="Arial" w:hAnsi="Arial" w:cs="Arial"/>
          <w:b/>
          <w:color w:val="FF0000"/>
        </w:rPr>
        <w:t>-</w:t>
      </w:r>
      <w:r w:rsidR="00800E82" w:rsidRPr="00782F0C">
        <w:rPr>
          <w:rFonts w:ascii="Arial" w:hAnsi="Arial" w:cs="Arial"/>
          <w:b/>
          <w:color w:val="FF0000"/>
        </w:rPr>
        <w:t>A</w:t>
      </w:r>
      <w:r w:rsidR="0056336D" w:rsidRPr="00782F0C">
        <w:rPr>
          <w:rFonts w:ascii="Arial" w:hAnsi="Arial" w:cs="Arial"/>
          <w:b/>
          <w:color w:val="FF0000"/>
        </w:rPr>
        <w:t>ppendix 3</w:t>
      </w:r>
      <w:r w:rsidR="00800E82" w:rsidRPr="00782F0C">
        <w:rPr>
          <w:rFonts w:ascii="Arial" w:hAnsi="Arial" w:cs="Arial"/>
        </w:rPr>
        <w:t>)</w:t>
      </w:r>
      <w:r w:rsidRPr="00782F0C">
        <w:rPr>
          <w:rFonts w:ascii="Arial" w:hAnsi="Arial" w:cs="Arial"/>
        </w:rPr>
        <w:t>.</w:t>
      </w:r>
    </w:p>
    <w:p w14:paraId="65E6B70F" w14:textId="77777777" w:rsidR="00C15B74" w:rsidRPr="00782F0C" w:rsidRDefault="00C15B74" w:rsidP="00656A5E">
      <w:pPr>
        <w:tabs>
          <w:tab w:val="left" w:pos="900"/>
          <w:tab w:val="left" w:pos="1440"/>
        </w:tabs>
        <w:ind w:left="900"/>
        <w:rPr>
          <w:rFonts w:ascii="Arial" w:hAnsi="Arial" w:cs="Arial"/>
        </w:rPr>
      </w:pPr>
    </w:p>
    <w:p w14:paraId="5F09A8F8" w14:textId="77777777" w:rsidR="00E56EA1" w:rsidRPr="00782F0C" w:rsidRDefault="00A41AB9" w:rsidP="003B3E04">
      <w:pPr>
        <w:pStyle w:val="Heading3"/>
        <w:rPr>
          <w:rFonts w:cs="Arial"/>
          <w:lang w:val="en-US"/>
        </w:rPr>
      </w:pPr>
      <w:bookmarkStart w:id="367" w:name="_Toc174356097"/>
      <w:bookmarkStart w:id="368" w:name="_Toc180764803"/>
      <w:r w:rsidRPr="10078914">
        <w:rPr>
          <w:rFonts w:cs="Arial"/>
          <w:lang w:val="en-US"/>
        </w:rPr>
        <w:t>8</w:t>
      </w:r>
      <w:r w:rsidR="00E56EA1" w:rsidRPr="10078914">
        <w:rPr>
          <w:rFonts w:cs="Arial"/>
          <w:lang w:val="en-US"/>
        </w:rPr>
        <w:t>.7.1</w:t>
      </w:r>
      <w:r w:rsidR="00E56EA1">
        <w:tab/>
      </w:r>
      <w:r w:rsidR="00E56EA1" w:rsidRPr="10078914">
        <w:rPr>
          <w:rFonts w:cs="Arial"/>
          <w:lang w:val="en-US"/>
        </w:rPr>
        <w:t xml:space="preserve">Location Approval </w:t>
      </w:r>
      <w:proofErr w:type="spellStart"/>
      <w:r w:rsidR="00E56EA1" w:rsidRPr="10078914">
        <w:rPr>
          <w:rFonts w:cs="Arial"/>
          <w:lang w:val="en-US"/>
        </w:rPr>
        <w:t>Contextualisation</w:t>
      </w:r>
      <w:proofErr w:type="spellEnd"/>
      <w:r w:rsidR="00E56EA1" w:rsidRPr="10078914">
        <w:rPr>
          <w:rFonts w:cs="Arial"/>
          <w:lang w:val="en-US"/>
        </w:rPr>
        <w:t xml:space="preserve"> of Course/Modules</w:t>
      </w:r>
      <w:bookmarkEnd w:id="367"/>
      <w:bookmarkEnd w:id="368"/>
      <w:r w:rsidR="00E56EA1" w:rsidRPr="10078914">
        <w:rPr>
          <w:rFonts w:cs="Arial"/>
          <w:lang w:val="en-US"/>
        </w:rPr>
        <w:t xml:space="preserve"> </w:t>
      </w:r>
    </w:p>
    <w:p w14:paraId="10A408DD" w14:textId="46CEB72C" w:rsidR="00E56EA1" w:rsidRPr="00782F0C" w:rsidRDefault="00E56EA1" w:rsidP="00E56EA1">
      <w:pPr>
        <w:pStyle w:val="CLQEi"/>
        <w:tabs>
          <w:tab w:val="left" w:pos="900"/>
          <w:tab w:val="left" w:pos="1440"/>
        </w:tabs>
        <w:ind w:left="900" w:hanging="558"/>
        <w:rPr>
          <w:rFonts w:ascii="Arial" w:hAnsi="Arial" w:cs="Arial"/>
          <w:sz w:val="24"/>
          <w:szCs w:val="24"/>
        </w:rPr>
      </w:pPr>
      <w:r w:rsidRPr="00782F0C">
        <w:rPr>
          <w:rFonts w:ascii="Arial" w:hAnsi="Arial" w:cs="Arial"/>
          <w:sz w:val="24"/>
          <w:szCs w:val="24"/>
        </w:rPr>
        <w:tab/>
        <w:t>Local contextualisation of course delivery and/or adaptation of existing modules under a franchised model is managed by the Partner with input from the Link Tutor within the relevant School.  The subsequent approval process is designed to ensure that all modules remain current, are appropriate to the course(s) and its associated learning outcomes and delivery consistent with the original Teesside University approved course.  Any information concerning local contextualisation of the course or modules should be contained in the L</w:t>
      </w:r>
      <w:r w:rsidR="0046081D" w:rsidRPr="00782F0C">
        <w:rPr>
          <w:rFonts w:ascii="Arial" w:hAnsi="Arial" w:cs="Arial"/>
          <w:sz w:val="24"/>
          <w:szCs w:val="24"/>
        </w:rPr>
        <w:t>AD</w:t>
      </w:r>
      <w:r w:rsidRPr="00782F0C">
        <w:rPr>
          <w:rFonts w:ascii="Arial" w:hAnsi="Arial" w:cs="Arial"/>
          <w:sz w:val="24"/>
          <w:szCs w:val="24"/>
        </w:rPr>
        <w:t>.</w:t>
      </w:r>
    </w:p>
    <w:p w14:paraId="7FF4C6CB" w14:textId="77777777" w:rsidR="00E56EA1" w:rsidRPr="00782F0C" w:rsidRDefault="00E56EA1" w:rsidP="00E56EA1">
      <w:pPr>
        <w:pStyle w:val="CLQEi"/>
        <w:tabs>
          <w:tab w:val="left" w:pos="900"/>
          <w:tab w:val="left" w:pos="1440"/>
        </w:tabs>
        <w:ind w:left="900" w:hanging="558"/>
        <w:rPr>
          <w:rFonts w:ascii="Arial" w:hAnsi="Arial" w:cs="Arial"/>
          <w:sz w:val="24"/>
          <w:szCs w:val="24"/>
        </w:rPr>
      </w:pPr>
    </w:p>
    <w:p w14:paraId="6C7B6902" w14:textId="77777777" w:rsidR="00E56EA1" w:rsidRPr="00782F0C" w:rsidRDefault="00E56EA1" w:rsidP="00E56EA1">
      <w:pPr>
        <w:pStyle w:val="CLQEi"/>
        <w:tabs>
          <w:tab w:val="left" w:pos="900"/>
          <w:tab w:val="left" w:pos="1440"/>
        </w:tabs>
        <w:ind w:left="907"/>
        <w:rPr>
          <w:rFonts w:ascii="Arial" w:hAnsi="Arial" w:cs="Arial"/>
          <w:sz w:val="24"/>
          <w:szCs w:val="24"/>
        </w:rPr>
      </w:pPr>
      <w:r w:rsidRPr="00782F0C">
        <w:rPr>
          <w:rFonts w:ascii="Arial" w:hAnsi="Arial" w:cs="Arial"/>
          <w:b/>
          <w:sz w:val="24"/>
          <w:szCs w:val="24"/>
        </w:rPr>
        <w:t>Note:</w:t>
      </w:r>
      <w:r w:rsidRPr="00782F0C">
        <w:rPr>
          <w:rFonts w:ascii="Arial" w:hAnsi="Arial" w:cs="Arial"/>
          <w:sz w:val="24"/>
          <w:szCs w:val="24"/>
        </w:rPr>
        <w:t xml:space="preserve"> S</w:t>
      </w:r>
      <w:r w:rsidR="00AF51D6">
        <w:rPr>
          <w:rFonts w:ascii="Arial" w:hAnsi="Arial" w:cs="Arial"/>
          <w:sz w:val="24"/>
          <w:szCs w:val="24"/>
        </w:rPr>
        <w:t>LS</w:t>
      </w:r>
      <w:r w:rsidRPr="00782F0C">
        <w:rPr>
          <w:rFonts w:ascii="Arial" w:hAnsi="Arial" w:cs="Arial"/>
          <w:sz w:val="24"/>
          <w:szCs w:val="24"/>
        </w:rPr>
        <w:t xml:space="preserve"> provide input on learning resources, as required, at the </w:t>
      </w:r>
      <w:r w:rsidR="008E2BD4" w:rsidRPr="00782F0C">
        <w:rPr>
          <w:rFonts w:ascii="Arial" w:hAnsi="Arial" w:cs="Arial"/>
          <w:sz w:val="24"/>
          <w:szCs w:val="24"/>
        </w:rPr>
        <w:t>Course First Critical Read Event</w:t>
      </w:r>
      <w:r w:rsidRPr="00782F0C">
        <w:rPr>
          <w:rFonts w:ascii="Arial" w:hAnsi="Arial" w:cs="Arial"/>
          <w:sz w:val="24"/>
          <w:szCs w:val="24"/>
        </w:rPr>
        <w:t>.</w:t>
      </w:r>
    </w:p>
    <w:p w14:paraId="557856F4" w14:textId="77777777" w:rsidR="00E56EA1" w:rsidRPr="00782F0C" w:rsidRDefault="00E56EA1" w:rsidP="00E56EA1">
      <w:pPr>
        <w:pStyle w:val="CLQEi"/>
        <w:tabs>
          <w:tab w:val="left" w:pos="900"/>
          <w:tab w:val="left" w:pos="1440"/>
        </w:tabs>
        <w:ind w:left="900" w:hanging="558"/>
        <w:rPr>
          <w:rFonts w:ascii="Arial" w:hAnsi="Arial" w:cs="Arial"/>
          <w:sz w:val="24"/>
          <w:szCs w:val="24"/>
        </w:rPr>
      </w:pPr>
    </w:p>
    <w:p w14:paraId="04ACB7C5" w14:textId="64226261" w:rsidR="009F7F5D" w:rsidRPr="00782F0C" w:rsidRDefault="00CA1039" w:rsidP="00656A5E">
      <w:pPr>
        <w:pStyle w:val="Heading2"/>
        <w:tabs>
          <w:tab w:val="clear" w:pos="907"/>
          <w:tab w:val="left" w:pos="900"/>
          <w:tab w:val="left" w:pos="1440"/>
        </w:tabs>
        <w:ind w:left="900" w:hanging="900"/>
        <w:rPr>
          <w:rFonts w:cs="Arial"/>
          <w:lang w:val="en-GB"/>
        </w:rPr>
      </w:pPr>
      <w:bookmarkStart w:id="369" w:name="_Toc459879141"/>
      <w:bookmarkStart w:id="370" w:name="_Toc459879343"/>
      <w:bookmarkStart w:id="371" w:name="_Toc459879565"/>
      <w:bookmarkStart w:id="372" w:name="_Toc459879663"/>
      <w:bookmarkStart w:id="373" w:name="_Toc461706288"/>
      <w:bookmarkStart w:id="374" w:name="_Toc174356098"/>
      <w:bookmarkStart w:id="375" w:name="_Toc180764804"/>
      <w:r w:rsidRPr="00782F0C">
        <w:rPr>
          <w:rFonts w:cs="Arial"/>
          <w:lang w:val="en-GB"/>
        </w:rPr>
        <w:t>8</w:t>
      </w:r>
      <w:r w:rsidR="009F7F5D" w:rsidRPr="00782F0C">
        <w:rPr>
          <w:rFonts w:cs="Arial"/>
        </w:rPr>
        <w:t>.</w:t>
      </w:r>
      <w:r w:rsidR="001D6643" w:rsidRPr="00782F0C">
        <w:rPr>
          <w:rFonts w:cs="Arial"/>
          <w:lang w:val="en-GB"/>
        </w:rPr>
        <w:t>8</w:t>
      </w:r>
      <w:r w:rsidR="009F7F5D">
        <w:tab/>
      </w:r>
      <w:r w:rsidR="00F220E7" w:rsidRPr="00782F0C">
        <w:rPr>
          <w:rFonts w:cs="Arial"/>
          <w:lang w:val="en-GB"/>
        </w:rPr>
        <w:t>Partner</w:t>
      </w:r>
      <w:r w:rsidR="009F7F5D" w:rsidRPr="00782F0C">
        <w:rPr>
          <w:rFonts w:cs="Arial"/>
        </w:rPr>
        <w:t xml:space="preserve"> </w:t>
      </w:r>
      <w:bookmarkEnd w:id="369"/>
      <w:bookmarkEnd w:id="370"/>
      <w:bookmarkEnd w:id="371"/>
      <w:bookmarkEnd w:id="372"/>
      <w:bookmarkEnd w:id="373"/>
      <w:r w:rsidR="0056336D" w:rsidRPr="00782F0C">
        <w:rPr>
          <w:rFonts w:cs="Arial"/>
          <w:lang w:val="en-GB"/>
        </w:rPr>
        <w:t>D</w:t>
      </w:r>
      <w:r w:rsidR="003C0B7E" w:rsidRPr="00782F0C">
        <w:rPr>
          <w:rFonts w:cs="Arial"/>
          <w:lang w:val="en-GB"/>
        </w:rPr>
        <w:t>ocumentation Review</w:t>
      </w:r>
      <w:bookmarkEnd w:id="374"/>
      <w:bookmarkEnd w:id="375"/>
    </w:p>
    <w:p w14:paraId="7112ADF8" w14:textId="77777777" w:rsidR="009F7F5D" w:rsidRPr="00AF51D6" w:rsidRDefault="009F7F5D" w:rsidP="00656A5E">
      <w:pPr>
        <w:pStyle w:val="CLQEi"/>
        <w:tabs>
          <w:tab w:val="left" w:pos="900"/>
          <w:tab w:val="left" w:pos="1440"/>
        </w:tabs>
        <w:ind w:left="900" w:hanging="900"/>
        <w:rPr>
          <w:rFonts w:ascii="Arial" w:hAnsi="Arial" w:cs="Arial"/>
          <w:bCs/>
          <w:sz w:val="24"/>
          <w:szCs w:val="24"/>
        </w:rPr>
      </w:pPr>
    </w:p>
    <w:p w14:paraId="74A90624" w14:textId="3F186D64" w:rsidR="009F7F5D" w:rsidRPr="00782F0C" w:rsidRDefault="009F7F5D" w:rsidP="00656A5E">
      <w:pPr>
        <w:pStyle w:val="CLQEi"/>
        <w:tabs>
          <w:tab w:val="left" w:pos="900"/>
          <w:tab w:val="left" w:pos="1440"/>
        </w:tabs>
        <w:ind w:left="900" w:hanging="900"/>
        <w:rPr>
          <w:rFonts w:ascii="Arial" w:hAnsi="Arial" w:cs="Arial"/>
          <w:sz w:val="24"/>
          <w:szCs w:val="24"/>
        </w:rPr>
      </w:pPr>
      <w:r w:rsidRPr="00782F0C">
        <w:rPr>
          <w:rFonts w:ascii="Arial" w:hAnsi="Arial" w:cs="Arial"/>
          <w:b/>
          <w:sz w:val="24"/>
          <w:szCs w:val="24"/>
        </w:rPr>
        <w:tab/>
      </w:r>
      <w:r w:rsidRPr="00782F0C">
        <w:rPr>
          <w:rFonts w:ascii="Arial" w:hAnsi="Arial" w:cs="Arial"/>
          <w:sz w:val="24"/>
          <w:szCs w:val="24"/>
        </w:rPr>
        <w:t xml:space="preserve">The </w:t>
      </w:r>
      <w:r w:rsidR="00F220E7" w:rsidRPr="00782F0C">
        <w:rPr>
          <w:rFonts w:ascii="Arial" w:hAnsi="Arial" w:cs="Arial"/>
          <w:sz w:val="24"/>
          <w:szCs w:val="24"/>
        </w:rPr>
        <w:t>Partner</w:t>
      </w:r>
      <w:r w:rsidRPr="00782F0C">
        <w:rPr>
          <w:rFonts w:ascii="Arial" w:hAnsi="Arial" w:cs="Arial"/>
          <w:sz w:val="24"/>
          <w:szCs w:val="24"/>
        </w:rPr>
        <w:t xml:space="preserve"> must undertake its own </w:t>
      </w:r>
      <w:r w:rsidR="00BC23B0" w:rsidRPr="00782F0C">
        <w:rPr>
          <w:rFonts w:ascii="Arial" w:hAnsi="Arial" w:cs="Arial"/>
          <w:sz w:val="24"/>
          <w:szCs w:val="24"/>
        </w:rPr>
        <w:t xml:space="preserve">preliminary </w:t>
      </w:r>
      <w:r w:rsidR="008E7CBD" w:rsidRPr="00782F0C">
        <w:rPr>
          <w:rFonts w:ascii="Arial" w:hAnsi="Arial" w:cs="Arial"/>
          <w:sz w:val="24"/>
          <w:szCs w:val="24"/>
        </w:rPr>
        <w:t>review of all course documentation</w:t>
      </w:r>
      <w:r w:rsidRPr="00782F0C">
        <w:rPr>
          <w:rFonts w:ascii="Arial" w:hAnsi="Arial" w:cs="Arial"/>
          <w:sz w:val="24"/>
          <w:szCs w:val="24"/>
        </w:rPr>
        <w:t xml:space="preserve"> prior to formal submission to the University.  The </w:t>
      </w:r>
      <w:r w:rsidR="00F220E7" w:rsidRPr="00782F0C">
        <w:rPr>
          <w:rFonts w:ascii="Arial" w:hAnsi="Arial" w:cs="Arial"/>
          <w:sz w:val="24"/>
          <w:szCs w:val="24"/>
        </w:rPr>
        <w:t>Partner</w:t>
      </w:r>
      <w:r w:rsidRPr="00782F0C">
        <w:rPr>
          <w:rFonts w:ascii="Arial" w:hAnsi="Arial" w:cs="Arial"/>
          <w:sz w:val="24"/>
          <w:szCs w:val="24"/>
        </w:rPr>
        <w:t xml:space="preserve">’s </w:t>
      </w:r>
      <w:r w:rsidR="008E7CBD" w:rsidRPr="00782F0C">
        <w:rPr>
          <w:rFonts w:ascii="Arial" w:hAnsi="Arial" w:cs="Arial"/>
          <w:sz w:val="24"/>
          <w:szCs w:val="24"/>
        </w:rPr>
        <w:t>review</w:t>
      </w:r>
      <w:r w:rsidRPr="00782F0C">
        <w:rPr>
          <w:rFonts w:ascii="Arial" w:hAnsi="Arial" w:cs="Arial"/>
          <w:sz w:val="24"/>
          <w:szCs w:val="24"/>
        </w:rPr>
        <w:t xml:space="preserve"> must i</w:t>
      </w:r>
      <w:r w:rsidR="00BC23B0" w:rsidRPr="00782F0C">
        <w:rPr>
          <w:rFonts w:ascii="Arial" w:hAnsi="Arial" w:cs="Arial"/>
          <w:sz w:val="24"/>
          <w:szCs w:val="24"/>
        </w:rPr>
        <w:t>nclude</w:t>
      </w:r>
      <w:r w:rsidRPr="00782F0C">
        <w:rPr>
          <w:rFonts w:ascii="Arial" w:hAnsi="Arial" w:cs="Arial"/>
          <w:sz w:val="24"/>
          <w:szCs w:val="24"/>
        </w:rPr>
        <w:t xml:space="preserve"> detailed scrutiny of the </w:t>
      </w:r>
      <w:r w:rsidR="00454F5E" w:rsidRPr="00782F0C">
        <w:rPr>
          <w:rFonts w:ascii="Arial" w:hAnsi="Arial" w:cs="Arial"/>
          <w:sz w:val="24"/>
          <w:szCs w:val="24"/>
        </w:rPr>
        <w:t>course</w:t>
      </w:r>
      <w:r w:rsidRPr="00782F0C">
        <w:rPr>
          <w:rFonts w:ascii="Arial" w:hAnsi="Arial" w:cs="Arial"/>
          <w:sz w:val="24"/>
          <w:szCs w:val="24"/>
        </w:rPr>
        <w:t>, its constituent modules</w:t>
      </w:r>
      <w:r w:rsidR="00C022E3" w:rsidRPr="00782F0C">
        <w:rPr>
          <w:rFonts w:ascii="Arial" w:hAnsi="Arial" w:cs="Arial"/>
          <w:sz w:val="24"/>
          <w:szCs w:val="24"/>
        </w:rPr>
        <w:t xml:space="preserve"> and resourcing</w:t>
      </w:r>
      <w:r w:rsidR="00125471" w:rsidRPr="00782F0C">
        <w:rPr>
          <w:rFonts w:ascii="Arial" w:hAnsi="Arial" w:cs="Arial"/>
          <w:sz w:val="24"/>
          <w:szCs w:val="24"/>
        </w:rPr>
        <w:t>,</w:t>
      </w:r>
      <w:r w:rsidRPr="00782F0C">
        <w:rPr>
          <w:rFonts w:ascii="Arial" w:hAnsi="Arial" w:cs="Arial"/>
          <w:sz w:val="24"/>
          <w:szCs w:val="24"/>
        </w:rPr>
        <w:t xml:space="preserve"> and where relevant any specific</w:t>
      </w:r>
      <w:r w:rsidR="00172D74" w:rsidRPr="00782F0C">
        <w:rPr>
          <w:rFonts w:ascii="Arial" w:hAnsi="Arial" w:cs="Arial"/>
          <w:sz w:val="24"/>
          <w:szCs w:val="24"/>
        </w:rPr>
        <w:t xml:space="preserve"> </w:t>
      </w:r>
      <w:r w:rsidRPr="00782F0C">
        <w:rPr>
          <w:rFonts w:ascii="Arial" w:hAnsi="Arial" w:cs="Arial"/>
          <w:sz w:val="24"/>
          <w:szCs w:val="24"/>
        </w:rPr>
        <w:t>PSRB requirements.</w:t>
      </w:r>
    </w:p>
    <w:p w14:paraId="135D8772" w14:textId="77777777" w:rsidR="0054283A" w:rsidRPr="00782F0C" w:rsidRDefault="0054283A" w:rsidP="00656A5E">
      <w:pPr>
        <w:pStyle w:val="CLQEi"/>
        <w:tabs>
          <w:tab w:val="left" w:pos="900"/>
          <w:tab w:val="left" w:pos="1440"/>
        </w:tabs>
        <w:ind w:left="900" w:hanging="900"/>
        <w:rPr>
          <w:rFonts w:ascii="Arial" w:hAnsi="Arial" w:cs="Arial"/>
          <w:sz w:val="24"/>
          <w:szCs w:val="24"/>
        </w:rPr>
      </w:pPr>
    </w:p>
    <w:p w14:paraId="0621D757" w14:textId="0DE5FF5C" w:rsidR="00FF6AC4" w:rsidRPr="00782F0C" w:rsidRDefault="009F7F5D" w:rsidP="00656A5E">
      <w:pPr>
        <w:tabs>
          <w:tab w:val="left" w:pos="567"/>
          <w:tab w:val="left" w:pos="900"/>
          <w:tab w:val="left" w:pos="1440"/>
        </w:tabs>
        <w:ind w:left="900"/>
        <w:rPr>
          <w:rFonts w:ascii="Arial" w:hAnsi="Arial" w:cs="Arial"/>
          <w:sz w:val="22"/>
          <w:szCs w:val="22"/>
        </w:rPr>
      </w:pPr>
      <w:r w:rsidRPr="00782F0C">
        <w:rPr>
          <w:rFonts w:ascii="Arial" w:hAnsi="Arial" w:cs="Arial"/>
        </w:rPr>
        <w:lastRenderedPageBreak/>
        <w:t xml:space="preserve">The Link Tutor from the University will </w:t>
      </w:r>
      <w:r w:rsidR="008C7720" w:rsidRPr="00782F0C">
        <w:rPr>
          <w:rFonts w:ascii="Arial" w:hAnsi="Arial" w:cs="Arial"/>
        </w:rPr>
        <w:t xml:space="preserve">be </w:t>
      </w:r>
      <w:r w:rsidR="00BC23B0" w:rsidRPr="00782F0C">
        <w:rPr>
          <w:rFonts w:ascii="Arial" w:hAnsi="Arial" w:cs="Arial"/>
        </w:rPr>
        <w:t>invited to participate in</w:t>
      </w:r>
      <w:r w:rsidRPr="00782F0C">
        <w:rPr>
          <w:rFonts w:ascii="Arial" w:hAnsi="Arial" w:cs="Arial"/>
        </w:rPr>
        <w:t xml:space="preserve"> the </w:t>
      </w:r>
      <w:r w:rsidR="008E7CBD" w:rsidRPr="00782F0C">
        <w:rPr>
          <w:rFonts w:ascii="Arial" w:hAnsi="Arial" w:cs="Arial"/>
        </w:rPr>
        <w:t>meeting</w:t>
      </w:r>
      <w:r w:rsidRPr="00782F0C">
        <w:rPr>
          <w:rFonts w:ascii="Arial" w:hAnsi="Arial" w:cs="Arial"/>
        </w:rPr>
        <w:t xml:space="preserve"> </w:t>
      </w:r>
      <w:r w:rsidR="009E15D2" w:rsidRPr="00782F0C">
        <w:rPr>
          <w:rFonts w:ascii="Arial" w:hAnsi="Arial" w:cs="Arial"/>
        </w:rPr>
        <w:t xml:space="preserve">either through attendance at the Partner </w:t>
      </w:r>
      <w:r w:rsidR="00643B39">
        <w:rPr>
          <w:rFonts w:ascii="Arial" w:hAnsi="Arial" w:cs="Arial"/>
        </w:rPr>
        <w:t xml:space="preserve">discussions </w:t>
      </w:r>
      <w:r w:rsidR="009E15D2" w:rsidRPr="00782F0C">
        <w:rPr>
          <w:rFonts w:ascii="Arial" w:hAnsi="Arial" w:cs="Arial"/>
        </w:rPr>
        <w:t>or via written comments on the course or</w:t>
      </w:r>
      <w:r w:rsidRPr="00782F0C">
        <w:rPr>
          <w:rFonts w:ascii="Arial" w:hAnsi="Arial" w:cs="Arial"/>
        </w:rPr>
        <w:t xml:space="preserve"> proposed modules</w:t>
      </w:r>
      <w:r w:rsidR="00360B6F" w:rsidRPr="00782F0C">
        <w:rPr>
          <w:rFonts w:ascii="Arial" w:hAnsi="Arial" w:cs="Arial"/>
        </w:rPr>
        <w:t>, where applicable,</w:t>
      </w:r>
      <w:r w:rsidRPr="00782F0C">
        <w:rPr>
          <w:rFonts w:ascii="Arial" w:hAnsi="Arial" w:cs="Arial"/>
        </w:rPr>
        <w:t xml:space="preserve"> prior to this event taking place.</w:t>
      </w:r>
      <w:r w:rsidR="00FF6AC4" w:rsidRPr="00782F0C">
        <w:rPr>
          <w:rFonts w:ascii="Arial" w:hAnsi="Arial" w:cs="Arial"/>
        </w:rPr>
        <w:t xml:space="preserve">  All members of the </w:t>
      </w:r>
      <w:r w:rsidR="00F220E7" w:rsidRPr="00782F0C">
        <w:rPr>
          <w:rFonts w:ascii="Arial" w:hAnsi="Arial" w:cs="Arial"/>
        </w:rPr>
        <w:t>Partner</w:t>
      </w:r>
      <w:r w:rsidR="00FF6AC4" w:rsidRPr="00782F0C">
        <w:rPr>
          <w:rFonts w:ascii="Arial" w:hAnsi="Arial" w:cs="Arial"/>
        </w:rPr>
        <w:t xml:space="preserve">’s </w:t>
      </w:r>
      <w:r w:rsidR="00800E82" w:rsidRPr="00782F0C">
        <w:rPr>
          <w:rFonts w:ascii="Arial" w:hAnsi="Arial" w:cs="Arial"/>
        </w:rPr>
        <w:t>course</w:t>
      </w:r>
      <w:r w:rsidR="00FF6AC4" w:rsidRPr="00782F0C">
        <w:rPr>
          <w:rFonts w:ascii="Arial" w:hAnsi="Arial" w:cs="Arial"/>
        </w:rPr>
        <w:t xml:space="preserve"> delivery team are required to participate in th</w:t>
      </w:r>
      <w:r w:rsidR="00643B39">
        <w:rPr>
          <w:rFonts w:ascii="Arial" w:hAnsi="Arial" w:cs="Arial"/>
        </w:rPr>
        <w:t>is</w:t>
      </w:r>
      <w:r w:rsidR="00FF6AC4" w:rsidRPr="00782F0C">
        <w:rPr>
          <w:rFonts w:ascii="Arial" w:hAnsi="Arial" w:cs="Arial"/>
        </w:rPr>
        <w:t xml:space="preserve"> </w:t>
      </w:r>
      <w:r w:rsidR="0015354F">
        <w:rPr>
          <w:rFonts w:ascii="Arial" w:hAnsi="Arial" w:cs="Arial"/>
        </w:rPr>
        <w:t>discussion</w:t>
      </w:r>
      <w:r w:rsidR="00FF6AC4" w:rsidRPr="00782F0C">
        <w:rPr>
          <w:rFonts w:ascii="Arial" w:hAnsi="Arial" w:cs="Arial"/>
        </w:rPr>
        <w:t xml:space="preserve">.  It is expected that the </w:t>
      </w:r>
      <w:r w:rsidR="008E7CBD" w:rsidRPr="00782F0C">
        <w:rPr>
          <w:rFonts w:ascii="Arial" w:hAnsi="Arial" w:cs="Arial"/>
        </w:rPr>
        <w:t>meeting</w:t>
      </w:r>
      <w:r w:rsidR="00FF6AC4" w:rsidRPr="00782F0C">
        <w:rPr>
          <w:rFonts w:ascii="Arial" w:hAnsi="Arial" w:cs="Arial"/>
        </w:rPr>
        <w:t xml:space="preserve"> will include a searching examination of all </w:t>
      </w:r>
      <w:r w:rsidR="008E7CBD" w:rsidRPr="00782F0C">
        <w:rPr>
          <w:rFonts w:ascii="Arial" w:hAnsi="Arial" w:cs="Arial"/>
        </w:rPr>
        <w:t xml:space="preserve">course and </w:t>
      </w:r>
      <w:r w:rsidR="00FF6AC4" w:rsidRPr="00782F0C">
        <w:rPr>
          <w:rFonts w:ascii="Arial" w:hAnsi="Arial" w:cs="Arial"/>
        </w:rPr>
        <w:t xml:space="preserve">module documentation. </w:t>
      </w:r>
    </w:p>
    <w:p w14:paraId="5B4EDD8D" w14:textId="77777777" w:rsidR="009F7F5D" w:rsidRPr="00782F0C" w:rsidRDefault="009F7F5D" w:rsidP="00656A5E">
      <w:pPr>
        <w:pStyle w:val="CLQEi"/>
        <w:tabs>
          <w:tab w:val="left" w:pos="900"/>
          <w:tab w:val="left" w:pos="1440"/>
        </w:tabs>
        <w:ind w:left="900" w:hanging="900"/>
        <w:rPr>
          <w:rFonts w:ascii="Arial" w:hAnsi="Arial" w:cs="Arial"/>
          <w:sz w:val="24"/>
          <w:szCs w:val="24"/>
        </w:rPr>
      </w:pPr>
    </w:p>
    <w:p w14:paraId="7B9645DB" w14:textId="77777777" w:rsidR="009F7F5D" w:rsidRPr="00782F0C" w:rsidRDefault="009F7F5D"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t xml:space="preserve">The </w:t>
      </w:r>
      <w:r w:rsidR="00F220E7" w:rsidRPr="00782F0C">
        <w:rPr>
          <w:rFonts w:ascii="Arial" w:hAnsi="Arial" w:cs="Arial"/>
          <w:sz w:val="24"/>
          <w:szCs w:val="24"/>
        </w:rPr>
        <w:t>Partner</w:t>
      </w:r>
      <w:r w:rsidRPr="00782F0C">
        <w:rPr>
          <w:rFonts w:ascii="Arial" w:hAnsi="Arial" w:cs="Arial"/>
          <w:sz w:val="24"/>
          <w:szCs w:val="24"/>
        </w:rPr>
        <w:t xml:space="preserve"> </w:t>
      </w:r>
      <w:r w:rsidR="006A613A" w:rsidRPr="00782F0C">
        <w:rPr>
          <w:rFonts w:ascii="Arial" w:hAnsi="Arial" w:cs="Arial"/>
          <w:sz w:val="24"/>
          <w:szCs w:val="24"/>
        </w:rPr>
        <w:t>may wish</w:t>
      </w:r>
      <w:r w:rsidRPr="00782F0C">
        <w:rPr>
          <w:rFonts w:ascii="Arial" w:hAnsi="Arial" w:cs="Arial"/>
          <w:sz w:val="24"/>
          <w:szCs w:val="24"/>
        </w:rPr>
        <w:t xml:space="preserve"> </w:t>
      </w:r>
      <w:r w:rsidR="00152C4A">
        <w:rPr>
          <w:rFonts w:ascii="Arial" w:hAnsi="Arial" w:cs="Arial"/>
          <w:sz w:val="24"/>
          <w:szCs w:val="24"/>
        </w:rPr>
        <w:t xml:space="preserve">to </w:t>
      </w:r>
      <w:r w:rsidRPr="00782F0C">
        <w:rPr>
          <w:rFonts w:ascii="Arial" w:hAnsi="Arial" w:cs="Arial"/>
          <w:sz w:val="24"/>
          <w:szCs w:val="24"/>
        </w:rPr>
        <w:t xml:space="preserve">use the </w:t>
      </w:r>
      <w:hyperlink r:id="rId29" w:history="1">
        <w:r w:rsidRPr="00782F0C">
          <w:rPr>
            <w:rStyle w:val="Hyperlink"/>
            <w:rFonts w:ascii="Arial" w:hAnsi="Arial" w:cs="Arial"/>
            <w:b/>
            <w:color w:val="0070C0"/>
            <w:sz w:val="24"/>
            <w:szCs w:val="24"/>
            <w:u w:val="none"/>
          </w:rPr>
          <w:t>Guidance for Panel Members</w:t>
        </w:r>
        <w:r w:rsidR="009E46A6" w:rsidRPr="00782F0C">
          <w:rPr>
            <w:rStyle w:val="Hyperlink"/>
            <w:rFonts w:ascii="Arial" w:hAnsi="Arial" w:cs="Arial"/>
            <w:b/>
            <w:color w:val="0070C0"/>
            <w:sz w:val="24"/>
            <w:szCs w:val="24"/>
            <w:u w:val="none"/>
          </w:rPr>
          <w:t xml:space="preserve"> for the </w:t>
        </w:r>
        <w:r w:rsidR="0056336D" w:rsidRPr="00782F0C">
          <w:rPr>
            <w:rStyle w:val="Hyperlink"/>
            <w:rFonts w:ascii="Arial" w:hAnsi="Arial" w:cs="Arial"/>
            <w:b/>
            <w:color w:val="0070C0"/>
            <w:sz w:val="24"/>
            <w:szCs w:val="24"/>
            <w:u w:val="none"/>
          </w:rPr>
          <w:t xml:space="preserve">Validation </w:t>
        </w:r>
        <w:r w:rsidR="009E46A6" w:rsidRPr="00782F0C">
          <w:rPr>
            <w:rStyle w:val="Hyperlink"/>
            <w:rFonts w:ascii="Arial" w:hAnsi="Arial" w:cs="Arial"/>
            <w:b/>
            <w:color w:val="0070C0"/>
            <w:sz w:val="24"/>
            <w:szCs w:val="24"/>
            <w:u w:val="none"/>
          </w:rPr>
          <w:t xml:space="preserve">of </w:t>
        </w:r>
      </w:hyperlink>
      <w:r w:rsidR="00566A3E">
        <w:rPr>
          <w:rStyle w:val="Hyperlink"/>
          <w:rFonts w:ascii="Arial" w:hAnsi="Arial" w:cs="Arial"/>
          <w:b/>
          <w:color w:val="0070C0"/>
          <w:sz w:val="24"/>
          <w:szCs w:val="24"/>
          <w:u w:val="none"/>
        </w:rPr>
        <w:t>Courses</w:t>
      </w:r>
      <w:r w:rsidR="009E46A6" w:rsidRPr="00782F0C">
        <w:rPr>
          <w:rFonts w:ascii="Arial" w:hAnsi="Arial" w:cs="Arial"/>
          <w:b/>
          <w:sz w:val="24"/>
          <w:szCs w:val="24"/>
        </w:rPr>
        <w:t xml:space="preserve"> </w:t>
      </w:r>
      <w:r w:rsidR="00911A28" w:rsidRPr="00782F0C">
        <w:rPr>
          <w:rFonts w:ascii="Arial" w:hAnsi="Arial" w:cs="Arial"/>
          <w:sz w:val="24"/>
          <w:szCs w:val="24"/>
        </w:rPr>
        <w:t xml:space="preserve">(see </w:t>
      </w:r>
      <w:r w:rsidR="006C24AF" w:rsidRPr="00AF51D6">
        <w:rPr>
          <w:rFonts w:ascii="Arial" w:hAnsi="Arial" w:cs="Arial"/>
          <w:b/>
          <w:sz w:val="24"/>
          <w:szCs w:val="24"/>
        </w:rPr>
        <w:t>Chapter</w:t>
      </w:r>
      <w:r w:rsidR="00911A28" w:rsidRPr="00AF51D6">
        <w:rPr>
          <w:rFonts w:ascii="Arial" w:hAnsi="Arial" w:cs="Arial"/>
          <w:b/>
          <w:sz w:val="24"/>
          <w:szCs w:val="24"/>
        </w:rPr>
        <w:t xml:space="preserve"> C</w:t>
      </w:r>
      <w:r w:rsidR="00D1334A" w:rsidRPr="00782F0C">
        <w:rPr>
          <w:rFonts w:ascii="Arial" w:hAnsi="Arial" w:cs="Arial"/>
          <w:sz w:val="24"/>
          <w:szCs w:val="24"/>
        </w:rPr>
        <w:t>,</w:t>
      </w:r>
      <w:r w:rsidR="00911A28" w:rsidRPr="00782F0C">
        <w:rPr>
          <w:rFonts w:ascii="Arial" w:hAnsi="Arial" w:cs="Arial"/>
          <w:sz w:val="24"/>
          <w:szCs w:val="24"/>
        </w:rPr>
        <w:t xml:space="preserve"> </w:t>
      </w:r>
      <w:r w:rsidR="007B24FC" w:rsidRPr="00782F0C">
        <w:rPr>
          <w:rFonts w:ascii="Arial" w:hAnsi="Arial" w:cs="Arial"/>
          <w:b/>
          <w:color w:val="FF0000"/>
          <w:sz w:val="24"/>
          <w:szCs w:val="24"/>
        </w:rPr>
        <w:t>C-</w:t>
      </w:r>
      <w:r w:rsidR="00911A28" w:rsidRPr="00782F0C">
        <w:rPr>
          <w:rFonts w:ascii="Arial" w:hAnsi="Arial" w:cs="Arial"/>
          <w:b/>
          <w:color w:val="FF0000"/>
          <w:sz w:val="24"/>
          <w:szCs w:val="24"/>
        </w:rPr>
        <w:t>A</w:t>
      </w:r>
      <w:r w:rsidR="0056336D" w:rsidRPr="00782F0C">
        <w:rPr>
          <w:rFonts w:ascii="Arial" w:hAnsi="Arial" w:cs="Arial"/>
          <w:b/>
          <w:color w:val="FF0000"/>
          <w:sz w:val="24"/>
          <w:szCs w:val="24"/>
        </w:rPr>
        <w:t>ppendix 1</w:t>
      </w:r>
      <w:r w:rsidR="00911A28" w:rsidRPr="00782F0C">
        <w:rPr>
          <w:rFonts w:ascii="Arial" w:hAnsi="Arial" w:cs="Arial"/>
          <w:sz w:val="24"/>
          <w:szCs w:val="24"/>
        </w:rPr>
        <w:t xml:space="preserve">) </w:t>
      </w:r>
      <w:r w:rsidRPr="00782F0C">
        <w:rPr>
          <w:rFonts w:ascii="Arial" w:hAnsi="Arial" w:cs="Arial"/>
          <w:sz w:val="24"/>
          <w:szCs w:val="24"/>
        </w:rPr>
        <w:t>as a basis for the agenda.</w:t>
      </w:r>
    </w:p>
    <w:p w14:paraId="4F02E861" w14:textId="77777777" w:rsidR="000475B5" w:rsidRPr="00782F0C" w:rsidRDefault="000475B5" w:rsidP="00656A5E">
      <w:pPr>
        <w:pStyle w:val="CLQEi"/>
        <w:tabs>
          <w:tab w:val="left" w:pos="900"/>
          <w:tab w:val="left" w:pos="1440"/>
        </w:tabs>
        <w:ind w:left="900" w:hanging="900"/>
        <w:rPr>
          <w:rFonts w:ascii="Arial" w:hAnsi="Arial" w:cs="Arial"/>
          <w:sz w:val="24"/>
          <w:szCs w:val="24"/>
        </w:rPr>
      </w:pPr>
    </w:p>
    <w:p w14:paraId="3D99BAF6" w14:textId="77777777" w:rsidR="0051751C" w:rsidRPr="00782F0C" w:rsidRDefault="00800137" w:rsidP="00656A5E">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DA5EBA" w:rsidRPr="00782F0C">
        <w:rPr>
          <w:rFonts w:ascii="Arial" w:hAnsi="Arial" w:cs="Arial"/>
          <w:sz w:val="24"/>
          <w:szCs w:val="24"/>
        </w:rPr>
        <w:t xml:space="preserve">The authorised senior </w:t>
      </w:r>
      <w:r w:rsidR="00983DFE" w:rsidRPr="00782F0C">
        <w:rPr>
          <w:rFonts w:ascii="Arial" w:hAnsi="Arial" w:cs="Arial"/>
          <w:sz w:val="24"/>
          <w:szCs w:val="24"/>
        </w:rPr>
        <w:t>Quality M</w:t>
      </w:r>
      <w:r w:rsidR="00DA5EBA" w:rsidRPr="00782F0C">
        <w:rPr>
          <w:rFonts w:ascii="Arial" w:hAnsi="Arial" w:cs="Arial"/>
          <w:sz w:val="24"/>
          <w:szCs w:val="24"/>
        </w:rPr>
        <w:t xml:space="preserve">anager </w:t>
      </w:r>
      <w:r w:rsidR="00FF6AC4" w:rsidRPr="00782F0C">
        <w:rPr>
          <w:rFonts w:ascii="Arial" w:hAnsi="Arial" w:cs="Arial"/>
          <w:sz w:val="24"/>
          <w:szCs w:val="24"/>
        </w:rPr>
        <w:t>with responsibility for H</w:t>
      </w:r>
      <w:r w:rsidR="009E15D2" w:rsidRPr="00782F0C">
        <w:rPr>
          <w:rFonts w:ascii="Arial" w:hAnsi="Arial" w:cs="Arial"/>
          <w:sz w:val="24"/>
          <w:szCs w:val="24"/>
        </w:rPr>
        <w:t>igher Education</w:t>
      </w:r>
      <w:r w:rsidR="00FF6AC4" w:rsidRPr="00782F0C">
        <w:rPr>
          <w:rFonts w:ascii="Arial" w:hAnsi="Arial" w:cs="Arial"/>
          <w:sz w:val="24"/>
          <w:szCs w:val="24"/>
        </w:rPr>
        <w:t xml:space="preserve"> </w:t>
      </w:r>
      <w:r w:rsidR="00983DFE" w:rsidRPr="00782F0C">
        <w:rPr>
          <w:rFonts w:ascii="Arial" w:hAnsi="Arial" w:cs="Arial"/>
          <w:sz w:val="24"/>
          <w:szCs w:val="24"/>
        </w:rPr>
        <w:t xml:space="preserve">at the </w:t>
      </w:r>
      <w:r w:rsidR="008E2BD4" w:rsidRPr="00782F0C">
        <w:rPr>
          <w:rFonts w:ascii="Arial" w:hAnsi="Arial" w:cs="Arial"/>
          <w:sz w:val="24"/>
          <w:szCs w:val="24"/>
        </w:rPr>
        <w:t xml:space="preserve">Collaborative </w:t>
      </w:r>
      <w:r w:rsidR="00983DFE" w:rsidRPr="00782F0C">
        <w:rPr>
          <w:rFonts w:ascii="Arial" w:hAnsi="Arial" w:cs="Arial"/>
          <w:sz w:val="24"/>
          <w:szCs w:val="24"/>
        </w:rPr>
        <w:t>Partner Institution</w:t>
      </w:r>
      <w:r w:rsidR="006C185A" w:rsidRPr="00782F0C">
        <w:rPr>
          <w:rFonts w:ascii="Arial" w:hAnsi="Arial" w:cs="Arial"/>
          <w:sz w:val="24"/>
          <w:szCs w:val="24"/>
        </w:rPr>
        <w:t>,</w:t>
      </w:r>
      <w:r w:rsidR="00983DFE" w:rsidRPr="00782F0C">
        <w:rPr>
          <w:rFonts w:ascii="Arial" w:hAnsi="Arial" w:cs="Arial"/>
          <w:sz w:val="24"/>
          <w:szCs w:val="24"/>
        </w:rPr>
        <w:t xml:space="preserve"> </w:t>
      </w:r>
      <w:r w:rsidR="00DA5EBA" w:rsidRPr="00782F0C">
        <w:rPr>
          <w:rFonts w:ascii="Arial" w:hAnsi="Arial" w:cs="Arial"/>
          <w:sz w:val="24"/>
          <w:szCs w:val="24"/>
        </w:rPr>
        <w:t xml:space="preserve">must ensure that the documentation </w:t>
      </w:r>
      <w:r w:rsidR="008E2BD4" w:rsidRPr="00782F0C">
        <w:rPr>
          <w:rFonts w:ascii="Arial" w:hAnsi="Arial" w:cs="Arial"/>
          <w:sz w:val="24"/>
          <w:szCs w:val="24"/>
        </w:rPr>
        <w:t>su</w:t>
      </w:r>
      <w:r w:rsidR="00A92DB6" w:rsidRPr="00782F0C">
        <w:rPr>
          <w:rFonts w:ascii="Arial" w:hAnsi="Arial" w:cs="Arial"/>
          <w:sz w:val="24"/>
          <w:szCs w:val="24"/>
        </w:rPr>
        <w:t>b</w:t>
      </w:r>
      <w:r w:rsidR="008E2BD4" w:rsidRPr="00782F0C">
        <w:rPr>
          <w:rFonts w:ascii="Arial" w:hAnsi="Arial" w:cs="Arial"/>
          <w:sz w:val="24"/>
          <w:szCs w:val="24"/>
        </w:rPr>
        <w:t xml:space="preserve">mitted for </w:t>
      </w:r>
      <w:r w:rsidR="00DC5933">
        <w:rPr>
          <w:rFonts w:ascii="Arial" w:hAnsi="Arial" w:cs="Arial"/>
          <w:sz w:val="24"/>
          <w:szCs w:val="24"/>
        </w:rPr>
        <w:t xml:space="preserve">consideration by </w:t>
      </w:r>
      <w:r w:rsidR="008E2BD4" w:rsidRPr="00782F0C">
        <w:rPr>
          <w:rFonts w:ascii="Arial" w:hAnsi="Arial" w:cs="Arial"/>
          <w:sz w:val="24"/>
          <w:szCs w:val="24"/>
        </w:rPr>
        <w:t xml:space="preserve">the Teesside University </w:t>
      </w:r>
      <w:r w:rsidR="00DC5933">
        <w:rPr>
          <w:rFonts w:ascii="Arial" w:hAnsi="Arial" w:cs="Arial"/>
          <w:sz w:val="24"/>
          <w:szCs w:val="24"/>
        </w:rPr>
        <w:t>panel</w:t>
      </w:r>
      <w:r w:rsidR="00DA5EBA" w:rsidRPr="00782F0C">
        <w:rPr>
          <w:rFonts w:ascii="Arial" w:hAnsi="Arial" w:cs="Arial"/>
          <w:sz w:val="24"/>
          <w:szCs w:val="24"/>
        </w:rPr>
        <w:t xml:space="preserve"> addresses the </w:t>
      </w:r>
      <w:r w:rsidR="001D6F45" w:rsidRPr="00782F0C">
        <w:rPr>
          <w:rFonts w:ascii="Arial" w:hAnsi="Arial" w:cs="Arial"/>
          <w:sz w:val="24"/>
          <w:szCs w:val="24"/>
        </w:rPr>
        <w:t>conclusions</w:t>
      </w:r>
      <w:r w:rsidR="00DA5EBA" w:rsidRPr="00782F0C">
        <w:rPr>
          <w:rFonts w:ascii="Arial" w:hAnsi="Arial" w:cs="Arial"/>
          <w:sz w:val="24"/>
          <w:szCs w:val="24"/>
        </w:rPr>
        <w:t xml:space="preserve"> fr</w:t>
      </w:r>
      <w:r w:rsidR="00983DFE" w:rsidRPr="00782F0C">
        <w:rPr>
          <w:rFonts w:ascii="Arial" w:hAnsi="Arial" w:cs="Arial"/>
          <w:sz w:val="24"/>
          <w:szCs w:val="24"/>
        </w:rPr>
        <w:t>o</w:t>
      </w:r>
      <w:r w:rsidR="00DA5EBA" w:rsidRPr="00782F0C">
        <w:rPr>
          <w:rFonts w:ascii="Arial" w:hAnsi="Arial" w:cs="Arial"/>
          <w:sz w:val="24"/>
          <w:szCs w:val="24"/>
        </w:rPr>
        <w:t>m its internal process</w:t>
      </w:r>
      <w:r w:rsidR="00DC5933">
        <w:rPr>
          <w:rFonts w:ascii="Arial" w:hAnsi="Arial" w:cs="Arial"/>
          <w:sz w:val="24"/>
          <w:szCs w:val="24"/>
        </w:rPr>
        <w:t>.  The Quality Manager must</w:t>
      </w:r>
      <w:r w:rsidR="00DA5EBA" w:rsidRPr="00782F0C">
        <w:rPr>
          <w:rFonts w:ascii="Arial" w:hAnsi="Arial" w:cs="Arial"/>
          <w:sz w:val="24"/>
          <w:szCs w:val="24"/>
        </w:rPr>
        <w:t xml:space="preserve"> confirm in writing to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DA5EBA" w:rsidRPr="00782F0C">
        <w:rPr>
          <w:rFonts w:ascii="Arial" w:hAnsi="Arial" w:cs="Arial"/>
          <w:sz w:val="24"/>
          <w:szCs w:val="24"/>
        </w:rPr>
        <w:t xml:space="preserve"> before the </w:t>
      </w:r>
      <w:r w:rsidR="00824DBD" w:rsidRPr="00782F0C">
        <w:rPr>
          <w:rFonts w:ascii="Arial" w:hAnsi="Arial" w:cs="Arial"/>
          <w:sz w:val="24"/>
          <w:szCs w:val="24"/>
        </w:rPr>
        <w:t xml:space="preserve">University </w:t>
      </w:r>
      <w:r w:rsidR="00CE1FA4" w:rsidRPr="00782F0C">
        <w:rPr>
          <w:rFonts w:ascii="Arial" w:hAnsi="Arial" w:cs="Arial"/>
          <w:sz w:val="24"/>
          <w:szCs w:val="24"/>
        </w:rPr>
        <w:t xml:space="preserve">processes can </w:t>
      </w:r>
      <w:r w:rsidR="00DC5933">
        <w:rPr>
          <w:rFonts w:ascii="Arial" w:hAnsi="Arial" w:cs="Arial"/>
          <w:sz w:val="24"/>
          <w:szCs w:val="24"/>
        </w:rPr>
        <w:t>progress</w:t>
      </w:r>
      <w:r w:rsidR="00DA5EBA" w:rsidRPr="00782F0C">
        <w:rPr>
          <w:rFonts w:ascii="Arial" w:hAnsi="Arial" w:cs="Arial"/>
          <w:sz w:val="24"/>
          <w:szCs w:val="24"/>
        </w:rPr>
        <w:t>.</w:t>
      </w:r>
    </w:p>
    <w:p w14:paraId="4DA65485" w14:textId="77777777" w:rsidR="00824DBD" w:rsidRPr="00782F0C" w:rsidRDefault="00824DBD" w:rsidP="00656A5E">
      <w:pPr>
        <w:pStyle w:val="CLQEi"/>
        <w:tabs>
          <w:tab w:val="left" w:pos="900"/>
          <w:tab w:val="left" w:pos="1440"/>
        </w:tabs>
        <w:ind w:left="900" w:hanging="900"/>
        <w:rPr>
          <w:rFonts w:ascii="Arial" w:hAnsi="Arial" w:cs="Arial"/>
          <w:sz w:val="24"/>
          <w:szCs w:val="24"/>
        </w:rPr>
      </w:pPr>
    </w:p>
    <w:p w14:paraId="01055467" w14:textId="77777777" w:rsidR="000B00B8" w:rsidRPr="00782F0C" w:rsidRDefault="00640959" w:rsidP="00B66E1F">
      <w:pPr>
        <w:pStyle w:val="Heading2"/>
        <w:tabs>
          <w:tab w:val="left" w:pos="1440"/>
        </w:tabs>
        <w:ind w:left="900" w:hanging="900"/>
        <w:rPr>
          <w:rFonts w:cs="Arial"/>
          <w:lang w:val="en-GB"/>
        </w:rPr>
      </w:pPr>
      <w:bookmarkStart w:id="376" w:name="_Toc174356099"/>
      <w:bookmarkStart w:id="377" w:name="_Toc180764805"/>
      <w:r w:rsidRPr="00782F0C">
        <w:rPr>
          <w:rFonts w:cs="Arial"/>
          <w:lang w:val="en-GB"/>
        </w:rPr>
        <w:t>8</w:t>
      </w:r>
      <w:r w:rsidR="000B00B8" w:rsidRPr="00782F0C">
        <w:rPr>
          <w:rFonts w:cs="Arial"/>
          <w:lang w:val="en-GB"/>
        </w:rPr>
        <w:t>.9</w:t>
      </w:r>
      <w:r w:rsidR="000B00B8">
        <w:tab/>
      </w:r>
      <w:r w:rsidR="007F480A" w:rsidRPr="00782F0C">
        <w:rPr>
          <w:rFonts w:cs="Arial"/>
          <w:lang w:val="en-GB"/>
        </w:rPr>
        <w:t xml:space="preserve">Course First </w:t>
      </w:r>
      <w:r w:rsidR="000B00B8" w:rsidRPr="00782F0C">
        <w:rPr>
          <w:rFonts w:cs="Arial"/>
          <w:lang w:val="en-GB"/>
        </w:rPr>
        <w:t>Critical Read Event of the Course Approval Process</w:t>
      </w:r>
      <w:bookmarkEnd w:id="376"/>
      <w:bookmarkEnd w:id="377"/>
    </w:p>
    <w:p w14:paraId="44839DFA" w14:textId="77777777" w:rsidR="000B00B8" w:rsidRPr="00782F0C" w:rsidRDefault="000B00B8" w:rsidP="00656A5E">
      <w:pPr>
        <w:pStyle w:val="CLQEi"/>
        <w:tabs>
          <w:tab w:val="left" w:pos="900"/>
          <w:tab w:val="left" w:pos="1440"/>
        </w:tabs>
        <w:ind w:left="900" w:hanging="900"/>
        <w:rPr>
          <w:rFonts w:ascii="Arial" w:hAnsi="Arial" w:cs="Arial"/>
          <w:sz w:val="24"/>
          <w:szCs w:val="24"/>
        </w:rPr>
      </w:pPr>
    </w:p>
    <w:p w14:paraId="08506042" w14:textId="6C2DBB30" w:rsidR="00E802CD" w:rsidRPr="00E802CD" w:rsidRDefault="00D96453" w:rsidP="00E802CD">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B065B5">
        <w:rPr>
          <w:rFonts w:ascii="Arial" w:hAnsi="Arial" w:cs="Arial"/>
          <w:sz w:val="24"/>
          <w:szCs w:val="24"/>
        </w:rPr>
        <w:t>I</w:t>
      </w:r>
      <w:r w:rsidR="00E802CD" w:rsidRPr="00E802CD">
        <w:rPr>
          <w:rFonts w:ascii="Arial" w:hAnsi="Arial" w:cs="Arial"/>
          <w:sz w:val="24"/>
          <w:szCs w:val="24"/>
        </w:rPr>
        <w:t xml:space="preserve">n conjunction with the School/Partner, </w:t>
      </w:r>
      <w:r w:rsidR="00B065B5">
        <w:rPr>
          <w:rFonts w:ascii="Arial" w:hAnsi="Arial" w:cs="Arial"/>
          <w:sz w:val="24"/>
          <w:szCs w:val="24"/>
        </w:rPr>
        <w:t xml:space="preserve">SLAR (QAV) </w:t>
      </w:r>
      <w:r w:rsidR="00E802CD" w:rsidRPr="00E802CD">
        <w:rPr>
          <w:rFonts w:ascii="Arial" w:hAnsi="Arial" w:cs="Arial"/>
          <w:sz w:val="24"/>
          <w:szCs w:val="24"/>
        </w:rPr>
        <w:t xml:space="preserve">will agree the operation and organisation of </w:t>
      </w:r>
      <w:r w:rsidR="00B065B5" w:rsidRPr="00E802CD">
        <w:rPr>
          <w:rFonts w:ascii="Arial" w:hAnsi="Arial" w:cs="Arial"/>
          <w:sz w:val="24"/>
          <w:szCs w:val="24"/>
        </w:rPr>
        <w:t>th</w:t>
      </w:r>
      <w:r w:rsidR="00B065B5">
        <w:rPr>
          <w:rFonts w:ascii="Arial" w:hAnsi="Arial" w:cs="Arial"/>
          <w:sz w:val="24"/>
          <w:szCs w:val="24"/>
        </w:rPr>
        <w:t>e Course First Critical Read</w:t>
      </w:r>
      <w:r w:rsidR="00B065B5" w:rsidRPr="00E802CD">
        <w:rPr>
          <w:rFonts w:ascii="Arial" w:hAnsi="Arial" w:cs="Arial"/>
          <w:sz w:val="24"/>
          <w:szCs w:val="24"/>
        </w:rPr>
        <w:t xml:space="preserve"> </w:t>
      </w:r>
      <w:r w:rsidR="00E802CD" w:rsidRPr="00E802CD">
        <w:rPr>
          <w:rFonts w:ascii="Arial" w:hAnsi="Arial" w:cs="Arial"/>
          <w:sz w:val="24"/>
          <w:szCs w:val="24"/>
        </w:rPr>
        <w:t>stage</w:t>
      </w:r>
      <w:r w:rsidR="00B50666">
        <w:rPr>
          <w:rFonts w:ascii="Arial" w:hAnsi="Arial" w:cs="Arial"/>
          <w:sz w:val="24"/>
          <w:szCs w:val="24"/>
        </w:rPr>
        <w:t xml:space="preserve">, where a </w:t>
      </w:r>
      <w:r w:rsidR="003E3969">
        <w:rPr>
          <w:rFonts w:ascii="Arial" w:hAnsi="Arial" w:cs="Arial"/>
          <w:sz w:val="24"/>
          <w:szCs w:val="24"/>
        </w:rPr>
        <w:t xml:space="preserve">Partner’s </w:t>
      </w:r>
      <w:r w:rsidR="00B50666">
        <w:rPr>
          <w:rFonts w:ascii="Arial" w:hAnsi="Arial" w:cs="Arial"/>
          <w:sz w:val="24"/>
          <w:szCs w:val="24"/>
        </w:rPr>
        <w:t xml:space="preserve">new course </w:t>
      </w:r>
      <w:r w:rsidR="0085634E">
        <w:rPr>
          <w:rFonts w:ascii="Arial" w:hAnsi="Arial" w:cs="Arial"/>
          <w:sz w:val="24"/>
          <w:szCs w:val="24"/>
        </w:rPr>
        <w:t>is being approved</w:t>
      </w:r>
      <w:r w:rsidR="00E802CD" w:rsidRPr="00E802CD">
        <w:rPr>
          <w:rFonts w:ascii="Arial" w:hAnsi="Arial" w:cs="Arial"/>
          <w:sz w:val="24"/>
          <w:szCs w:val="24"/>
        </w:rPr>
        <w:t xml:space="preserve">. </w:t>
      </w:r>
      <w:r w:rsidR="00067160">
        <w:rPr>
          <w:rFonts w:ascii="Arial" w:hAnsi="Arial" w:cs="Arial"/>
          <w:sz w:val="24"/>
          <w:szCs w:val="24"/>
        </w:rPr>
        <w:t xml:space="preserve"> </w:t>
      </w:r>
      <w:r w:rsidR="00E802CD" w:rsidRPr="00E802CD">
        <w:rPr>
          <w:rFonts w:ascii="Arial" w:hAnsi="Arial" w:cs="Arial"/>
          <w:sz w:val="24"/>
          <w:szCs w:val="24"/>
        </w:rPr>
        <w:t xml:space="preserve"> </w:t>
      </w:r>
    </w:p>
    <w:p w14:paraId="0E897A27" w14:textId="77777777" w:rsidR="00E802CD" w:rsidRDefault="00E802CD" w:rsidP="00B36CAA">
      <w:pPr>
        <w:pStyle w:val="CLQEi"/>
        <w:tabs>
          <w:tab w:val="left" w:pos="900"/>
          <w:tab w:val="left" w:pos="1440"/>
        </w:tabs>
        <w:ind w:left="900" w:hanging="900"/>
        <w:rPr>
          <w:rFonts w:ascii="Arial" w:hAnsi="Arial" w:cs="Arial"/>
          <w:sz w:val="24"/>
          <w:szCs w:val="24"/>
        </w:rPr>
      </w:pPr>
    </w:p>
    <w:p w14:paraId="4B1FEA28" w14:textId="77777777" w:rsidR="007D6AF4" w:rsidRPr="00782F0C" w:rsidRDefault="00E802CD" w:rsidP="00B36CAA">
      <w:pPr>
        <w:pStyle w:val="CLQEi"/>
        <w:tabs>
          <w:tab w:val="left" w:pos="900"/>
          <w:tab w:val="left" w:pos="1440"/>
        </w:tabs>
        <w:ind w:left="900" w:hanging="900"/>
        <w:rPr>
          <w:rFonts w:ascii="Arial" w:hAnsi="Arial" w:cs="Arial"/>
          <w:sz w:val="24"/>
          <w:szCs w:val="24"/>
        </w:rPr>
      </w:pPr>
      <w:r>
        <w:rPr>
          <w:rFonts w:ascii="Arial" w:hAnsi="Arial" w:cs="Arial"/>
          <w:sz w:val="24"/>
          <w:szCs w:val="24"/>
        </w:rPr>
        <w:tab/>
      </w:r>
      <w:r w:rsidR="007D6AF4" w:rsidRPr="00782F0C">
        <w:rPr>
          <w:rFonts w:ascii="Arial" w:hAnsi="Arial" w:cs="Arial"/>
          <w:sz w:val="24"/>
          <w:szCs w:val="24"/>
        </w:rPr>
        <w:t xml:space="preserve">The purpose of the Course First Critical Read Event is to undertake a rehearsal </w:t>
      </w:r>
      <w:r w:rsidR="00B065B5">
        <w:rPr>
          <w:rFonts w:ascii="Arial" w:hAnsi="Arial" w:cs="Arial"/>
          <w:sz w:val="24"/>
          <w:szCs w:val="24"/>
        </w:rPr>
        <w:t>in preparation for</w:t>
      </w:r>
      <w:r w:rsidR="00B065B5" w:rsidRPr="00782F0C">
        <w:rPr>
          <w:rFonts w:ascii="Arial" w:hAnsi="Arial" w:cs="Arial"/>
          <w:sz w:val="24"/>
          <w:szCs w:val="24"/>
        </w:rPr>
        <w:t xml:space="preserve"> </w:t>
      </w:r>
      <w:r w:rsidR="007D6AF4" w:rsidRPr="00782F0C">
        <w:rPr>
          <w:rFonts w:ascii="Arial" w:hAnsi="Arial" w:cs="Arial"/>
          <w:sz w:val="24"/>
          <w:szCs w:val="24"/>
        </w:rPr>
        <w:t xml:space="preserve">the formal </w:t>
      </w:r>
      <w:r w:rsidR="00910CA5">
        <w:rPr>
          <w:rFonts w:ascii="Arial" w:hAnsi="Arial" w:cs="Arial"/>
          <w:sz w:val="24"/>
          <w:szCs w:val="24"/>
        </w:rPr>
        <w:t>V</w:t>
      </w:r>
      <w:r w:rsidR="007D6AF4" w:rsidRPr="00782F0C">
        <w:rPr>
          <w:rFonts w:ascii="Arial" w:hAnsi="Arial" w:cs="Arial"/>
          <w:sz w:val="24"/>
          <w:szCs w:val="24"/>
        </w:rPr>
        <w:t xml:space="preserve">alidation </w:t>
      </w:r>
      <w:r w:rsidR="00910CA5">
        <w:rPr>
          <w:rFonts w:ascii="Arial" w:hAnsi="Arial" w:cs="Arial"/>
          <w:sz w:val="24"/>
          <w:szCs w:val="24"/>
        </w:rPr>
        <w:t>E</w:t>
      </w:r>
      <w:r w:rsidR="007D6AF4" w:rsidRPr="00782F0C">
        <w:rPr>
          <w:rFonts w:ascii="Arial" w:hAnsi="Arial" w:cs="Arial"/>
          <w:sz w:val="24"/>
          <w:szCs w:val="24"/>
        </w:rPr>
        <w:t>vent</w:t>
      </w:r>
      <w:r w:rsidR="00B065B5">
        <w:rPr>
          <w:rFonts w:ascii="Arial" w:hAnsi="Arial" w:cs="Arial"/>
          <w:sz w:val="24"/>
          <w:szCs w:val="24"/>
        </w:rPr>
        <w:t>.  It</w:t>
      </w:r>
      <w:r w:rsidR="007D6AF4" w:rsidRPr="00782F0C">
        <w:rPr>
          <w:rFonts w:ascii="Arial" w:hAnsi="Arial" w:cs="Arial"/>
          <w:sz w:val="24"/>
          <w:szCs w:val="24"/>
        </w:rPr>
        <w:t xml:space="preserve"> will seek to assure the academic quality and standards of the modules and award(s), and to ensure the documentation produced meets the requirements for the formal Course </w:t>
      </w:r>
      <w:r w:rsidR="00AF51D6">
        <w:rPr>
          <w:rFonts w:ascii="Arial" w:hAnsi="Arial" w:cs="Arial"/>
          <w:sz w:val="24"/>
          <w:szCs w:val="24"/>
        </w:rPr>
        <w:t xml:space="preserve">Validation </w:t>
      </w:r>
      <w:r w:rsidR="007D6AF4" w:rsidRPr="00782F0C">
        <w:rPr>
          <w:rFonts w:ascii="Arial" w:hAnsi="Arial" w:cs="Arial"/>
          <w:sz w:val="24"/>
          <w:szCs w:val="24"/>
        </w:rPr>
        <w:t xml:space="preserve">Event </w:t>
      </w:r>
      <w:r w:rsidR="00B065B5">
        <w:rPr>
          <w:rFonts w:ascii="Arial" w:hAnsi="Arial" w:cs="Arial"/>
          <w:sz w:val="24"/>
          <w:szCs w:val="24"/>
        </w:rPr>
        <w:t>such as</w:t>
      </w:r>
      <w:r w:rsidR="007D6AF4" w:rsidRPr="00782F0C">
        <w:rPr>
          <w:rFonts w:ascii="Arial" w:hAnsi="Arial" w:cs="Arial"/>
          <w:sz w:val="24"/>
          <w:szCs w:val="24"/>
        </w:rPr>
        <w:t xml:space="preserve"> clarity, accuracy</w:t>
      </w:r>
      <w:r w:rsidR="00910CA5">
        <w:rPr>
          <w:rFonts w:ascii="Arial" w:hAnsi="Arial" w:cs="Arial"/>
          <w:sz w:val="24"/>
          <w:szCs w:val="24"/>
        </w:rPr>
        <w:t>,</w:t>
      </w:r>
      <w:r w:rsidR="007D6AF4" w:rsidRPr="00782F0C">
        <w:rPr>
          <w:rFonts w:ascii="Arial" w:hAnsi="Arial" w:cs="Arial"/>
          <w:sz w:val="24"/>
          <w:szCs w:val="24"/>
        </w:rPr>
        <w:t xml:space="preserve"> and comprehensiveness.  </w:t>
      </w:r>
    </w:p>
    <w:p w14:paraId="2266DF05" w14:textId="77777777" w:rsidR="007D6AF4" w:rsidRPr="00782F0C" w:rsidRDefault="007D6AF4" w:rsidP="00B36CAA">
      <w:pPr>
        <w:pStyle w:val="CLQEi"/>
        <w:tabs>
          <w:tab w:val="left" w:pos="900"/>
          <w:tab w:val="left" w:pos="1440"/>
        </w:tabs>
        <w:ind w:left="900" w:hanging="900"/>
        <w:rPr>
          <w:rFonts w:ascii="Arial" w:hAnsi="Arial" w:cs="Arial"/>
          <w:sz w:val="24"/>
          <w:szCs w:val="24"/>
        </w:rPr>
      </w:pPr>
    </w:p>
    <w:p w14:paraId="5F86782A" w14:textId="77777777" w:rsidR="007D6AF4" w:rsidRPr="00782F0C" w:rsidRDefault="00D96453" w:rsidP="00B36CAA">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7D6AF4" w:rsidRPr="00782F0C">
        <w:rPr>
          <w:rFonts w:ascii="Arial" w:hAnsi="Arial" w:cs="Arial"/>
          <w:sz w:val="24"/>
          <w:szCs w:val="24"/>
        </w:rPr>
        <w:t xml:space="preserve">The members of the Panel will act as a critical friend, providing supportive and collegiate advice and guidance on strengthening the documentation to ensure </w:t>
      </w:r>
      <w:r w:rsidR="009B1047" w:rsidRPr="00782F0C">
        <w:rPr>
          <w:rFonts w:ascii="Arial" w:hAnsi="Arial" w:cs="Arial"/>
          <w:sz w:val="24"/>
          <w:szCs w:val="24"/>
        </w:rPr>
        <w:t xml:space="preserve">it provides a robust academic rationale </w:t>
      </w:r>
      <w:r w:rsidR="00B36CAA" w:rsidRPr="00782F0C">
        <w:rPr>
          <w:rFonts w:ascii="Arial" w:hAnsi="Arial" w:cs="Arial"/>
          <w:sz w:val="24"/>
          <w:szCs w:val="24"/>
        </w:rPr>
        <w:t xml:space="preserve">and </w:t>
      </w:r>
      <w:r w:rsidR="006A29C4" w:rsidRPr="00782F0C">
        <w:rPr>
          <w:rFonts w:ascii="Arial" w:hAnsi="Arial" w:cs="Arial"/>
          <w:sz w:val="24"/>
          <w:szCs w:val="24"/>
        </w:rPr>
        <w:t>complies</w:t>
      </w:r>
      <w:r w:rsidR="00B36CAA" w:rsidRPr="00782F0C">
        <w:rPr>
          <w:rFonts w:ascii="Arial" w:hAnsi="Arial" w:cs="Arial"/>
          <w:sz w:val="24"/>
          <w:szCs w:val="24"/>
        </w:rPr>
        <w:t xml:space="preserve"> as follows, where appropriate</w:t>
      </w:r>
      <w:r w:rsidR="007D6AF4" w:rsidRPr="00782F0C">
        <w:rPr>
          <w:rFonts w:ascii="Arial" w:hAnsi="Arial" w:cs="Arial"/>
          <w:sz w:val="24"/>
          <w:szCs w:val="24"/>
        </w:rPr>
        <w:t>:</w:t>
      </w:r>
    </w:p>
    <w:p w14:paraId="44BCC9AF" w14:textId="77777777" w:rsidR="007D6AF4" w:rsidRPr="00782F0C" w:rsidRDefault="007D6AF4" w:rsidP="00B36CAA">
      <w:pPr>
        <w:pStyle w:val="CLQEBullets"/>
        <w:numPr>
          <w:ilvl w:val="0"/>
          <w:numId w:val="0"/>
        </w:numPr>
        <w:ind w:left="864"/>
        <w:rPr>
          <w:rFonts w:ascii="Arial" w:hAnsi="Arial" w:cs="Arial"/>
          <w:sz w:val="24"/>
          <w:szCs w:val="24"/>
        </w:rPr>
      </w:pPr>
    </w:p>
    <w:p w14:paraId="19922408" w14:textId="77777777" w:rsidR="007D6AF4" w:rsidRPr="00782F0C" w:rsidRDefault="00910CA5" w:rsidP="00CA10A2">
      <w:pPr>
        <w:pStyle w:val="CLQEBullets"/>
        <w:tabs>
          <w:tab w:val="clear" w:pos="288"/>
        </w:tabs>
        <w:ind w:left="1260" w:hanging="360"/>
        <w:rPr>
          <w:rFonts w:ascii="Arial" w:hAnsi="Arial" w:cs="Arial"/>
          <w:sz w:val="24"/>
          <w:szCs w:val="24"/>
        </w:rPr>
      </w:pPr>
      <w:r>
        <w:rPr>
          <w:rFonts w:ascii="Arial" w:hAnsi="Arial" w:cs="Arial"/>
          <w:sz w:val="24"/>
          <w:szCs w:val="24"/>
        </w:rPr>
        <w:t>H</w:t>
      </w:r>
      <w:r w:rsidR="007D6AF4" w:rsidRPr="00782F0C">
        <w:rPr>
          <w:rFonts w:ascii="Arial" w:hAnsi="Arial" w:cs="Arial"/>
          <w:sz w:val="24"/>
          <w:szCs w:val="24"/>
        </w:rPr>
        <w:t xml:space="preserve">as been informed by University strategic </w:t>
      </w:r>
      <w:r w:rsidR="009B1047" w:rsidRPr="00782F0C">
        <w:rPr>
          <w:rFonts w:ascii="Arial" w:hAnsi="Arial" w:cs="Arial"/>
          <w:sz w:val="24"/>
          <w:szCs w:val="24"/>
        </w:rPr>
        <w:t>priorities</w:t>
      </w:r>
      <w:r w:rsidR="007D6AF4" w:rsidRPr="00782F0C">
        <w:rPr>
          <w:rFonts w:ascii="Arial" w:hAnsi="Arial" w:cs="Arial"/>
          <w:sz w:val="24"/>
          <w:szCs w:val="24"/>
        </w:rPr>
        <w:t xml:space="preserve">, </w:t>
      </w:r>
      <w:r w:rsidR="009B1047" w:rsidRPr="00782F0C">
        <w:rPr>
          <w:rFonts w:ascii="Arial" w:hAnsi="Arial" w:cs="Arial"/>
          <w:sz w:val="24"/>
          <w:szCs w:val="24"/>
        </w:rPr>
        <w:t>underpinned by Future Facing Learning and the Academic Enhancement Framework</w:t>
      </w:r>
      <w:r w:rsidR="008832E0">
        <w:rPr>
          <w:rFonts w:ascii="Arial" w:hAnsi="Arial" w:cs="Arial"/>
          <w:sz w:val="24"/>
          <w:szCs w:val="24"/>
        </w:rPr>
        <w:t xml:space="preserve"> (AEF)</w:t>
      </w:r>
      <w:r w:rsidR="009B1047" w:rsidRPr="00782F0C">
        <w:rPr>
          <w:rFonts w:ascii="Arial" w:hAnsi="Arial" w:cs="Arial"/>
          <w:sz w:val="24"/>
          <w:szCs w:val="24"/>
        </w:rPr>
        <w:t>.</w:t>
      </w:r>
    </w:p>
    <w:p w14:paraId="167CF823" w14:textId="77777777" w:rsidR="007D6AF4" w:rsidRPr="00782F0C" w:rsidRDefault="00910CA5" w:rsidP="00CA10A2">
      <w:pPr>
        <w:pStyle w:val="CLQEBullets"/>
        <w:tabs>
          <w:tab w:val="clear" w:pos="288"/>
        </w:tabs>
        <w:ind w:left="1260" w:hanging="360"/>
        <w:rPr>
          <w:rFonts w:ascii="Arial" w:hAnsi="Arial" w:cs="Arial"/>
          <w:sz w:val="24"/>
          <w:szCs w:val="24"/>
        </w:rPr>
      </w:pPr>
      <w:bookmarkStart w:id="378" w:name="_Hlk139633164"/>
      <w:r>
        <w:rPr>
          <w:rFonts w:ascii="Arial" w:hAnsi="Arial" w:cs="Arial"/>
          <w:sz w:val="24"/>
          <w:szCs w:val="24"/>
        </w:rPr>
        <w:t>P</w:t>
      </w:r>
      <w:r w:rsidR="007D6AF4" w:rsidRPr="00782F0C">
        <w:rPr>
          <w:rFonts w:ascii="Arial" w:hAnsi="Arial" w:cs="Arial"/>
          <w:sz w:val="24"/>
          <w:szCs w:val="24"/>
        </w:rPr>
        <w:t>roposed assessment activities have been considered against the Assessment and Feedback Policy</w:t>
      </w:r>
      <w:r w:rsidR="008832E0">
        <w:rPr>
          <w:rFonts w:ascii="Arial" w:hAnsi="Arial" w:cs="Arial"/>
          <w:sz w:val="24"/>
          <w:szCs w:val="24"/>
        </w:rPr>
        <w:t xml:space="preserve"> (AFP)</w:t>
      </w:r>
      <w:r w:rsidR="00B87521">
        <w:rPr>
          <w:rFonts w:ascii="Arial" w:hAnsi="Arial" w:cs="Arial"/>
          <w:sz w:val="24"/>
          <w:szCs w:val="24"/>
        </w:rPr>
        <w:t>.</w:t>
      </w:r>
    </w:p>
    <w:bookmarkEnd w:id="378"/>
    <w:p w14:paraId="53481727" w14:textId="77777777" w:rsidR="00D96453" w:rsidRPr="00782F0C" w:rsidRDefault="00910CA5" w:rsidP="00CA10A2">
      <w:pPr>
        <w:pStyle w:val="CLQEBullets"/>
        <w:tabs>
          <w:tab w:val="clear" w:pos="288"/>
        </w:tabs>
        <w:ind w:left="1260" w:hanging="360"/>
        <w:rPr>
          <w:rFonts w:ascii="Arial" w:hAnsi="Arial" w:cs="Arial"/>
          <w:sz w:val="24"/>
          <w:szCs w:val="24"/>
        </w:rPr>
      </w:pPr>
      <w:r>
        <w:rPr>
          <w:rFonts w:ascii="Arial" w:hAnsi="Arial" w:cs="Arial"/>
          <w:sz w:val="24"/>
          <w:szCs w:val="24"/>
        </w:rPr>
        <w:t>T</w:t>
      </w:r>
      <w:r w:rsidR="007D6AF4" w:rsidRPr="00782F0C">
        <w:rPr>
          <w:rFonts w:ascii="Arial" w:hAnsi="Arial" w:cs="Arial"/>
          <w:sz w:val="24"/>
          <w:szCs w:val="24"/>
        </w:rPr>
        <w:t>he course(s) delivers a</w:t>
      </w:r>
      <w:r w:rsidR="002141A1" w:rsidRPr="00782F0C">
        <w:rPr>
          <w:rFonts w:ascii="Arial" w:hAnsi="Arial" w:cs="Arial"/>
          <w:sz w:val="24"/>
          <w:szCs w:val="24"/>
        </w:rPr>
        <w:t>n outstanding</w:t>
      </w:r>
      <w:r w:rsidR="007D6AF4" w:rsidRPr="00782F0C">
        <w:rPr>
          <w:rFonts w:ascii="Arial" w:hAnsi="Arial" w:cs="Arial"/>
          <w:sz w:val="24"/>
          <w:szCs w:val="24"/>
        </w:rPr>
        <w:t xml:space="preserve"> student learning experience.</w:t>
      </w:r>
    </w:p>
    <w:p w14:paraId="4DECAC71" w14:textId="77777777" w:rsidR="00021515" w:rsidRDefault="00021515" w:rsidP="001D6F45">
      <w:pPr>
        <w:pStyle w:val="CLQEi"/>
        <w:rPr>
          <w:rFonts w:ascii="Arial" w:hAnsi="Arial" w:cs="Arial"/>
          <w:sz w:val="24"/>
          <w:szCs w:val="24"/>
        </w:rPr>
      </w:pPr>
    </w:p>
    <w:p w14:paraId="52C00651" w14:textId="111B9A14" w:rsidR="00021515" w:rsidRDefault="00C72EEA" w:rsidP="003E3969">
      <w:pPr>
        <w:pStyle w:val="CLQEi"/>
        <w:ind w:left="900"/>
        <w:rPr>
          <w:rFonts w:ascii="Arial" w:hAnsi="Arial" w:cs="Arial"/>
          <w:sz w:val="24"/>
          <w:szCs w:val="24"/>
        </w:rPr>
      </w:pPr>
      <w:r>
        <w:rPr>
          <w:rFonts w:ascii="Arial" w:hAnsi="Arial" w:cs="Arial"/>
          <w:sz w:val="24"/>
          <w:szCs w:val="24"/>
        </w:rPr>
        <w:t xml:space="preserve">Note: </w:t>
      </w:r>
      <w:r w:rsidR="00021515">
        <w:rPr>
          <w:rFonts w:ascii="Arial" w:hAnsi="Arial" w:cs="Arial"/>
          <w:sz w:val="24"/>
          <w:szCs w:val="24"/>
        </w:rPr>
        <w:t>A</w:t>
      </w:r>
      <w:r w:rsidR="00021515" w:rsidRPr="00021515">
        <w:rPr>
          <w:rFonts w:ascii="Arial" w:hAnsi="Arial" w:cs="Arial"/>
          <w:sz w:val="24"/>
          <w:szCs w:val="24"/>
        </w:rPr>
        <w:t xml:space="preserve"> Course First Critical Read is not normally required for a Location Approval which covers franchised delivery.</w:t>
      </w:r>
    </w:p>
    <w:p w14:paraId="40E399A7" w14:textId="77777777" w:rsidR="00021515" w:rsidRDefault="00021515" w:rsidP="001D6F45">
      <w:pPr>
        <w:pStyle w:val="CLQEi"/>
        <w:rPr>
          <w:rFonts w:ascii="Arial" w:hAnsi="Arial" w:cs="Arial"/>
          <w:sz w:val="24"/>
          <w:szCs w:val="24"/>
        </w:rPr>
      </w:pPr>
    </w:p>
    <w:p w14:paraId="6E1CC093" w14:textId="77777777" w:rsidR="000C01F2" w:rsidRDefault="000C01F2" w:rsidP="001D6F45">
      <w:pPr>
        <w:pStyle w:val="CLQEi"/>
        <w:rPr>
          <w:rFonts w:ascii="Arial" w:hAnsi="Arial" w:cs="Arial"/>
          <w:sz w:val="24"/>
          <w:szCs w:val="24"/>
        </w:rPr>
      </w:pPr>
    </w:p>
    <w:p w14:paraId="16DBBDC4" w14:textId="77777777" w:rsidR="000C01F2" w:rsidRPr="00782F0C" w:rsidRDefault="000C01F2" w:rsidP="001D6F45">
      <w:pPr>
        <w:pStyle w:val="CLQEi"/>
        <w:rPr>
          <w:rFonts w:ascii="Arial" w:hAnsi="Arial" w:cs="Arial"/>
          <w:sz w:val="24"/>
          <w:szCs w:val="24"/>
        </w:rPr>
      </w:pPr>
    </w:p>
    <w:p w14:paraId="7E0F496E" w14:textId="77777777" w:rsidR="00D96453" w:rsidRPr="00782F0C" w:rsidRDefault="00D96453" w:rsidP="00B66E1F">
      <w:pPr>
        <w:pStyle w:val="Heading2"/>
        <w:tabs>
          <w:tab w:val="left" w:pos="1440"/>
        </w:tabs>
        <w:ind w:left="900" w:hanging="900"/>
        <w:rPr>
          <w:rFonts w:cs="Arial"/>
          <w:lang w:val="en-GB"/>
        </w:rPr>
      </w:pPr>
      <w:bookmarkStart w:id="379" w:name="_Toc174356100"/>
      <w:bookmarkStart w:id="380" w:name="_Toc180764806"/>
      <w:r w:rsidRPr="00782F0C">
        <w:rPr>
          <w:rFonts w:cs="Arial"/>
          <w:lang w:val="en-GB"/>
        </w:rPr>
        <w:lastRenderedPageBreak/>
        <w:t xml:space="preserve">8.10 </w:t>
      </w:r>
      <w:r w:rsidR="001D6F45">
        <w:tab/>
      </w:r>
      <w:r w:rsidRPr="00782F0C">
        <w:rPr>
          <w:rFonts w:cs="Arial"/>
          <w:lang w:val="en-GB"/>
        </w:rPr>
        <w:t>Provisional Approval of Module Diet</w:t>
      </w:r>
      <w:bookmarkEnd w:id="379"/>
      <w:bookmarkEnd w:id="380"/>
      <w:r w:rsidRPr="00782F0C">
        <w:rPr>
          <w:rFonts w:cs="Arial"/>
          <w:lang w:val="en-GB"/>
        </w:rPr>
        <w:t xml:space="preserve"> </w:t>
      </w:r>
    </w:p>
    <w:p w14:paraId="2B80E9A3" w14:textId="77777777" w:rsidR="00D96453" w:rsidRPr="00782F0C" w:rsidRDefault="00D96453" w:rsidP="001D6F45">
      <w:pPr>
        <w:pStyle w:val="CLQEi"/>
        <w:rPr>
          <w:rFonts w:ascii="Arial" w:hAnsi="Arial" w:cs="Arial"/>
          <w:b/>
          <w:sz w:val="24"/>
          <w:szCs w:val="24"/>
        </w:rPr>
      </w:pPr>
    </w:p>
    <w:p w14:paraId="0B8FE29E" w14:textId="2830A675" w:rsidR="00D96453" w:rsidRPr="00782F0C" w:rsidRDefault="00D96453" w:rsidP="00CA10A2">
      <w:pPr>
        <w:pStyle w:val="CLQEBullets"/>
        <w:numPr>
          <w:ilvl w:val="0"/>
          <w:numId w:val="0"/>
        </w:numPr>
        <w:ind w:left="900"/>
        <w:rPr>
          <w:rFonts w:ascii="Arial" w:hAnsi="Arial" w:cs="Arial"/>
          <w:sz w:val="24"/>
          <w:szCs w:val="24"/>
        </w:rPr>
      </w:pPr>
      <w:r w:rsidRPr="00782F0C">
        <w:rPr>
          <w:rFonts w:ascii="Arial" w:hAnsi="Arial" w:cs="Arial"/>
          <w:sz w:val="24"/>
          <w:szCs w:val="24"/>
        </w:rPr>
        <w:t xml:space="preserve">The Course First Critical Read </w:t>
      </w:r>
      <w:r w:rsidR="00C24ED5">
        <w:rPr>
          <w:rFonts w:ascii="Arial" w:hAnsi="Arial" w:cs="Arial"/>
          <w:sz w:val="24"/>
          <w:szCs w:val="24"/>
        </w:rPr>
        <w:t xml:space="preserve">Event </w:t>
      </w:r>
      <w:r w:rsidRPr="00782F0C">
        <w:rPr>
          <w:rFonts w:ascii="Arial" w:hAnsi="Arial" w:cs="Arial"/>
          <w:sz w:val="24"/>
          <w:szCs w:val="24"/>
        </w:rPr>
        <w:t xml:space="preserve">Panel will </w:t>
      </w:r>
      <w:r w:rsidRPr="00782F0C">
        <w:rPr>
          <w:rFonts w:ascii="Arial" w:hAnsi="Arial" w:cs="Arial"/>
          <w:b/>
          <w:sz w:val="24"/>
          <w:szCs w:val="24"/>
        </w:rPr>
        <w:t>provisionally approve the diet</w:t>
      </w:r>
      <w:r w:rsidR="00037AEE" w:rsidRPr="00782F0C">
        <w:rPr>
          <w:rFonts w:ascii="Arial" w:hAnsi="Arial" w:cs="Arial"/>
          <w:b/>
          <w:sz w:val="24"/>
          <w:szCs w:val="24"/>
        </w:rPr>
        <w:t xml:space="preserve"> of modules</w:t>
      </w:r>
      <w:r w:rsidRPr="00782F0C">
        <w:rPr>
          <w:rFonts w:ascii="Arial" w:hAnsi="Arial" w:cs="Arial"/>
          <w:b/>
          <w:sz w:val="24"/>
          <w:szCs w:val="24"/>
        </w:rPr>
        <w:t xml:space="preserve"> </w:t>
      </w:r>
      <w:r w:rsidRPr="00782F0C">
        <w:rPr>
          <w:rFonts w:ascii="Arial" w:hAnsi="Arial" w:cs="Arial"/>
          <w:sz w:val="24"/>
          <w:szCs w:val="24"/>
        </w:rPr>
        <w:t xml:space="preserve">according to institutionally agreed requirements, </w:t>
      </w:r>
      <w:r w:rsidR="00A9747F">
        <w:rPr>
          <w:rFonts w:ascii="Arial" w:hAnsi="Arial" w:cs="Arial"/>
          <w:sz w:val="24"/>
          <w:szCs w:val="24"/>
        </w:rPr>
        <w:t xml:space="preserve">the </w:t>
      </w:r>
      <w:r w:rsidR="008A1E88" w:rsidRPr="00782F0C">
        <w:rPr>
          <w:rFonts w:ascii="Arial" w:hAnsi="Arial" w:cs="Arial"/>
          <w:sz w:val="24"/>
          <w:szCs w:val="24"/>
        </w:rPr>
        <w:t>Assessment and Feedback Policy (</w:t>
      </w:r>
      <w:r w:rsidRPr="00782F0C">
        <w:rPr>
          <w:rFonts w:ascii="Arial" w:hAnsi="Arial" w:cs="Arial"/>
          <w:sz w:val="24"/>
          <w:szCs w:val="24"/>
        </w:rPr>
        <w:t>AFP</w:t>
      </w:r>
      <w:r w:rsidR="008A1E88" w:rsidRPr="00782F0C">
        <w:rPr>
          <w:rFonts w:ascii="Arial" w:hAnsi="Arial" w:cs="Arial"/>
          <w:sz w:val="24"/>
          <w:szCs w:val="24"/>
        </w:rPr>
        <w:t>)</w:t>
      </w:r>
      <w:r w:rsidRPr="00782F0C">
        <w:rPr>
          <w:rFonts w:ascii="Arial" w:hAnsi="Arial" w:cs="Arial"/>
          <w:sz w:val="24"/>
          <w:szCs w:val="24"/>
        </w:rPr>
        <w:t xml:space="preserve">, Assessment Regulations).  </w:t>
      </w:r>
      <w:r w:rsidR="00037AEE" w:rsidRPr="00782F0C">
        <w:rPr>
          <w:rFonts w:ascii="Arial" w:hAnsi="Arial" w:cs="Arial"/>
          <w:sz w:val="24"/>
          <w:szCs w:val="24"/>
        </w:rPr>
        <w:t xml:space="preserve">A hard copy of the Teesside </w:t>
      </w:r>
      <w:r w:rsidR="00B00CCA" w:rsidRPr="00782F0C">
        <w:rPr>
          <w:rFonts w:ascii="Arial" w:hAnsi="Arial" w:cs="Arial"/>
          <w:sz w:val="24"/>
          <w:szCs w:val="24"/>
        </w:rPr>
        <w:t>University</w:t>
      </w:r>
      <w:r w:rsidR="00037AEE" w:rsidRPr="00782F0C">
        <w:rPr>
          <w:rFonts w:ascii="Arial" w:hAnsi="Arial" w:cs="Arial"/>
          <w:sz w:val="24"/>
          <w:szCs w:val="24"/>
        </w:rPr>
        <w:t xml:space="preserve"> </w:t>
      </w:r>
      <w:r w:rsidRPr="00782F0C">
        <w:rPr>
          <w:rFonts w:ascii="Arial" w:hAnsi="Arial" w:cs="Arial"/>
          <w:sz w:val="24"/>
          <w:szCs w:val="24"/>
        </w:rPr>
        <w:t xml:space="preserve">Module specification [UTREG] </w:t>
      </w:r>
      <w:r w:rsidR="00037AEE" w:rsidRPr="00782F0C">
        <w:rPr>
          <w:rFonts w:ascii="Arial" w:hAnsi="Arial" w:cs="Arial"/>
          <w:sz w:val="24"/>
          <w:szCs w:val="24"/>
        </w:rPr>
        <w:t xml:space="preserve">is </w:t>
      </w:r>
      <w:r w:rsidRPr="00782F0C">
        <w:rPr>
          <w:rFonts w:ascii="Arial" w:hAnsi="Arial" w:cs="Arial"/>
          <w:sz w:val="24"/>
          <w:szCs w:val="24"/>
        </w:rPr>
        <w:t xml:space="preserve">available in </w:t>
      </w:r>
      <w:r w:rsidRPr="00782F0C">
        <w:rPr>
          <w:rFonts w:ascii="Arial" w:hAnsi="Arial" w:cs="Arial"/>
          <w:b/>
          <w:color w:val="FF0000"/>
          <w:sz w:val="24"/>
          <w:szCs w:val="24"/>
        </w:rPr>
        <w:t>C-Appendix 3</w:t>
      </w:r>
      <w:r w:rsidRPr="00782F0C">
        <w:rPr>
          <w:rFonts w:ascii="Arial" w:hAnsi="Arial" w:cs="Arial"/>
          <w:sz w:val="24"/>
          <w:szCs w:val="24"/>
        </w:rPr>
        <w:t xml:space="preserve">: </w:t>
      </w:r>
      <w:hyperlink r:id="rId30" w:history="1">
        <w:r w:rsidRPr="00782F0C">
          <w:rPr>
            <w:rStyle w:val="Hyperlink"/>
            <w:rFonts w:ascii="Arial" w:hAnsi="Arial" w:cs="Arial"/>
            <w:b/>
            <w:color w:val="0070C0"/>
            <w:sz w:val="24"/>
            <w:szCs w:val="24"/>
            <w:u w:val="none"/>
          </w:rPr>
          <w:t>Good Practice Guide: For Module Leaders on Module Design and Development</w:t>
        </w:r>
      </w:hyperlink>
      <w:r w:rsidRPr="00782F0C">
        <w:rPr>
          <w:rFonts w:ascii="Arial" w:hAnsi="Arial" w:cs="Arial"/>
          <w:sz w:val="24"/>
          <w:szCs w:val="24"/>
        </w:rPr>
        <w:t xml:space="preserve">, </w:t>
      </w:r>
      <w:r w:rsidR="00037AEE" w:rsidRPr="00782F0C">
        <w:rPr>
          <w:rFonts w:ascii="Arial" w:hAnsi="Arial" w:cs="Arial"/>
          <w:sz w:val="24"/>
          <w:szCs w:val="24"/>
        </w:rPr>
        <w:t xml:space="preserve">and must be completed in </w:t>
      </w:r>
      <w:r w:rsidRPr="00782F0C">
        <w:rPr>
          <w:rFonts w:ascii="Arial" w:hAnsi="Arial" w:cs="Arial"/>
          <w:sz w:val="24"/>
          <w:szCs w:val="24"/>
        </w:rPr>
        <w:t>preparation for Course First Cr</w:t>
      </w:r>
      <w:r w:rsidR="00037AEE" w:rsidRPr="00782F0C">
        <w:rPr>
          <w:rFonts w:ascii="Arial" w:hAnsi="Arial" w:cs="Arial"/>
          <w:sz w:val="24"/>
          <w:szCs w:val="24"/>
        </w:rPr>
        <w:t>i</w:t>
      </w:r>
      <w:r w:rsidRPr="00782F0C">
        <w:rPr>
          <w:rFonts w:ascii="Arial" w:hAnsi="Arial" w:cs="Arial"/>
          <w:sz w:val="24"/>
          <w:szCs w:val="24"/>
        </w:rPr>
        <w:t xml:space="preserve">tical Read Event. </w:t>
      </w:r>
    </w:p>
    <w:p w14:paraId="29F5770E" w14:textId="77777777" w:rsidR="00D96453" w:rsidRPr="00782F0C" w:rsidRDefault="00D96453" w:rsidP="00D96453">
      <w:pPr>
        <w:pStyle w:val="CLQEParagraph"/>
        <w:ind w:left="900"/>
        <w:rPr>
          <w:rFonts w:ascii="Arial" w:hAnsi="Arial" w:cs="Arial"/>
          <w:sz w:val="24"/>
          <w:szCs w:val="24"/>
        </w:rPr>
      </w:pPr>
    </w:p>
    <w:p w14:paraId="48E51BA4" w14:textId="77777777" w:rsidR="00D96453" w:rsidRPr="00782F0C" w:rsidRDefault="00D96453" w:rsidP="00CA10A2">
      <w:pPr>
        <w:pStyle w:val="CLQEBullets"/>
        <w:numPr>
          <w:ilvl w:val="0"/>
          <w:numId w:val="0"/>
        </w:numPr>
        <w:ind w:left="900"/>
        <w:rPr>
          <w:rStyle w:val="Hyperlink"/>
          <w:rFonts w:ascii="Arial" w:hAnsi="Arial" w:cs="Arial"/>
          <w:color w:val="auto"/>
          <w:sz w:val="24"/>
          <w:szCs w:val="24"/>
          <w:u w:val="none"/>
        </w:rPr>
      </w:pPr>
      <w:r w:rsidRPr="00782F0C">
        <w:rPr>
          <w:rStyle w:val="Hyperlink"/>
          <w:rFonts w:ascii="Arial" w:hAnsi="Arial" w:cs="Arial"/>
          <w:color w:val="auto"/>
          <w:sz w:val="24"/>
          <w:szCs w:val="24"/>
          <w:u w:val="none"/>
        </w:rPr>
        <w:t xml:space="preserve">Therefore, the Course First </w:t>
      </w:r>
      <w:r w:rsidRPr="00782F0C">
        <w:rPr>
          <w:rFonts w:ascii="Arial" w:hAnsi="Arial" w:cs="Arial"/>
          <w:sz w:val="24"/>
          <w:szCs w:val="24"/>
        </w:rPr>
        <w:t xml:space="preserve">Critical Read </w:t>
      </w:r>
      <w:r w:rsidR="00C24ED5">
        <w:rPr>
          <w:rFonts w:ascii="Arial" w:hAnsi="Arial" w:cs="Arial"/>
          <w:sz w:val="24"/>
          <w:szCs w:val="24"/>
        </w:rPr>
        <w:t xml:space="preserve">Event </w:t>
      </w:r>
      <w:r w:rsidRPr="00782F0C">
        <w:rPr>
          <w:rFonts w:ascii="Arial" w:hAnsi="Arial" w:cs="Arial"/>
          <w:sz w:val="24"/>
          <w:szCs w:val="24"/>
        </w:rPr>
        <w:t xml:space="preserve">Panel </w:t>
      </w:r>
      <w:r w:rsidRPr="00782F0C">
        <w:rPr>
          <w:rStyle w:val="Hyperlink"/>
          <w:rFonts w:ascii="Arial" w:hAnsi="Arial" w:cs="Arial"/>
          <w:color w:val="auto"/>
          <w:sz w:val="24"/>
          <w:szCs w:val="24"/>
          <w:u w:val="none"/>
        </w:rPr>
        <w:t>will seek to ensure the:</w:t>
      </w:r>
    </w:p>
    <w:p w14:paraId="18624E54" w14:textId="77777777" w:rsidR="008A1E88" w:rsidRPr="00782F0C" w:rsidRDefault="008A1E88" w:rsidP="00CA10A2">
      <w:pPr>
        <w:pStyle w:val="CLQEBullets"/>
        <w:numPr>
          <w:ilvl w:val="0"/>
          <w:numId w:val="0"/>
        </w:numPr>
        <w:ind w:left="900"/>
        <w:rPr>
          <w:rStyle w:val="Hyperlink"/>
          <w:rFonts w:ascii="Arial" w:hAnsi="Arial" w:cs="Arial"/>
          <w:color w:val="auto"/>
          <w:sz w:val="24"/>
          <w:szCs w:val="24"/>
          <w:u w:val="none"/>
        </w:rPr>
      </w:pPr>
    </w:p>
    <w:p w14:paraId="0E63A7A3"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A</w:t>
      </w:r>
      <w:r w:rsidR="00D96453" w:rsidRPr="00782F0C">
        <w:rPr>
          <w:rStyle w:val="Hyperlink"/>
          <w:rFonts w:ascii="Arial" w:hAnsi="Arial" w:cs="Arial"/>
          <w:color w:val="auto"/>
          <w:sz w:val="24"/>
          <w:szCs w:val="24"/>
          <w:u w:val="none"/>
        </w:rPr>
        <w:t>cademic standards (level) and sustainability of modules</w:t>
      </w:r>
      <w:r w:rsidR="00B87521">
        <w:rPr>
          <w:rStyle w:val="Hyperlink"/>
          <w:rFonts w:ascii="Arial" w:hAnsi="Arial" w:cs="Arial"/>
          <w:color w:val="auto"/>
          <w:sz w:val="24"/>
          <w:szCs w:val="24"/>
          <w:u w:val="none"/>
        </w:rPr>
        <w:t>.</w:t>
      </w:r>
    </w:p>
    <w:p w14:paraId="2022D7C2"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C</w:t>
      </w:r>
      <w:r w:rsidR="00D96453" w:rsidRPr="00782F0C">
        <w:rPr>
          <w:rStyle w:val="Hyperlink"/>
          <w:rFonts w:ascii="Arial" w:hAnsi="Arial" w:cs="Arial"/>
          <w:color w:val="auto"/>
          <w:sz w:val="24"/>
          <w:szCs w:val="24"/>
          <w:u w:val="none"/>
        </w:rPr>
        <w:t>oherence (vertical and horizontal structure) and subject specificity</w:t>
      </w:r>
      <w:r w:rsidR="00B87521">
        <w:rPr>
          <w:rStyle w:val="Hyperlink"/>
          <w:rFonts w:ascii="Arial" w:hAnsi="Arial" w:cs="Arial"/>
          <w:color w:val="auto"/>
          <w:sz w:val="24"/>
          <w:szCs w:val="24"/>
          <w:u w:val="none"/>
        </w:rPr>
        <w:t>.</w:t>
      </w:r>
    </w:p>
    <w:p w14:paraId="73BBE226"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T</w:t>
      </w:r>
      <w:r w:rsidR="00D96453" w:rsidRPr="00782F0C">
        <w:rPr>
          <w:rStyle w:val="Hyperlink"/>
          <w:rFonts w:ascii="Arial" w:hAnsi="Arial" w:cs="Arial"/>
          <w:color w:val="auto"/>
          <w:sz w:val="24"/>
          <w:szCs w:val="24"/>
          <w:u w:val="none"/>
        </w:rPr>
        <w:t xml:space="preserve">he nature and inclusivity of assessments in the overall design, </w:t>
      </w:r>
      <w:r w:rsidR="009B1E0F" w:rsidRPr="00782F0C">
        <w:rPr>
          <w:rStyle w:val="Hyperlink"/>
          <w:rFonts w:ascii="Arial" w:hAnsi="Arial" w:cs="Arial"/>
          <w:color w:val="auto"/>
          <w:sz w:val="24"/>
          <w:szCs w:val="24"/>
          <w:u w:val="none"/>
        </w:rPr>
        <w:t xml:space="preserve">and </w:t>
      </w:r>
      <w:r w:rsidR="00D96453" w:rsidRPr="00782F0C">
        <w:rPr>
          <w:rStyle w:val="Hyperlink"/>
          <w:rFonts w:ascii="Arial" w:hAnsi="Arial" w:cs="Arial"/>
          <w:color w:val="auto"/>
          <w:sz w:val="24"/>
          <w:szCs w:val="24"/>
          <w:u w:val="none"/>
        </w:rPr>
        <w:t>assessment tariffs,</w:t>
      </w:r>
      <w:r w:rsidR="009B1E0F" w:rsidRPr="00782F0C">
        <w:rPr>
          <w:rStyle w:val="Hyperlink"/>
          <w:rFonts w:ascii="Arial" w:hAnsi="Arial" w:cs="Arial"/>
          <w:color w:val="auto"/>
          <w:sz w:val="24"/>
          <w:szCs w:val="24"/>
          <w:u w:val="none"/>
        </w:rPr>
        <w:t xml:space="preserve"> and</w:t>
      </w:r>
    </w:p>
    <w:p w14:paraId="09DFC03F" w14:textId="77777777" w:rsidR="00D96453" w:rsidRPr="00782F0C" w:rsidRDefault="00076121" w:rsidP="00205173">
      <w:pPr>
        <w:pStyle w:val="CLQEBullets"/>
        <w:numPr>
          <w:ilvl w:val="0"/>
          <w:numId w:val="46"/>
        </w:numPr>
        <w:rPr>
          <w:rStyle w:val="Hyperlink"/>
          <w:rFonts w:ascii="Arial" w:hAnsi="Arial" w:cs="Arial"/>
          <w:color w:val="auto"/>
          <w:sz w:val="24"/>
          <w:szCs w:val="24"/>
          <w:u w:val="none"/>
        </w:rPr>
      </w:pPr>
      <w:r>
        <w:rPr>
          <w:rStyle w:val="Hyperlink"/>
          <w:rFonts w:ascii="Arial" w:hAnsi="Arial" w:cs="Arial"/>
          <w:color w:val="auto"/>
          <w:sz w:val="24"/>
          <w:szCs w:val="24"/>
          <w:u w:val="none"/>
        </w:rPr>
        <w:t>C</w:t>
      </w:r>
      <w:r w:rsidR="00D96453" w:rsidRPr="00782F0C">
        <w:rPr>
          <w:rStyle w:val="Hyperlink"/>
          <w:rFonts w:ascii="Arial" w:hAnsi="Arial" w:cs="Arial"/>
          <w:color w:val="auto"/>
          <w:sz w:val="24"/>
          <w:szCs w:val="24"/>
          <w:u w:val="none"/>
        </w:rPr>
        <w:t>onfirm module tutors have drawn on all appropriate external references i.e.</w:t>
      </w:r>
      <w:r>
        <w:rPr>
          <w:rStyle w:val="Hyperlink"/>
          <w:rFonts w:ascii="Arial" w:hAnsi="Arial" w:cs="Arial"/>
          <w:color w:val="auto"/>
          <w:sz w:val="24"/>
          <w:szCs w:val="24"/>
          <w:u w:val="none"/>
        </w:rPr>
        <w:t>,</w:t>
      </w:r>
      <w:r w:rsidR="00D96453" w:rsidRPr="00782F0C">
        <w:rPr>
          <w:rStyle w:val="Hyperlink"/>
          <w:rFonts w:ascii="Arial" w:hAnsi="Arial" w:cs="Arial"/>
          <w:color w:val="auto"/>
          <w:sz w:val="24"/>
          <w:szCs w:val="24"/>
          <w:u w:val="none"/>
        </w:rPr>
        <w:t xml:space="preserve"> FHEQ, QAA Subject Benchmarks etc. internal University strategic agenda, academic regulations and guidance surrounding the design and delivery of modules.</w:t>
      </w:r>
    </w:p>
    <w:p w14:paraId="67DEEEDA" w14:textId="77777777" w:rsidR="00D96453" w:rsidRPr="00782F0C" w:rsidRDefault="00D96453" w:rsidP="007F480A">
      <w:pPr>
        <w:pStyle w:val="CLQEBullets"/>
        <w:numPr>
          <w:ilvl w:val="0"/>
          <w:numId w:val="0"/>
        </w:numPr>
        <w:rPr>
          <w:rStyle w:val="Hyperlink"/>
          <w:rFonts w:ascii="Arial" w:hAnsi="Arial" w:cs="Arial"/>
          <w:color w:val="auto"/>
          <w:sz w:val="24"/>
          <w:szCs w:val="24"/>
          <w:u w:val="none"/>
        </w:rPr>
      </w:pPr>
    </w:p>
    <w:p w14:paraId="6E7E0359" w14:textId="77777777" w:rsidR="006E48E7" w:rsidRPr="00782F0C" w:rsidRDefault="006E48E7" w:rsidP="006E48E7">
      <w:pPr>
        <w:pStyle w:val="Heading2"/>
        <w:rPr>
          <w:rFonts w:cs="Arial"/>
          <w:lang w:val="en-GB"/>
        </w:rPr>
      </w:pPr>
      <w:bookmarkStart w:id="381" w:name="_Toc459879142"/>
      <w:bookmarkStart w:id="382" w:name="_Toc459879344"/>
      <w:bookmarkStart w:id="383" w:name="_Toc459879566"/>
      <w:bookmarkStart w:id="384" w:name="_Toc459879664"/>
      <w:bookmarkStart w:id="385" w:name="_Toc461706289"/>
      <w:bookmarkStart w:id="386" w:name="_Toc174356101"/>
      <w:bookmarkStart w:id="387" w:name="_Toc180764807"/>
      <w:r w:rsidRPr="00782F0C">
        <w:rPr>
          <w:rFonts w:cs="Arial"/>
          <w:lang w:val="en-GB"/>
        </w:rPr>
        <w:t>8.11</w:t>
      </w:r>
      <w:r>
        <w:tab/>
      </w:r>
      <w:r w:rsidRPr="00782F0C">
        <w:rPr>
          <w:rFonts w:cs="Arial"/>
        </w:rPr>
        <w:t xml:space="preserve">Constitution of the </w:t>
      </w:r>
      <w:bookmarkEnd w:id="381"/>
      <w:bookmarkEnd w:id="382"/>
      <w:bookmarkEnd w:id="383"/>
      <w:bookmarkEnd w:id="384"/>
      <w:bookmarkEnd w:id="385"/>
      <w:r w:rsidR="00325D59" w:rsidRPr="00782F0C">
        <w:rPr>
          <w:rFonts w:cs="Arial"/>
          <w:lang w:val="en-GB"/>
        </w:rPr>
        <w:t xml:space="preserve">Course First </w:t>
      </w:r>
      <w:r w:rsidRPr="00782F0C">
        <w:rPr>
          <w:rFonts w:cs="Arial"/>
          <w:lang w:val="en-GB"/>
        </w:rPr>
        <w:t>Critical Read Event Panel</w:t>
      </w:r>
      <w:bookmarkEnd w:id="386"/>
      <w:bookmarkEnd w:id="387"/>
    </w:p>
    <w:p w14:paraId="73536B95" w14:textId="77777777" w:rsidR="00824DBD" w:rsidRPr="00782F0C" w:rsidRDefault="00824DBD" w:rsidP="00656A5E">
      <w:pPr>
        <w:tabs>
          <w:tab w:val="left" w:pos="900"/>
          <w:tab w:val="left" w:pos="1440"/>
        </w:tabs>
        <w:rPr>
          <w:rFonts w:ascii="Arial" w:hAnsi="Arial" w:cs="Arial"/>
          <w:lang w:val="x-none"/>
        </w:rPr>
      </w:pPr>
    </w:p>
    <w:p w14:paraId="625335E1" w14:textId="4A708DE8" w:rsidR="00824DBD" w:rsidRPr="00782F0C" w:rsidRDefault="00125471" w:rsidP="00656A5E">
      <w:pPr>
        <w:tabs>
          <w:tab w:val="left" w:pos="900"/>
          <w:tab w:val="left" w:pos="1440"/>
        </w:tabs>
        <w:ind w:left="900"/>
        <w:rPr>
          <w:rFonts w:ascii="Arial" w:hAnsi="Arial" w:cs="Arial"/>
        </w:rPr>
      </w:pPr>
      <w:r w:rsidRPr="00782F0C">
        <w:rPr>
          <w:rFonts w:ascii="Arial" w:hAnsi="Arial" w:cs="Arial"/>
        </w:rPr>
        <w:t>The relevant T</w:t>
      </w:r>
      <w:r w:rsidR="00704D4E" w:rsidRPr="00782F0C">
        <w:rPr>
          <w:rFonts w:ascii="Arial" w:hAnsi="Arial" w:cs="Arial"/>
        </w:rPr>
        <w:t xml:space="preserve">eesside </w:t>
      </w:r>
      <w:r w:rsidRPr="00782F0C">
        <w:rPr>
          <w:rFonts w:ascii="Arial" w:hAnsi="Arial" w:cs="Arial"/>
        </w:rPr>
        <w:t>U</w:t>
      </w:r>
      <w:r w:rsidR="00704D4E" w:rsidRPr="00782F0C">
        <w:rPr>
          <w:rFonts w:ascii="Arial" w:hAnsi="Arial" w:cs="Arial"/>
        </w:rPr>
        <w:t>niversity</w:t>
      </w:r>
      <w:r w:rsidR="00CE4573" w:rsidRPr="00782F0C">
        <w:rPr>
          <w:rFonts w:ascii="Arial" w:hAnsi="Arial" w:cs="Arial"/>
        </w:rPr>
        <w:t xml:space="preserve"> School has oversight of the approval and review of modules developed by a </w:t>
      </w:r>
      <w:r w:rsidR="00F220E7" w:rsidRPr="00782F0C">
        <w:rPr>
          <w:rFonts w:ascii="Arial" w:hAnsi="Arial" w:cs="Arial"/>
        </w:rPr>
        <w:t>Collaborative Partner</w:t>
      </w:r>
      <w:r w:rsidR="00CE4573" w:rsidRPr="00782F0C">
        <w:rPr>
          <w:rFonts w:ascii="Arial" w:hAnsi="Arial" w:cs="Arial"/>
        </w:rPr>
        <w:t xml:space="preserve">.  </w:t>
      </w:r>
      <w:r w:rsidR="005256C0">
        <w:rPr>
          <w:rFonts w:ascii="Arial" w:hAnsi="Arial" w:cs="Arial"/>
        </w:rPr>
        <w:t>SLAR</w:t>
      </w:r>
      <w:r w:rsidR="009B0F4D" w:rsidRPr="00782F0C">
        <w:rPr>
          <w:rFonts w:ascii="Arial" w:hAnsi="Arial" w:cs="Arial"/>
        </w:rPr>
        <w:t xml:space="preserve"> (Q</w:t>
      </w:r>
      <w:r w:rsidR="004A5859" w:rsidRPr="00782F0C">
        <w:rPr>
          <w:rFonts w:ascii="Arial" w:hAnsi="Arial" w:cs="Arial"/>
        </w:rPr>
        <w:t>AV</w:t>
      </w:r>
      <w:r w:rsidR="009B0F4D" w:rsidRPr="00782F0C">
        <w:rPr>
          <w:rFonts w:ascii="Arial" w:hAnsi="Arial" w:cs="Arial"/>
        </w:rPr>
        <w:t>)</w:t>
      </w:r>
      <w:r w:rsidR="00CE4573" w:rsidRPr="00782F0C">
        <w:rPr>
          <w:rFonts w:ascii="Arial" w:hAnsi="Arial" w:cs="Arial"/>
        </w:rPr>
        <w:t xml:space="preserve"> organise and service the </w:t>
      </w:r>
      <w:r w:rsidR="009B1E0F" w:rsidRPr="00782F0C">
        <w:rPr>
          <w:rFonts w:ascii="Arial" w:hAnsi="Arial" w:cs="Arial"/>
        </w:rPr>
        <w:t xml:space="preserve">Course First </w:t>
      </w:r>
      <w:r w:rsidR="004A5859" w:rsidRPr="00782F0C">
        <w:rPr>
          <w:rFonts w:ascii="Arial" w:hAnsi="Arial" w:cs="Arial"/>
        </w:rPr>
        <w:t xml:space="preserve">Critical Read </w:t>
      </w:r>
      <w:r w:rsidR="00CE4573" w:rsidRPr="00782F0C">
        <w:rPr>
          <w:rFonts w:ascii="Arial" w:hAnsi="Arial" w:cs="Arial"/>
        </w:rPr>
        <w:t xml:space="preserve">Event through a Panel </w:t>
      </w:r>
      <w:r w:rsidR="00965A0C" w:rsidRPr="00782F0C">
        <w:rPr>
          <w:rFonts w:ascii="Arial" w:hAnsi="Arial" w:cs="Arial"/>
        </w:rPr>
        <w:t xml:space="preserve">normally comprising of members </w:t>
      </w:r>
      <w:r w:rsidR="00CE4573" w:rsidRPr="00782F0C">
        <w:rPr>
          <w:rFonts w:ascii="Arial" w:hAnsi="Arial" w:cs="Arial"/>
        </w:rPr>
        <w:t>as follows:</w:t>
      </w:r>
    </w:p>
    <w:p w14:paraId="2D46D13B" w14:textId="77777777" w:rsidR="003150F4" w:rsidRPr="00B03595" w:rsidRDefault="003150F4" w:rsidP="00656A5E">
      <w:pPr>
        <w:tabs>
          <w:tab w:val="left" w:pos="900"/>
          <w:tab w:val="left" w:pos="1440"/>
        </w:tabs>
        <w:ind w:left="900"/>
        <w:rPr>
          <w:rFonts w:ascii="Arial" w:hAnsi="Arial" w:cs="Arial"/>
        </w:rPr>
      </w:pPr>
    </w:p>
    <w:p w14:paraId="1B349E0F"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b/>
          <w:bCs/>
          <w:sz w:val="24"/>
          <w:szCs w:val="24"/>
        </w:rPr>
        <w:t xml:space="preserve">Chair </w:t>
      </w:r>
      <w:r w:rsidRPr="00B03595">
        <w:rPr>
          <w:rFonts w:ascii="Arial" w:hAnsi="Arial" w:cs="Arial"/>
          <w:sz w:val="24"/>
          <w:szCs w:val="24"/>
        </w:rPr>
        <w:t>– Independent Head of Department (or nominee)</w:t>
      </w:r>
    </w:p>
    <w:p w14:paraId="4CA076BF"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Academic Librarian with subject expertise</w:t>
      </w:r>
    </w:p>
    <w:p w14:paraId="42F85A4C"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b/>
          <w:bCs/>
          <w:sz w:val="24"/>
          <w:szCs w:val="24"/>
        </w:rPr>
        <w:t>Officer:</w:t>
      </w:r>
      <w:r w:rsidRPr="00B03595">
        <w:rPr>
          <w:rFonts w:ascii="Arial" w:hAnsi="Arial" w:cs="Arial"/>
          <w:sz w:val="24"/>
          <w:szCs w:val="24"/>
        </w:rPr>
        <w:t xml:space="preserve"> Student Learning &amp; Academic Registry (QAV)</w:t>
      </w:r>
    </w:p>
    <w:p w14:paraId="17B171EE" w14:textId="77777777" w:rsidR="00515B8B" w:rsidRDefault="00515B8B" w:rsidP="00B03595">
      <w:pPr>
        <w:ind w:left="900"/>
        <w:rPr>
          <w:rFonts w:ascii="Arial" w:hAnsi="Arial" w:cs="Arial"/>
        </w:rPr>
      </w:pPr>
    </w:p>
    <w:p w14:paraId="22C3D0EF" w14:textId="2DF7D4F4" w:rsidR="00B03595" w:rsidRDefault="00B03595" w:rsidP="00B03595">
      <w:pPr>
        <w:ind w:left="900"/>
        <w:rPr>
          <w:rFonts w:ascii="Arial" w:hAnsi="Arial" w:cs="Arial"/>
        </w:rPr>
      </w:pPr>
      <w:r w:rsidRPr="00B03595">
        <w:rPr>
          <w:rFonts w:ascii="Arial" w:hAnsi="Arial" w:cs="Arial"/>
        </w:rPr>
        <w:t xml:space="preserve">Additional Panel members will normally comprise of a selection of colleagues from the </w:t>
      </w:r>
      <w:r w:rsidR="005E4D7D">
        <w:rPr>
          <w:rFonts w:ascii="Arial" w:hAnsi="Arial" w:cs="Arial"/>
        </w:rPr>
        <w:t>S</w:t>
      </w:r>
      <w:r w:rsidRPr="00B03595">
        <w:rPr>
          <w:rFonts w:ascii="Arial" w:hAnsi="Arial" w:cs="Arial"/>
        </w:rPr>
        <w:t>chool and across the University with expertise aligned to the awards under consideration:</w:t>
      </w:r>
    </w:p>
    <w:p w14:paraId="29F7DBE8" w14:textId="77777777" w:rsidR="00D65FE4" w:rsidRPr="00B03595" w:rsidRDefault="00D65FE4" w:rsidP="00B03595">
      <w:pPr>
        <w:ind w:left="900"/>
        <w:rPr>
          <w:rFonts w:ascii="Arial" w:hAnsi="Arial" w:cs="Arial"/>
        </w:rPr>
      </w:pPr>
    </w:p>
    <w:p w14:paraId="4D33180C"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 xml:space="preserve">School Learning and Teaching representative, normally a learning and teaching fellow </w:t>
      </w:r>
    </w:p>
    <w:p w14:paraId="3C2E592E"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Member(s) of academic staff from different subject areas within the School</w:t>
      </w:r>
    </w:p>
    <w:p w14:paraId="592004DD" w14:textId="77777777" w:rsidR="00B03595" w:rsidRPr="00B03595" w:rsidRDefault="00B03595" w:rsidP="00B03595">
      <w:pPr>
        <w:pStyle w:val="CLQEi"/>
        <w:numPr>
          <w:ilvl w:val="0"/>
          <w:numId w:val="8"/>
        </w:numPr>
        <w:ind w:left="1260"/>
        <w:rPr>
          <w:rFonts w:ascii="Arial" w:hAnsi="Arial" w:cs="Arial"/>
          <w:sz w:val="24"/>
          <w:szCs w:val="24"/>
        </w:rPr>
      </w:pPr>
      <w:r w:rsidRPr="00B03595">
        <w:rPr>
          <w:rFonts w:ascii="Arial" w:hAnsi="Arial" w:cs="Arial"/>
          <w:sz w:val="24"/>
          <w:szCs w:val="24"/>
        </w:rPr>
        <w:t>Panel members external to the school with specific expertise including:</w:t>
      </w:r>
    </w:p>
    <w:p w14:paraId="67BCED02" w14:textId="0737850A" w:rsidR="00B03595" w:rsidRPr="00651CCC" w:rsidRDefault="00B03595" w:rsidP="00515B8B">
      <w:pPr>
        <w:pStyle w:val="CLQEi"/>
        <w:numPr>
          <w:ilvl w:val="1"/>
          <w:numId w:val="76"/>
        </w:numPr>
        <w:rPr>
          <w:rFonts w:ascii="Arial" w:hAnsi="Arial" w:cs="Arial"/>
          <w:sz w:val="24"/>
          <w:szCs w:val="24"/>
        </w:rPr>
      </w:pPr>
      <w:r w:rsidRPr="00651CCC">
        <w:rPr>
          <w:rFonts w:ascii="Arial" w:hAnsi="Arial" w:cs="Arial"/>
          <w:sz w:val="24"/>
          <w:szCs w:val="24"/>
        </w:rPr>
        <w:t>Student Learning &amp; Academic Registry (QAV)</w:t>
      </w:r>
    </w:p>
    <w:p w14:paraId="55DD5D9C" w14:textId="7076B69B" w:rsidR="00B03595" w:rsidRPr="00B03595" w:rsidRDefault="00B03595" w:rsidP="00515B8B">
      <w:pPr>
        <w:pStyle w:val="CLQEi"/>
        <w:numPr>
          <w:ilvl w:val="1"/>
          <w:numId w:val="76"/>
        </w:numPr>
        <w:rPr>
          <w:rFonts w:ascii="Arial" w:hAnsi="Arial" w:cs="Arial"/>
          <w:sz w:val="24"/>
          <w:szCs w:val="24"/>
        </w:rPr>
      </w:pPr>
      <w:r w:rsidRPr="00B03595">
        <w:rPr>
          <w:rFonts w:ascii="Arial" w:hAnsi="Arial" w:cs="Arial"/>
          <w:sz w:val="24"/>
          <w:szCs w:val="24"/>
        </w:rPr>
        <w:t>Colleague with Professional Apprenticeship knowledge</w:t>
      </w:r>
    </w:p>
    <w:p w14:paraId="285D1B7D" w14:textId="0FEC1435" w:rsidR="00B03595" w:rsidRPr="00B03595" w:rsidRDefault="00B03595" w:rsidP="00515B8B">
      <w:pPr>
        <w:pStyle w:val="CLQEi"/>
        <w:numPr>
          <w:ilvl w:val="1"/>
          <w:numId w:val="76"/>
        </w:numPr>
        <w:rPr>
          <w:rFonts w:ascii="Arial" w:hAnsi="Arial" w:cs="Arial"/>
          <w:sz w:val="24"/>
          <w:szCs w:val="24"/>
        </w:rPr>
      </w:pPr>
      <w:r w:rsidRPr="00B03595">
        <w:rPr>
          <w:rFonts w:ascii="Arial" w:hAnsi="Arial" w:cs="Arial"/>
          <w:sz w:val="24"/>
          <w:szCs w:val="24"/>
        </w:rPr>
        <w:t>Student &amp; Library Services (Student Futures)</w:t>
      </w:r>
    </w:p>
    <w:p w14:paraId="16F460E1" w14:textId="77777777" w:rsidR="00B03595" w:rsidRDefault="00B03595" w:rsidP="00B03595">
      <w:pPr>
        <w:pStyle w:val="CLQEBullets"/>
        <w:numPr>
          <w:ilvl w:val="0"/>
          <w:numId w:val="0"/>
        </w:numPr>
        <w:ind w:left="900"/>
        <w:rPr>
          <w:rFonts w:ascii="Arial" w:hAnsi="Arial" w:cs="Arial"/>
          <w:sz w:val="24"/>
          <w:szCs w:val="24"/>
        </w:rPr>
      </w:pPr>
    </w:p>
    <w:p w14:paraId="383562BE" w14:textId="77777777" w:rsidR="00B03595" w:rsidRPr="00B03595" w:rsidRDefault="00B03595" w:rsidP="00B03595">
      <w:pPr>
        <w:ind w:left="851"/>
        <w:rPr>
          <w:rFonts w:ascii="Arial" w:hAnsi="Arial" w:cs="Arial"/>
          <w:b/>
        </w:rPr>
      </w:pPr>
      <w:r w:rsidRPr="00B03595">
        <w:rPr>
          <w:rFonts w:ascii="Arial" w:hAnsi="Arial" w:cs="Arial"/>
          <w:b/>
        </w:rPr>
        <w:t>Partners</w:t>
      </w:r>
    </w:p>
    <w:p w14:paraId="439B17BA" w14:textId="77777777" w:rsidR="00B03595" w:rsidRPr="00B03595" w:rsidRDefault="00B03595" w:rsidP="00B03595">
      <w:pPr>
        <w:ind w:left="851"/>
        <w:rPr>
          <w:rFonts w:ascii="Arial" w:hAnsi="Arial" w:cs="Arial"/>
          <w:b/>
        </w:rPr>
      </w:pPr>
      <w:r w:rsidRPr="00B03595">
        <w:rPr>
          <w:rFonts w:ascii="Arial" w:hAnsi="Arial" w:cs="Arial"/>
        </w:rPr>
        <w:t xml:space="preserve">For Partner events, the associated Link Tutor will support the Course Team through the Course First Critical Read Event.  </w:t>
      </w:r>
    </w:p>
    <w:p w14:paraId="79041805" w14:textId="77777777" w:rsidR="004A5859" w:rsidRPr="00782F0C" w:rsidRDefault="004A5859" w:rsidP="008B30D7">
      <w:pPr>
        <w:pStyle w:val="CLQEBullets"/>
        <w:numPr>
          <w:ilvl w:val="0"/>
          <w:numId w:val="0"/>
        </w:numPr>
        <w:ind w:left="288" w:hanging="288"/>
        <w:rPr>
          <w:rFonts w:ascii="Arial" w:hAnsi="Arial" w:cs="Arial"/>
          <w:sz w:val="24"/>
          <w:szCs w:val="24"/>
        </w:rPr>
      </w:pPr>
    </w:p>
    <w:p w14:paraId="2D1A8090" w14:textId="77777777" w:rsidR="00733AE8" w:rsidRPr="00782F0C" w:rsidRDefault="006E48E7" w:rsidP="006313FD">
      <w:pPr>
        <w:pStyle w:val="Heading2"/>
        <w:tabs>
          <w:tab w:val="clear" w:pos="907"/>
          <w:tab w:val="left" w:pos="900"/>
          <w:tab w:val="left" w:pos="1440"/>
        </w:tabs>
        <w:ind w:left="900" w:hanging="900"/>
        <w:rPr>
          <w:rFonts w:cs="Arial"/>
          <w:lang w:val="en-GB"/>
        </w:rPr>
      </w:pPr>
      <w:bookmarkStart w:id="388" w:name="_Toc174356102"/>
      <w:bookmarkStart w:id="389" w:name="_Toc180764808"/>
      <w:r w:rsidRPr="00782F0C">
        <w:rPr>
          <w:rFonts w:cs="Arial"/>
          <w:lang w:val="en-GB"/>
        </w:rPr>
        <w:lastRenderedPageBreak/>
        <w:t>8.12</w:t>
      </w:r>
      <w:r>
        <w:tab/>
      </w:r>
      <w:r w:rsidRPr="00782F0C">
        <w:rPr>
          <w:rFonts w:cs="Arial"/>
          <w:lang w:val="en-GB"/>
        </w:rPr>
        <w:t>Formal Validation Event</w:t>
      </w:r>
      <w:bookmarkEnd w:id="388"/>
      <w:bookmarkEnd w:id="389"/>
    </w:p>
    <w:p w14:paraId="6CC2DAD1" w14:textId="77777777" w:rsidR="00F1046C" w:rsidRPr="00782F0C" w:rsidRDefault="00F1046C" w:rsidP="008D66A1">
      <w:pPr>
        <w:pStyle w:val="CLQEi"/>
        <w:tabs>
          <w:tab w:val="left" w:pos="900"/>
          <w:tab w:val="left" w:pos="1440"/>
        </w:tabs>
        <w:ind w:left="900" w:hanging="900"/>
        <w:rPr>
          <w:rFonts w:ascii="Arial" w:hAnsi="Arial" w:cs="Arial"/>
          <w:sz w:val="24"/>
          <w:szCs w:val="24"/>
        </w:rPr>
      </w:pPr>
    </w:p>
    <w:p w14:paraId="0A518136" w14:textId="0A8EABD9" w:rsidR="008D66A1" w:rsidRPr="00782F0C" w:rsidRDefault="006E48E7" w:rsidP="008D66A1">
      <w:pPr>
        <w:pStyle w:val="CLQEi"/>
        <w:tabs>
          <w:tab w:val="left" w:pos="900"/>
          <w:tab w:val="left" w:pos="1440"/>
        </w:tabs>
        <w:ind w:left="900" w:hanging="900"/>
        <w:rPr>
          <w:rFonts w:ascii="Arial" w:hAnsi="Arial" w:cs="Arial"/>
          <w:sz w:val="24"/>
          <w:szCs w:val="24"/>
        </w:rPr>
      </w:pPr>
      <w:r w:rsidRPr="00782F0C">
        <w:rPr>
          <w:rFonts w:ascii="Arial" w:hAnsi="Arial" w:cs="Arial"/>
          <w:sz w:val="24"/>
          <w:szCs w:val="24"/>
        </w:rPr>
        <w:tab/>
      </w:r>
      <w:r w:rsidR="008D66A1" w:rsidRPr="00782F0C">
        <w:rPr>
          <w:rFonts w:ascii="Arial" w:hAnsi="Arial" w:cs="Arial"/>
          <w:sz w:val="24"/>
          <w:szCs w:val="24"/>
        </w:rPr>
        <w:t>The purpose of the Formal Validation Event is to assure the academic quality and standards of the modules and award(s), and to ensure the documentation provides an accura</w:t>
      </w:r>
      <w:r w:rsidR="000857B8" w:rsidRPr="00782F0C">
        <w:rPr>
          <w:rFonts w:ascii="Arial" w:hAnsi="Arial" w:cs="Arial"/>
          <w:sz w:val="24"/>
          <w:szCs w:val="24"/>
        </w:rPr>
        <w:t>te</w:t>
      </w:r>
      <w:r w:rsidR="008D66A1" w:rsidRPr="00782F0C">
        <w:rPr>
          <w:rFonts w:ascii="Arial" w:hAnsi="Arial" w:cs="Arial"/>
          <w:sz w:val="24"/>
          <w:szCs w:val="24"/>
        </w:rPr>
        <w:t xml:space="preserve"> and comprehensive</w:t>
      </w:r>
      <w:r w:rsidR="000857B8" w:rsidRPr="00782F0C">
        <w:rPr>
          <w:rFonts w:ascii="Arial" w:hAnsi="Arial" w:cs="Arial"/>
          <w:sz w:val="24"/>
          <w:szCs w:val="24"/>
        </w:rPr>
        <w:t xml:space="preserve"> </w:t>
      </w:r>
      <w:r w:rsidR="008D66A1" w:rsidRPr="00782F0C">
        <w:rPr>
          <w:rFonts w:ascii="Arial" w:hAnsi="Arial" w:cs="Arial"/>
          <w:sz w:val="24"/>
          <w:szCs w:val="24"/>
        </w:rPr>
        <w:t xml:space="preserve">reflection </w:t>
      </w:r>
      <w:r w:rsidR="00376654" w:rsidRPr="00782F0C">
        <w:rPr>
          <w:rFonts w:ascii="Arial" w:hAnsi="Arial" w:cs="Arial"/>
          <w:sz w:val="24"/>
          <w:szCs w:val="24"/>
        </w:rPr>
        <w:t>based on</w:t>
      </w:r>
      <w:r w:rsidR="008D66A1" w:rsidRPr="00782F0C">
        <w:rPr>
          <w:rFonts w:ascii="Arial" w:hAnsi="Arial" w:cs="Arial"/>
          <w:sz w:val="24"/>
          <w:szCs w:val="24"/>
        </w:rPr>
        <w:t xml:space="preserve"> </w:t>
      </w:r>
      <w:hyperlink r:id="rId31" w:history="1">
        <w:r w:rsidR="00BB7A07" w:rsidRPr="002D74B8">
          <w:rPr>
            <w:rStyle w:val="Hyperlink"/>
            <w:rFonts w:ascii="Arial" w:hAnsi="Arial" w:cs="Arial"/>
            <w:b/>
            <w:color w:val="0070C0"/>
            <w:sz w:val="24"/>
            <w:szCs w:val="24"/>
            <w:u w:val="none"/>
          </w:rPr>
          <w:t>designing, developing, approving and modifying programmes from the QAA Quality Code for Higher Education (2024</w:t>
        </w:r>
        <w:r w:rsidR="00BB7A07" w:rsidRPr="0047126D">
          <w:rPr>
            <w:rStyle w:val="Hyperlink"/>
            <w:rFonts w:ascii="Arial" w:hAnsi="Arial" w:cs="Arial"/>
            <w:sz w:val="24"/>
            <w:szCs w:val="24"/>
          </w:rPr>
          <w:t>)</w:t>
        </w:r>
      </w:hyperlink>
      <w:r w:rsidR="00BB7A07">
        <w:rPr>
          <w:rFonts w:ascii="Arial" w:hAnsi="Arial" w:cs="Arial"/>
          <w:sz w:val="24"/>
          <w:szCs w:val="24"/>
        </w:rPr>
        <w:t>.</w:t>
      </w:r>
    </w:p>
    <w:p w14:paraId="73D69CB3" w14:textId="77777777" w:rsidR="000857B8" w:rsidRPr="00782F0C" w:rsidRDefault="000857B8" w:rsidP="008D66A1">
      <w:pPr>
        <w:pStyle w:val="CLQEi"/>
        <w:tabs>
          <w:tab w:val="left" w:pos="900"/>
          <w:tab w:val="left" w:pos="1440"/>
        </w:tabs>
        <w:ind w:left="900" w:hanging="900"/>
        <w:rPr>
          <w:rFonts w:ascii="Arial" w:hAnsi="Arial" w:cs="Arial"/>
          <w:sz w:val="24"/>
          <w:szCs w:val="24"/>
        </w:rPr>
      </w:pPr>
    </w:p>
    <w:p w14:paraId="0B46860D" w14:textId="77777777" w:rsidR="00376654" w:rsidRPr="00782F0C" w:rsidRDefault="00376654" w:rsidP="00376654">
      <w:pPr>
        <w:pStyle w:val="Default"/>
        <w:ind w:left="900"/>
        <w:rPr>
          <w:szCs w:val="22"/>
        </w:rPr>
      </w:pPr>
      <w:r w:rsidRPr="00782F0C">
        <w:rPr>
          <w:szCs w:val="22"/>
        </w:rPr>
        <w:t xml:space="preserve">During the Formal Validation event, consideration is given to </w:t>
      </w:r>
      <w:r w:rsidR="00C24ED5">
        <w:rPr>
          <w:szCs w:val="22"/>
        </w:rPr>
        <w:t xml:space="preserve">the </w:t>
      </w:r>
      <w:r w:rsidRPr="00782F0C">
        <w:rPr>
          <w:szCs w:val="22"/>
        </w:rPr>
        <w:t>following themes:</w:t>
      </w:r>
    </w:p>
    <w:p w14:paraId="2B91607D" w14:textId="77777777" w:rsidR="00376654" w:rsidRPr="00782F0C" w:rsidRDefault="00376654" w:rsidP="00376654">
      <w:pPr>
        <w:pStyle w:val="Default"/>
        <w:ind w:left="709"/>
        <w:rPr>
          <w:szCs w:val="22"/>
        </w:rPr>
      </w:pPr>
    </w:p>
    <w:p w14:paraId="032F64FE" w14:textId="77777777" w:rsidR="00376654" w:rsidRPr="00782F0C" w:rsidRDefault="00376654" w:rsidP="00205173">
      <w:pPr>
        <w:pStyle w:val="Default"/>
        <w:numPr>
          <w:ilvl w:val="0"/>
          <w:numId w:val="47"/>
        </w:numPr>
        <w:rPr>
          <w:szCs w:val="22"/>
        </w:rPr>
      </w:pPr>
      <w:r w:rsidRPr="00782F0C">
        <w:rPr>
          <w:szCs w:val="22"/>
        </w:rPr>
        <w:t xml:space="preserve">The </w:t>
      </w:r>
      <w:r w:rsidRPr="00782F0C">
        <w:rPr>
          <w:b/>
          <w:bCs/>
          <w:szCs w:val="22"/>
        </w:rPr>
        <w:t xml:space="preserve">rationale/consultation </w:t>
      </w:r>
      <w:r w:rsidRPr="00782F0C">
        <w:rPr>
          <w:szCs w:val="22"/>
        </w:rPr>
        <w:t xml:space="preserve">for the course(s), including the </w:t>
      </w:r>
      <w:r w:rsidRPr="00782F0C">
        <w:rPr>
          <w:b/>
          <w:szCs w:val="22"/>
        </w:rPr>
        <w:t>distinctive features</w:t>
      </w:r>
      <w:r w:rsidR="00B87521">
        <w:rPr>
          <w:bCs/>
          <w:szCs w:val="22"/>
        </w:rPr>
        <w:t>.</w:t>
      </w:r>
    </w:p>
    <w:p w14:paraId="4C4225FC" w14:textId="77777777" w:rsidR="00376654" w:rsidRPr="00782F0C" w:rsidRDefault="00376654" w:rsidP="00205173">
      <w:pPr>
        <w:pStyle w:val="Default"/>
        <w:numPr>
          <w:ilvl w:val="0"/>
          <w:numId w:val="47"/>
        </w:numPr>
        <w:rPr>
          <w:szCs w:val="22"/>
        </w:rPr>
      </w:pPr>
      <w:r w:rsidRPr="00782F0C">
        <w:rPr>
          <w:szCs w:val="22"/>
        </w:rPr>
        <w:t xml:space="preserve">The course </w:t>
      </w:r>
      <w:r w:rsidRPr="00782F0C">
        <w:rPr>
          <w:b/>
          <w:bCs/>
          <w:szCs w:val="22"/>
        </w:rPr>
        <w:t>curriculum</w:t>
      </w:r>
      <w:r w:rsidRPr="00782F0C">
        <w:rPr>
          <w:szCs w:val="22"/>
        </w:rPr>
        <w:t>, its design, content, delivery</w:t>
      </w:r>
      <w:r w:rsidR="007E7CE4">
        <w:rPr>
          <w:szCs w:val="22"/>
        </w:rPr>
        <w:t>,</w:t>
      </w:r>
      <w:r w:rsidRPr="00782F0C">
        <w:rPr>
          <w:szCs w:val="22"/>
        </w:rPr>
        <w:t xml:space="preserve"> and assessment</w:t>
      </w:r>
      <w:r w:rsidR="00B87521">
        <w:rPr>
          <w:szCs w:val="22"/>
        </w:rPr>
        <w:t>.</w:t>
      </w:r>
    </w:p>
    <w:p w14:paraId="20B819DB" w14:textId="77777777" w:rsidR="00376654" w:rsidRPr="00782F0C" w:rsidRDefault="00376654" w:rsidP="00205173">
      <w:pPr>
        <w:pStyle w:val="Default"/>
        <w:numPr>
          <w:ilvl w:val="0"/>
          <w:numId w:val="47"/>
        </w:numPr>
        <w:rPr>
          <w:szCs w:val="22"/>
        </w:rPr>
      </w:pPr>
      <w:r w:rsidRPr="00782F0C">
        <w:rPr>
          <w:szCs w:val="22"/>
        </w:rPr>
        <w:t xml:space="preserve">The appropriateness of the </w:t>
      </w:r>
      <w:r w:rsidRPr="00782F0C">
        <w:rPr>
          <w:b/>
          <w:bCs/>
          <w:szCs w:val="22"/>
        </w:rPr>
        <w:t xml:space="preserve">standards </w:t>
      </w:r>
      <w:r w:rsidRPr="00782F0C">
        <w:rPr>
          <w:szCs w:val="22"/>
        </w:rPr>
        <w:t>set for the level of the award</w:t>
      </w:r>
      <w:r w:rsidR="00B87521">
        <w:rPr>
          <w:szCs w:val="22"/>
        </w:rPr>
        <w:t>.</w:t>
      </w:r>
    </w:p>
    <w:p w14:paraId="51C4A0DA" w14:textId="77777777" w:rsidR="00376654" w:rsidRPr="00782F0C" w:rsidRDefault="00376654" w:rsidP="00205173">
      <w:pPr>
        <w:pStyle w:val="Default"/>
        <w:numPr>
          <w:ilvl w:val="0"/>
          <w:numId w:val="47"/>
        </w:numPr>
        <w:rPr>
          <w:szCs w:val="22"/>
        </w:rPr>
      </w:pPr>
      <w:r w:rsidRPr="00782F0C">
        <w:rPr>
          <w:szCs w:val="22"/>
        </w:rPr>
        <w:t xml:space="preserve">The suitability of human, physical and other learning </w:t>
      </w:r>
      <w:r w:rsidRPr="00782F0C">
        <w:rPr>
          <w:b/>
          <w:bCs/>
          <w:szCs w:val="22"/>
        </w:rPr>
        <w:t xml:space="preserve">resources </w:t>
      </w:r>
      <w:r w:rsidRPr="00782F0C">
        <w:rPr>
          <w:szCs w:val="22"/>
        </w:rPr>
        <w:t>to support the course(s)</w:t>
      </w:r>
      <w:r w:rsidR="00B87521">
        <w:rPr>
          <w:szCs w:val="22"/>
        </w:rPr>
        <w:t>.</w:t>
      </w:r>
    </w:p>
    <w:p w14:paraId="7F5BB12B" w14:textId="77777777" w:rsidR="00376654" w:rsidRPr="00782F0C" w:rsidRDefault="00376654" w:rsidP="00205173">
      <w:pPr>
        <w:pStyle w:val="Default"/>
        <w:numPr>
          <w:ilvl w:val="0"/>
          <w:numId w:val="47"/>
        </w:numPr>
        <w:rPr>
          <w:szCs w:val="22"/>
        </w:rPr>
      </w:pPr>
      <w:r w:rsidRPr="00782F0C">
        <w:rPr>
          <w:szCs w:val="22"/>
        </w:rPr>
        <w:t xml:space="preserve">The </w:t>
      </w:r>
      <w:r w:rsidRPr="00782F0C">
        <w:rPr>
          <w:b/>
          <w:bCs/>
          <w:szCs w:val="22"/>
        </w:rPr>
        <w:t xml:space="preserve">student experience </w:t>
      </w:r>
      <w:r w:rsidRPr="00782F0C">
        <w:rPr>
          <w:szCs w:val="22"/>
        </w:rPr>
        <w:t>offered by the course including opportunities for employment and further study for its graduates</w:t>
      </w:r>
      <w:r w:rsidR="00B87521">
        <w:rPr>
          <w:szCs w:val="22"/>
        </w:rPr>
        <w:t>.</w:t>
      </w:r>
    </w:p>
    <w:p w14:paraId="7BA8C6FD" w14:textId="77777777" w:rsidR="00376654" w:rsidRPr="00782F0C" w:rsidRDefault="00376654" w:rsidP="00205173">
      <w:pPr>
        <w:pStyle w:val="Default"/>
        <w:numPr>
          <w:ilvl w:val="0"/>
          <w:numId w:val="47"/>
        </w:numPr>
        <w:rPr>
          <w:szCs w:val="22"/>
        </w:rPr>
      </w:pPr>
      <w:r w:rsidRPr="00782F0C">
        <w:rPr>
          <w:szCs w:val="22"/>
        </w:rPr>
        <w:t xml:space="preserve">The way in which the course facilitates the </w:t>
      </w:r>
      <w:r w:rsidRPr="00782F0C">
        <w:rPr>
          <w:b/>
          <w:bCs/>
          <w:szCs w:val="22"/>
        </w:rPr>
        <w:t xml:space="preserve">widest possible access </w:t>
      </w:r>
      <w:r w:rsidRPr="00782F0C">
        <w:rPr>
          <w:szCs w:val="22"/>
        </w:rPr>
        <w:t>to ensure that all students can maximise their potential</w:t>
      </w:r>
      <w:r w:rsidR="00B87521">
        <w:rPr>
          <w:szCs w:val="22"/>
        </w:rPr>
        <w:t>.</w:t>
      </w:r>
    </w:p>
    <w:p w14:paraId="14E6C83B" w14:textId="77777777" w:rsidR="0059247A" w:rsidRPr="00782F0C" w:rsidRDefault="0059247A" w:rsidP="008D66A1">
      <w:pPr>
        <w:rPr>
          <w:rFonts w:ascii="Arial" w:hAnsi="Arial" w:cs="Arial"/>
        </w:rPr>
      </w:pPr>
    </w:p>
    <w:p w14:paraId="749C3DB2" w14:textId="77777777" w:rsidR="00F159BD" w:rsidRPr="00782F0C" w:rsidRDefault="00CC4B4F" w:rsidP="00733AE8">
      <w:pPr>
        <w:pStyle w:val="Heading2"/>
        <w:tabs>
          <w:tab w:val="clear" w:pos="907"/>
          <w:tab w:val="left" w:pos="900"/>
          <w:tab w:val="left" w:pos="1440"/>
        </w:tabs>
        <w:rPr>
          <w:rFonts w:cs="Arial"/>
        </w:rPr>
      </w:pPr>
      <w:bookmarkStart w:id="390" w:name="_Toc174356103"/>
      <w:bookmarkStart w:id="391" w:name="_Toc180764809"/>
      <w:r w:rsidRPr="00C87F69">
        <w:rPr>
          <w:rFonts w:cs="Arial"/>
          <w:lang w:val="en-GB"/>
        </w:rPr>
        <w:t>8</w:t>
      </w:r>
      <w:r w:rsidR="00A62D34" w:rsidRPr="00C87F69">
        <w:rPr>
          <w:rFonts w:cs="Arial"/>
        </w:rPr>
        <w:t>.</w:t>
      </w:r>
      <w:r w:rsidR="001D6643" w:rsidRPr="00C87F69">
        <w:rPr>
          <w:rFonts w:cs="Arial"/>
        </w:rPr>
        <w:t>1</w:t>
      </w:r>
      <w:r w:rsidR="006E48E7" w:rsidRPr="00C87F69">
        <w:rPr>
          <w:rFonts w:cs="Arial"/>
          <w:lang w:val="en-GB"/>
        </w:rPr>
        <w:t>3</w:t>
      </w:r>
      <w:r w:rsidR="00A62D34">
        <w:tab/>
      </w:r>
      <w:r w:rsidR="00F159BD" w:rsidRPr="00C87F69">
        <w:rPr>
          <w:rFonts w:cs="Arial"/>
          <w:lang w:val="en-GB"/>
        </w:rPr>
        <w:t xml:space="preserve">Organisation and </w:t>
      </w:r>
      <w:r w:rsidR="00AA2743" w:rsidRPr="00C87F69">
        <w:rPr>
          <w:rFonts w:cs="Arial"/>
        </w:rPr>
        <w:t xml:space="preserve">Constitution of the </w:t>
      </w:r>
      <w:r w:rsidR="00CE1FA4" w:rsidRPr="00C87F69">
        <w:rPr>
          <w:rFonts w:cs="Arial"/>
          <w:lang w:val="en-GB"/>
        </w:rPr>
        <w:t xml:space="preserve">Standard </w:t>
      </w:r>
      <w:r w:rsidR="00AA2743" w:rsidRPr="00C87F69">
        <w:rPr>
          <w:rFonts w:cs="Arial"/>
        </w:rPr>
        <w:t xml:space="preserve">Course </w:t>
      </w:r>
      <w:r w:rsidR="0098708F" w:rsidRPr="00C87F69">
        <w:rPr>
          <w:rFonts w:cs="Arial"/>
          <w:lang w:val="en-GB"/>
        </w:rPr>
        <w:t>Approval</w:t>
      </w:r>
      <w:r w:rsidR="00AA2743" w:rsidRPr="00C87F69">
        <w:rPr>
          <w:rFonts w:cs="Arial"/>
        </w:rPr>
        <w:t xml:space="preserve"> </w:t>
      </w:r>
      <w:r w:rsidR="00A62D34" w:rsidRPr="00C87F69">
        <w:rPr>
          <w:rFonts w:cs="Arial"/>
        </w:rPr>
        <w:t>Panel</w:t>
      </w:r>
      <w:bookmarkEnd w:id="390"/>
      <w:bookmarkEnd w:id="391"/>
      <w:r w:rsidR="00A62D34" w:rsidRPr="00782F0C">
        <w:rPr>
          <w:rFonts w:cs="Arial"/>
        </w:rPr>
        <w:t xml:space="preserve"> </w:t>
      </w:r>
    </w:p>
    <w:p w14:paraId="28F7D3B2" w14:textId="77777777" w:rsidR="00F159BD" w:rsidRPr="00782F0C" w:rsidRDefault="00F159BD" w:rsidP="00656A5E">
      <w:pPr>
        <w:tabs>
          <w:tab w:val="left" w:pos="900"/>
          <w:tab w:val="left" w:pos="1440"/>
        </w:tabs>
        <w:rPr>
          <w:rFonts w:ascii="Arial" w:hAnsi="Arial" w:cs="Arial"/>
          <w:lang w:val="x-none"/>
        </w:rPr>
      </w:pPr>
    </w:p>
    <w:p w14:paraId="46811B38" w14:textId="77777777" w:rsidR="00F159BD" w:rsidRPr="00782F0C" w:rsidRDefault="00F159BD" w:rsidP="00656A5E">
      <w:pPr>
        <w:pStyle w:val="CLQEParagraph"/>
        <w:tabs>
          <w:tab w:val="left" w:pos="900"/>
          <w:tab w:val="left" w:pos="1440"/>
        </w:tabs>
        <w:ind w:left="907"/>
        <w:rPr>
          <w:rFonts w:ascii="Arial" w:hAnsi="Arial" w:cs="Arial"/>
          <w:sz w:val="24"/>
          <w:szCs w:val="24"/>
        </w:rPr>
      </w:pPr>
      <w:r w:rsidRPr="00782F0C">
        <w:rPr>
          <w:rFonts w:ascii="Arial" w:hAnsi="Arial" w:cs="Arial"/>
          <w:sz w:val="24"/>
          <w:szCs w:val="24"/>
        </w:rPr>
        <w:t xml:space="preserve">The location of the </w:t>
      </w:r>
      <w:r w:rsidR="00A77C59" w:rsidRPr="00782F0C">
        <w:rPr>
          <w:rFonts w:ascii="Arial" w:hAnsi="Arial" w:cs="Arial"/>
          <w:sz w:val="24"/>
          <w:szCs w:val="24"/>
        </w:rPr>
        <w:t>Formal</w:t>
      </w:r>
      <w:r w:rsidRPr="00782F0C">
        <w:rPr>
          <w:rFonts w:ascii="Arial" w:hAnsi="Arial" w:cs="Arial"/>
          <w:sz w:val="24"/>
          <w:szCs w:val="24"/>
        </w:rPr>
        <w:t xml:space="preserve"> </w:t>
      </w:r>
      <w:r w:rsidR="00A77C59" w:rsidRPr="00782F0C">
        <w:rPr>
          <w:rFonts w:ascii="Arial" w:hAnsi="Arial" w:cs="Arial"/>
          <w:sz w:val="24"/>
          <w:szCs w:val="24"/>
        </w:rPr>
        <w:t>Validation</w:t>
      </w:r>
      <w:r w:rsidR="001A629D" w:rsidRPr="00782F0C">
        <w:rPr>
          <w:rFonts w:ascii="Arial" w:hAnsi="Arial" w:cs="Arial"/>
          <w:sz w:val="24"/>
          <w:szCs w:val="24"/>
        </w:rPr>
        <w:t xml:space="preserve"> or Location</w:t>
      </w:r>
      <w:r w:rsidRPr="00782F0C">
        <w:rPr>
          <w:rFonts w:ascii="Arial" w:hAnsi="Arial" w:cs="Arial"/>
          <w:sz w:val="24"/>
          <w:szCs w:val="24"/>
        </w:rPr>
        <w:t xml:space="preserve"> </w:t>
      </w:r>
      <w:r w:rsidR="00642734" w:rsidRPr="00782F0C">
        <w:rPr>
          <w:rFonts w:ascii="Arial" w:hAnsi="Arial" w:cs="Arial"/>
          <w:sz w:val="24"/>
          <w:szCs w:val="24"/>
        </w:rPr>
        <w:t>e</w:t>
      </w:r>
      <w:r w:rsidR="00A77C59" w:rsidRPr="00782F0C">
        <w:rPr>
          <w:rFonts w:ascii="Arial" w:hAnsi="Arial" w:cs="Arial"/>
          <w:sz w:val="24"/>
          <w:szCs w:val="24"/>
        </w:rPr>
        <w:t xml:space="preserve">vent will be determined by </w:t>
      </w:r>
      <w:r w:rsidR="005256C0">
        <w:rPr>
          <w:rFonts w:ascii="Arial" w:hAnsi="Arial" w:cs="Arial"/>
          <w:sz w:val="24"/>
          <w:szCs w:val="24"/>
        </w:rPr>
        <w:t>SLAR</w:t>
      </w:r>
      <w:r w:rsidR="00043DB8"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in consultation with the Chair of the event and the relevant University School(s). </w:t>
      </w:r>
    </w:p>
    <w:p w14:paraId="61FE1F17" w14:textId="77777777" w:rsidR="00F159BD" w:rsidRPr="00782F0C" w:rsidRDefault="00F159BD" w:rsidP="00656A5E">
      <w:pPr>
        <w:pStyle w:val="CLQEParagraph"/>
        <w:tabs>
          <w:tab w:val="left" w:pos="900"/>
          <w:tab w:val="left" w:pos="1440"/>
        </w:tabs>
        <w:ind w:left="907"/>
        <w:rPr>
          <w:rFonts w:ascii="Arial" w:hAnsi="Arial" w:cs="Arial"/>
          <w:sz w:val="24"/>
          <w:szCs w:val="24"/>
        </w:rPr>
      </w:pPr>
    </w:p>
    <w:p w14:paraId="6CFB96D6" w14:textId="01EA8C14" w:rsidR="00DA5EBA" w:rsidRDefault="00DA5EBA" w:rsidP="00C87F69">
      <w:pPr>
        <w:pStyle w:val="CLQEi"/>
        <w:tabs>
          <w:tab w:val="left" w:pos="900"/>
          <w:tab w:val="left" w:pos="1440"/>
        </w:tabs>
        <w:ind w:left="900"/>
        <w:rPr>
          <w:rFonts w:ascii="Arial" w:hAnsi="Arial" w:cs="Arial"/>
          <w:sz w:val="24"/>
          <w:szCs w:val="24"/>
        </w:rPr>
      </w:pPr>
      <w:r w:rsidRPr="00782F0C">
        <w:rPr>
          <w:rFonts w:ascii="Arial" w:hAnsi="Arial" w:cs="Arial"/>
          <w:sz w:val="24"/>
          <w:szCs w:val="24"/>
        </w:rPr>
        <w:t>The</w:t>
      </w:r>
      <w:r w:rsidR="004C5D12" w:rsidRPr="00782F0C">
        <w:rPr>
          <w:rFonts w:ascii="Arial" w:hAnsi="Arial" w:cs="Arial"/>
          <w:sz w:val="24"/>
          <w:szCs w:val="24"/>
        </w:rPr>
        <w:t xml:space="preserve"> </w:t>
      </w:r>
      <w:r w:rsidR="00CF5C1E" w:rsidRPr="00782F0C">
        <w:rPr>
          <w:rFonts w:ascii="Arial" w:hAnsi="Arial" w:cs="Arial"/>
          <w:sz w:val="24"/>
          <w:szCs w:val="24"/>
        </w:rPr>
        <w:t xml:space="preserve">Panel </w:t>
      </w:r>
      <w:r w:rsidR="004C5D12" w:rsidRPr="00782F0C">
        <w:rPr>
          <w:rFonts w:ascii="Arial" w:hAnsi="Arial" w:cs="Arial"/>
          <w:sz w:val="24"/>
          <w:szCs w:val="24"/>
        </w:rPr>
        <w:t xml:space="preserve">membership of the </w:t>
      </w:r>
      <w:r w:rsidR="00373185" w:rsidRPr="00782F0C">
        <w:rPr>
          <w:rFonts w:ascii="Arial" w:hAnsi="Arial" w:cs="Arial"/>
          <w:sz w:val="24"/>
          <w:szCs w:val="24"/>
        </w:rPr>
        <w:t>v</w:t>
      </w:r>
      <w:r w:rsidR="00A77C59" w:rsidRPr="00782F0C">
        <w:rPr>
          <w:rFonts w:ascii="Arial" w:hAnsi="Arial" w:cs="Arial"/>
          <w:sz w:val="24"/>
          <w:szCs w:val="24"/>
        </w:rPr>
        <w:t>alidation</w:t>
      </w:r>
      <w:r w:rsidR="004C5D12" w:rsidRPr="00782F0C">
        <w:rPr>
          <w:rFonts w:ascii="Arial" w:hAnsi="Arial" w:cs="Arial"/>
          <w:sz w:val="24"/>
          <w:szCs w:val="24"/>
        </w:rPr>
        <w:t xml:space="preserve"> </w:t>
      </w:r>
      <w:r w:rsidR="00373185" w:rsidRPr="00782F0C">
        <w:rPr>
          <w:rFonts w:ascii="Arial" w:hAnsi="Arial" w:cs="Arial"/>
          <w:sz w:val="24"/>
          <w:szCs w:val="24"/>
        </w:rPr>
        <w:t>e</w:t>
      </w:r>
      <w:r w:rsidR="00CF5C1E" w:rsidRPr="00782F0C">
        <w:rPr>
          <w:rFonts w:ascii="Arial" w:hAnsi="Arial" w:cs="Arial"/>
          <w:sz w:val="24"/>
          <w:szCs w:val="24"/>
        </w:rPr>
        <w:t>vent</w:t>
      </w:r>
      <w:r w:rsidR="004C5D12" w:rsidRPr="00782F0C">
        <w:rPr>
          <w:rFonts w:ascii="Arial" w:hAnsi="Arial" w:cs="Arial"/>
          <w:sz w:val="24"/>
          <w:szCs w:val="24"/>
        </w:rPr>
        <w:t xml:space="preserve"> will be approved by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4C5D12" w:rsidRPr="00782F0C">
        <w:rPr>
          <w:rFonts w:ascii="Arial" w:hAnsi="Arial" w:cs="Arial"/>
          <w:sz w:val="24"/>
          <w:szCs w:val="24"/>
        </w:rPr>
        <w:t>, in consultation with the Chair of the event</w:t>
      </w:r>
      <w:r w:rsidR="00641A6A" w:rsidRPr="00782F0C">
        <w:rPr>
          <w:rFonts w:ascii="Arial" w:hAnsi="Arial" w:cs="Arial"/>
          <w:sz w:val="24"/>
          <w:szCs w:val="24"/>
        </w:rPr>
        <w:t>,</w:t>
      </w:r>
      <w:r w:rsidR="004C5D12" w:rsidRPr="00782F0C">
        <w:rPr>
          <w:rFonts w:ascii="Arial" w:hAnsi="Arial" w:cs="Arial"/>
          <w:sz w:val="24"/>
          <w:szCs w:val="24"/>
        </w:rPr>
        <w:t xml:space="preserve"> and will comprise</w:t>
      </w:r>
      <w:r w:rsidR="00641A6A" w:rsidRPr="00782F0C">
        <w:rPr>
          <w:rFonts w:ascii="Arial" w:hAnsi="Arial" w:cs="Arial"/>
          <w:sz w:val="24"/>
          <w:szCs w:val="24"/>
        </w:rPr>
        <w:t xml:space="preserve"> </w:t>
      </w:r>
      <w:r w:rsidR="004C5D12" w:rsidRPr="00782F0C">
        <w:rPr>
          <w:rFonts w:ascii="Arial" w:hAnsi="Arial" w:cs="Arial"/>
          <w:sz w:val="24"/>
          <w:szCs w:val="24"/>
        </w:rPr>
        <w:t>of a</w:t>
      </w:r>
      <w:r w:rsidR="00641A6A" w:rsidRPr="00782F0C">
        <w:rPr>
          <w:rFonts w:ascii="Arial" w:hAnsi="Arial" w:cs="Arial"/>
          <w:sz w:val="24"/>
          <w:szCs w:val="24"/>
        </w:rPr>
        <w:t>s a</w:t>
      </w:r>
      <w:r w:rsidR="004C5D12" w:rsidRPr="00782F0C">
        <w:rPr>
          <w:rFonts w:ascii="Arial" w:hAnsi="Arial" w:cs="Arial"/>
          <w:sz w:val="24"/>
          <w:szCs w:val="24"/>
        </w:rPr>
        <w:t xml:space="preserve"> minimum:</w:t>
      </w:r>
    </w:p>
    <w:p w14:paraId="64871161" w14:textId="77777777" w:rsidR="009B01F9" w:rsidRPr="00782F0C" w:rsidRDefault="009B01F9" w:rsidP="00C87F69">
      <w:pPr>
        <w:pStyle w:val="CLQEi"/>
        <w:tabs>
          <w:tab w:val="left" w:pos="900"/>
          <w:tab w:val="left" w:pos="1440"/>
        </w:tabs>
        <w:ind w:left="900"/>
        <w:rPr>
          <w:rFonts w:ascii="Arial" w:hAnsi="Arial" w:cs="Arial"/>
          <w:sz w:val="24"/>
          <w:szCs w:val="24"/>
        </w:rPr>
      </w:pPr>
    </w:p>
    <w:p w14:paraId="618CD4D4"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b/>
          <w:bCs/>
          <w:sz w:val="24"/>
          <w:szCs w:val="24"/>
        </w:rPr>
        <w:t xml:space="preserve">Chair: </w:t>
      </w:r>
      <w:r>
        <w:rPr>
          <w:rFonts w:ascii="Arial" w:hAnsi="Arial" w:cs="Arial"/>
          <w:sz w:val="24"/>
          <w:szCs w:val="24"/>
        </w:rPr>
        <w:t>n</w:t>
      </w:r>
      <w:r w:rsidRPr="007E3768">
        <w:rPr>
          <w:rFonts w:ascii="Arial" w:hAnsi="Arial" w:cs="Arial"/>
          <w:sz w:val="24"/>
          <w:szCs w:val="24"/>
        </w:rPr>
        <w:t>ormally</w:t>
      </w:r>
      <w:r>
        <w:rPr>
          <w:rFonts w:ascii="Arial" w:hAnsi="Arial" w:cs="Arial"/>
          <w:sz w:val="24"/>
          <w:szCs w:val="24"/>
        </w:rPr>
        <w:t>,</w:t>
      </w:r>
      <w:r w:rsidRPr="007E3768">
        <w:rPr>
          <w:rFonts w:ascii="Arial" w:hAnsi="Arial" w:cs="Arial"/>
          <w:sz w:val="24"/>
          <w:szCs w:val="24"/>
        </w:rPr>
        <w:t xml:space="preserve"> an internal Chair from the related School (approved by Dean</w:t>
      </w:r>
      <w:r>
        <w:rPr>
          <w:rFonts w:ascii="Arial" w:hAnsi="Arial" w:cs="Arial"/>
          <w:sz w:val="24"/>
          <w:szCs w:val="24"/>
        </w:rPr>
        <w:t>,</w:t>
      </w:r>
      <w:r w:rsidRPr="007E3768">
        <w:rPr>
          <w:rFonts w:ascii="Arial" w:hAnsi="Arial" w:cs="Arial"/>
          <w:sz w:val="24"/>
          <w:szCs w:val="24"/>
        </w:rPr>
        <w:t xml:space="preserve"> e.g.</w:t>
      </w:r>
      <w:r>
        <w:rPr>
          <w:rFonts w:ascii="Arial" w:hAnsi="Arial" w:cs="Arial"/>
          <w:sz w:val="24"/>
          <w:szCs w:val="24"/>
        </w:rPr>
        <w:t>,</w:t>
      </w:r>
      <w:r w:rsidRPr="007E3768">
        <w:rPr>
          <w:rFonts w:ascii="Arial" w:hAnsi="Arial" w:cs="Arial"/>
          <w:sz w:val="24"/>
          <w:szCs w:val="24"/>
        </w:rPr>
        <w:t xml:space="preserve"> AD, HOD, PL) - (see </w:t>
      </w:r>
      <w:r w:rsidRPr="007E3768">
        <w:rPr>
          <w:rFonts w:ascii="Arial" w:hAnsi="Arial" w:cs="Arial"/>
          <w:b/>
          <w:color w:val="FF0000"/>
          <w:sz w:val="24"/>
          <w:szCs w:val="24"/>
        </w:rPr>
        <w:t>Section 5.5</w:t>
      </w:r>
      <w:r w:rsidRPr="007E3768">
        <w:rPr>
          <w:rFonts w:ascii="Arial" w:hAnsi="Arial" w:cs="Arial"/>
          <w:color w:val="FF0000"/>
          <w:sz w:val="24"/>
          <w:szCs w:val="24"/>
        </w:rPr>
        <w:t xml:space="preserve"> </w:t>
      </w:r>
      <w:r w:rsidRPr="007E3768">
        <w:rPr>
          <w:rFonts w:ascii="Arial" w:hAnsi="Arial" w:cs="Arial"/>
          <w:sz w:val="24"/>
          <w:szCs w:val="24"/>
        </w:rPr>
        <w:t>– Criteria for External Chairing)</w:t>
      </w:r>
    </w:p>
    <w:p w14:paraId="72CDA8B2"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 xml:space="preserve">Representative from </w:t>
      </w:r>
      <w:r>
        <w:rPr>
          <w:rFonts w:ascii="Arial" w:hAnsi="Arial" w:cs="Arial"/>
          <w:sz w:val="24"/>
          <w:szCs w:val="24"/>
        </w:rPr>
        <w:t>Student Learning &amp; Academic Registry</w:t>
      </w:r>
      <w:r w:rsidRPr="007E3768">
        <w:rPr>
          <w:rFonts w:ascii="Arial" w:hAnsi="Arial" w:cs="Arial"/>
          <w:sz w:val="24"/>
          <w:szCs w:val="24"/>
        </w:rPr>
        <w:t xml:space="preserve"> </w:t>
      </w:r>
    </w:p>
    <w:p w14:paraId="56CDB324"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b/>
          <w:sz w:val="24"/>
          <w:szCs w:val="24"/>
        </w:rPr>
        <w:t>Officer:</w:t>
      </w:r>
      <w:r w:rsidRPr="007E3768">
        <w:rPr>
          <w:rFonts w:ascii="Arial" w:hAnsi="Arial" w:cs="Arial"/>
          <w:sz w:val="24"/>
          <w:szCs w:val="24"/>
        </w:rPr>
        <w:t xml:space="preserve"> </w:t>
      </w:r>
      <w:r>
        <w:rPr>
          <w:rFonts w:ascii="Arial" w:hAnsi="Arial" w:cs="Arial"/>
          <w:sz w:val="24"/>
          <w:szCs w:val="24"/>
        </w:rPr>
        <w:t>Student Learning &amp; Academic Registry</w:t>
      </w:r>
      <w:r w:rsidRPr="007E3768">
        <w:rPr>
          <w:rFonts w:ascii="Arial" w:hAnsi="Arial" w:cs="Arial"/>
          <w:sz w:val="24"/>
          <w:szCs w:val="24"/>
        </w:rPr>
        <w:t xml:space="preserve"> (QAV)</w:t>
      </w:r>
    </w:p>
    <w:p w14:paraId="2C5E5D4C" w14:textId="77777777" w:rsidR="00B03595" w:rsidRDefault="00B03595" w:rsidP="00B03595">
      <w:pPr>
        <w:rPr>
          <w:rFonts w:cs="Arial"/>
        </w:rPr>
      </w:pPr>
    </w:p>
    <w:p w14:paraId="3B2DF1B2" w14:textId="3E031F95" w:rsidR="00B03595" w:rsidRDefault="00B03595" w:rsidP="00B03595">
      <w:pPr>
        <w:ind w:left="900"/>
        <w:rPr>
          <w:rFonts w:ascii="Arial" w:hAnsi="Arial" w:cs="Arial"/>
        </w:rPr>
      </w:pPr>
      <w:r w:rsidRPr="00B03595">
        <w:rPr>
          <w:rFonts w:ascii="Arial" w:hAnsi="Arial" w:cs="Arial"/>
        </w:rPr>
        <w:t>Additional Panel members will normally comprise of a selection of colleagues with expertise aligned to the awards under consideration:</w:t>
      </w:r>
    </w:p>
    <w:p w14:paraId="18DF7DEF" w14:textId="77777777" w:rsidR="00D65FE4" w:rsidRPr="00B03595" w:rsidRDefault="00D65FE4" w:rsidP="00B03595">
      <w:pPr>
        <w:ind w:left="900"/>
        <w:rPr>
          <w:rFonts w:ascii="Arial" w:hAnsi="Arial" w:cs="Arial"/>
        </w:rPr>
      </w:pPr>
    </w:p>
    <w:p w14:paraId="3E9D5C9E" w14:textId="77777777" w:rsidR="00B03595" w:rsidRDefault="00B03595" w:rsidP="00205173">
      <w:pPr>
        <w:pStyle w:val="paragraph"/>
        <w:numPr>
          <w:ilvl w:val="1"/>
          <w:numId w:val="59"/>
        </w:numPr>
        <w:tabs>
          <w:tab w:val="clear" w:pos="1440"/>
        </w:tabs>
        <w:spacing w:before="0" w:beforeAutospacing="0" w:after="0" w:afterAutospacing="0"/>
        <w:ind w:left="1276"/>
        <w:textAlignment w:val="baseline"/>
        <w:rPr>
          <w:rStyle w:val="normaltextrun"/>
          <w:rFonts w:ascii="Arial" w:hAnsi="Arial" w:cs="Arial"/>
        </w:rPr>
      </w:pPr>
      <w:r>
        <w:rPr>
          <w:rStyle w:val="normaltextrun"/>
          <w:rFonts w:ascii="Arial" w:hAnsi="Arial" w:cs="Arial"/>
        </w:rPr>
        <w:t>External Subject Expert:</w:t>
      </w:r>
    </w:p>
    <w:p w14:paraId="35F6F38A" w14:textId="52C9E1F0" w:rsidR="00B03595" w:rsidRDefault="00B03595" w:rsidP="00205173">
      <w:pPr>
        <w:pStyle w:val="paragraph"/>
        <w:numPr>
          <w:ilvl w:val="2"/>
          <w:numId w:val="61"/>
        </w:numPr>
        <w:tabs>
          <w:tab w:val="clear" w:pos="2160"/>
          <w:tab w:val="left" w:pos="1620"/>
        </w:tabs>
        <w:spacing w:before="0" w:beforeAutospacing="0" w:after="0" w:afterAutospacing="0"/>
        <w:ind w:left="1620"/>
        <w:textAlignment w:val="baseline"/>
        <w:rPr>
          <w:rStyle w:val="normaltextrun"/>
          <w:rFonts w:ascii="Arial" w:hAnsi="Arial" w:cs="Arial"/>
        </w:rPr>
      </w:pPr>
      <w:r>
        <w:rPr>
          <w:rStyle w:val="normaltextrun"/>
          <w:rFonts w:ascii="Arial" w:hAnsi="Arial" w:cs="Arial"/>
        </w:rPr>
        <w:t xml:space="preserve">Formal Validation </w:t>
      </w:r>
      <w:r w:rsidR="002E7F39">
        <w:rPr>
          <w:rStyle w:val="normaltextrun"/>
          <w:rFonts w:ascii="Arial" w:hAnsi="Arial" w:cs="Arial"/>
        </w:rPr>
        <w:t xml:space="preserve">of new course </w:t>
      </w:r>
      <w:r>
        <w:rPr>
          <w:rStyle w:val="normaltextrun"/>
          <w:rFonts w:ascii="Arial" w:hAnsi="Arial" w:cs="Arial"/>
        </w:rPr>
        <w:t>– identified from a Higher Education Institution (HEI)</w:t>
      </w:r>
    </w:p>
    <w:p w14:paraId="5DE9BC50" w14:textId="04336A84" w:rsidR="00B03595" w:rsidRDefault="00026B0A" w:rsidP="00205173">
      <w:pPr>
        <w:pStyle w:val="paragraph"/>
        <w:numPr>
          <w:ilvl w:val="2"/>
          <w:numId w:val="61"/>
        </w:numPr>
        <w:tabs>
          <w:tab w:val="clear" w:pos="2160"/>
          <w:tab w:val="left" w:pos="1620"/>
        </w:tabs>
        <w:spacing w:before="0" w:beforeAutospacing="0" w:after="0" w:afterAutospacing="0"/>
        <w:ind w:left="1620"/>
        <w:textAlignment w:val="baseline"/>
        <w:rPr>
          <w:rStyle w:val="normaltextrun"/>
          <w:rFonts w:ascii="Arial" w:hAnsi="Arial" w:cs="Arial"/>
        </w:rPr>
      </w:pPr>
      <w:r w:rsidRPr="008E3E47">
        <w:rPr>
          <w:rStyle w:val="normaltextrun"/>
          <w:rFonts w:ascii="Arial" w:hAnsi="Arial" w:cs="Arial"/>
        </w:rPr>
        <w:t>Location</w:t>
      </w:r>
      <w:r>
        <w:rPr>
          <w:rStyle w:val="normaltextrun"/>
          <w:rFonts w:ascii="Arial" w:hAnsi="Arial" w:cs="Arial"/>
          <w:b/>
          <w:bCs/>
        </w:rPr>
        <w:t xml:space="preserve"> </w:t>
      </w:r>
      <w:r w:rsidRPr="008E3E47">
        <w:rPr>
          <w:rStyle w:val="normaltextrun"/>
          <w:rFonts w:ascii="Arial" w:hAnsi="Arial" w:cs="Arial"/>
        </w:rPr>
        <w:t>Approval</w:t>
      </w:r>
      <w:r>
        <w:rPr>
          <w:rStyle w:val="normaltextrun"/>
          <w:rFonts w:ascii="Arial" w:hAnsi="Arial" w:cs="Arial"/>
          <w:b/>
          <w:bCs/>
        </w:rPr>
        <w:t xml:space="preserve"> - </w:t>
      </w:r>
      <w:r w:rsidR="00B03595" w:rsidRPr="00235C4C">
        <w:rPr>
          <w:rStyle w:val="normaltextrun"/>
          <w:rFonts w:ascii="Arial" w:hAnsi="Arial" w:cs="Arial"/>
        </w:rPr>
        <w:t>normally the existing Award External Examiner</w:t>
      </w:r>
      <w:r w:rsidR="00B03595">
        <w:rPr>
          <w:rStyle w:val="normaltextrun"/>
          <w:rFonts w:ascii="Arial" w:hAnsi="Arial" w:cs="Arial"/>
        </w:rPr>
        <w:t>,</w:t>
      </w:r>
      <w:r w:rsidR="00B03595" w:rsidRPr="00235C4C">
        <w:rPr>
          <w:rStyle w:val="normaltextrun"/>
          <w:rFonts w:ascii="Arial" w:hAnsi="Arial" w:cs="Arial"/>
        </w:rPr>
        <w:t xml:space="preserve"> specifically related to the appropriateness of the approved award to be delivered in the new location</w:t>
      </w:r>
      <w:r w:rsidR="00B03595">
        <w:rPr>
          <w:rStyle w:val="normaltextrun"/>
          <w:rFonts w:ascii="Arial" w:hAnsi="Arial" w:cs="Arial"/>
        </w:rPr>
        <w:t xml:space="preserve"> or mode of delivery</w:t>
      </w:r>
      <w:r w:rsidR="00B03595" w:rsidRPr="00235C4C">
        <w:rPr>
          <w:rStyle w:val="normaltextrun"/>
          <w:rFonts w:ascii="Arial" w:hAnsi="Arial" w:cs="Arial"/>
        </w:rPr>
        <w:t xml:space="preserve">, highlighting any recommendations for contextualisation of course </w:t>
      </w:r>
      <w:proofErr w:type="gramStart"/>
      <w:r w:rsidR="00B03595" w:rsidRPr="00235C4C">
        <w:rPr>
          <w:rStyle w:val="normaltextrun"/>
          <w:rFonts w:ascii="Arial" w:hAnsi="Arial" w:cs="Arial"/>
        </w:rPr>
        <w:t>content</w:t>
      </w:r>
      <w:proofErr w:type="gramEnd"/>
    </w:p>
    <w:p w14:paraId="0456F075"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t xml:space="preserve">An independent employer/practitioner </w:t>
      </w:r>
    </w:p>
    <w:p w14:paraId="16536BAF"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t xml:space="preserve">Service user/carers representative, where appropriate </w:t>
      </w:r>
    </w:p>
    <w:p w14:paraId="1956CE60"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lastRenderedPageBreak/>
        <w:t xml:space="preserve">PSRB Representative (refer to </w:t>
      </w:r>
      <w:r w:rsidRPr="6078B91B">
        <w:rPr>
          <w:rFonts w:ascii="Arial" w:hAnsi="Arial" w:cs="Arial"/>
          <w:b/>
          <w:bCs/>
          <w:color w:val="FF0000"/>
          <w:sz w:val="24"/>
          <w:szCs w:val="24"/>
        </w:rPr>
        <w:t>Section 5.3</w:t>
      </w:r>
      <w:r w:rsidRPr="6078B91B">
        <w:rPr>
          <w:rFonts w:ascii="Arial" w:hAnsi="Arial" w:cs="Arial"/>
          <w:sz w:val="24"/>
          <w:szCs w:val="24"/>
        </w:rPr>
        <w:t>)</w:t>
      </w:r>
    </w:p>
    <w:p w14:paraId="3237FC63"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At least one member of Academic Staff from within the school, independent of the course(s) under consideration</w:t>
      </w:r>
    </w:p>
    <w:p w14:paraId="28DA2EB1"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 xml:space="preserve">At least one member of Academic Staff external to the school </w:t>
      </w:r>
    </w:p>
    <w:p w14:paraId="553E1624" w14:textId="77777777" w:rsidR="00B03595" w:rsidRPr="007E3768" w:rsidRDefault="00B03595" w:rsidP="00205173">
      <w:pPr>
        <w:pStyle w:val="CLQEi"/>
        <w:numPr>
          <w:ilvl w:val="0"/>
          <w:numId w:val="60"/>
        </w:numPr>
        <w:rPr>
          <w:rFonts w:ascii="Arial" w:hAnsi="Arial" w:cs="Arial"/>
          <w:sz w:val="24"/>
          <w:szCs w:val="24"/>
        </w:rPr>
      </w:pPr>
      <w:r w:rsidRPr="007E3768">
        <w:rPr>
          <w:rFonts w:ascii="Arial" w:hAnsi="Arial" w:cs="Arial"/>
          <w:sz w:val="24"/>
          <w:szCs w:val="24"/>
        </w:rPr>
        <w:t>Academic Librarian with subject expertise</w:t>
      </w:r>
    </w:p>
    <w:p w14:paraId="49E434C0" w14:textId="77777777" w:rsidR="00B03595" w:rsidRPr="007E3768" w:rsidRDefault="00B03595" w:rsidP="00205173">
      <w:pPr>
        <w:pStyle w:val="CLQEi"/>
        <w:numPr>
          <w:ilvl w:val="0"/>
          <w:numId w:val="60"/>
        </w:numPr>
        <w:rPr>
          <w:rFonts w:ascii="Arial" w:hAnsi="Arial" w:cs="Arial"/>
          <w:sz w:val="24"/>
          <w:szCs w:val="24"/>
        </w:rPr>
      </w:pPr>
      <w:r w:rsidRPr="6078B91B">
        <w:rPr>
          <w:rFonts w:ascii="Arial" w:hAnsi="Arial" w:cs="Arial"/>
          <w:sz w:val="24"/>
          <w:szCs w:val="24"/>
        </w:rPr>
        <w:t>Student Panel Member</w:t>
      </w:r>
    </w:p>
    <w:p w14:paraId="52C88323" w14:textId="3979E605" w:rsidR="00B03595" w:rsidRPr="007E3768" w:rsidRDefault="00B03595" w:rsidP="00205173">
      <w:pPr>
        <w:pStyle w:val="CLQEi"/>
        <w:numPr>
          <w:ilvl w:val="0"/>
          <w:numId w:val="60"/>
        </w:numPr>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r w:rsidR="00D65FE4">
        <w:rPr>
          <w:rFonts w:ascii="Arial" w:hAnsi="Arial" w:cs="Arial"/>
          <w:sz w:val="24"/>
          <w:szCs w:val="24"/>
        </w:rPr>
        <w:t>:</w:t>
      </w:r>
    </w:p>
    <w:p w14:paraId="605E78EE" w14:textId="77777777" w:rsidR="00171BB9" w:rsidRPr="002B1F5E" w:rsidRDefault="00701BA4" w:rsidP="0069624B">
      <w:pPr>
        <w:pStyle w:val="CLQEi"/>
        <w:numPr>
          <w:ilvl w:val="0"/>
          <w:numId w:val="77"/>
        </w:numPr>
        <w:rPr>
          <w:rFonts w:ascii="Arial" w:hAnsi="Arial" w:cs="Arial"/>
          <w:sz w:val="24"/>
          <w:szCs w:val="24"/>
        </w:rPr>
      </w:pPr>
      <w:r w:rsidRPr="002B1F5E">
        <w:rPr>
          <w:rStyle w:val="normaltextrun"/>
          <w:rFonts w:ascii="Arial" w:hAnsi="Arial" w:cs="Arial"/>
          <w:sz w:val="24"/>
          <w:szCs w:val="24"/>
        </w:rPr>
        <w:t>Assistant Director Digital Transformation (SLAR)</w:t>
      </w:r>
      <w:bookmarkStart w:id="392" w:name="_Hlk148360938"/>
    </w:p>
    <w:p w14:paraId="696CDE16" w14:textId="7634BDB3" w:rsidR="00B03595" w:rsidRDefault="00B03595" w:rsidP="0069624B">
      <w:pPr>
        <w:pStyle w:val="CLQEi"/>
        <w:numPr>
          <w:ilvl w:val="0"/>
          <w:numId w:val="77"/>
        </w:numPr>
        <w:rPr>
          <w:rFonts w:ascii="Arial" w:hAnsi="Arial" w:cs="Arial"/>
          <w:sz w:val="24"/>
          <w:szCs w:val="24"/>
        </w:rPr>
      </w:pPr>
      <w:r>
        <w:rPr>
          <w:rFonts w:ascii="Arial" w:hAnsi="Arial" w:cs="Arial"/>
          <w:sz w:val="24"/>
          <w:szCs w:val="24"/>
        </w:rPr>
        <w:t>Colleague with Professional Apprenticeship knowledge</w:t>
      </w:r>
    </w:p>
    <w:bookmarkEnd w:id="392"/>
    <w:p w14:paraId="1090E469" w14:textId="77777777" w:rsidR="00B03595" w:rsidRPr="007E3768" w:rsidRDefault="00B03595" w:rsidP="0069624B">
      <w:pPr>
        <w:pStyle w:val="CLQEi"/>
        <w:numPr>
          <w:ilvl w:val="0"/>
          <w:numId w:val="77"/>
        </w:numPr>
        <w:rPr>
          <w:rFonts w:ascii="Arial" w:hAnsi="Arial" w:cs="Arial"/>
          <w:sz w:val="24"/>
          <w:szCs w:val="24"/>
        </w:rPr>
      </w:pPr>
      <w:r w:rsidRPr="6078B91B">
        <w:rPr>
          <w:rFonts w:ascii="Arial" w:hAnsi="Arial" w:cs="Arial"/>
          <w:sz w:val="24"/>
          <w:szCs w:val="24"/>
        </w:rPr>
        <w:t>Student and Library Services (Student Futures)</w:t>
      </w:r>
    </w:p>
    <w:p w14:paraId="19698055" w14:textId="77777777" w:rsidR="00B03595" w:rsidRDefault="00B03595" w:rsidP="009310D5">
      <w:pPr>
        <w:pStyle w:val="paragraph"/>
        <w:spacing w:before="0" w:beforeAutospacing="0" w:after="0" w:afterAutospacing="0"/>
        <w:ind w:left="900"/>
        <w:textAlignment w:val="baseline"/>
        <w:rPr>
          <w:rStyle w:val="normaltextrun"/>
          <w:rFonts w:ascii="Arial" w:hAnsi="Arial" w:cs="Arial"/>
        </w:rPr>
      </w:pPr>
    </w:p>
    <w:p w14:paraId="6C50DA69" w14:textId="20A5F30A" w:rsidR="00936F23" w:rsidRPr="00936F23" w:rsidRDefault="00936F23" w:rsidP="009310D5">
      <w:pPr>
        <w:pStyle w:val="paragraph"/>
        <w:spacing w:before="0" w:beforeAutospacing="0" w:after="0" w:afterAutospacing="0"/>
        <w:ind w:left="900"/>
        <w:textAlignment w:val="baseline"/>
        <w:rPr>
          <w:rFonts w:ascii="Arial" w:hAnsi="Arial" w:cs="Arial"/>
        </w:rPr>
      </w:pPr>
      <w:r>
        <w:rPr>
          <w:rStyle w:val="normaltextrun"/>
          <w:rFonts w:ascii="Arial" w:hAnsi="Arial" w:cs="Arial"/>
        </w:rPr>
        <w:t>Where a member of staff has supported the proposing team in the development of the course(s), these individuals are precluded from Panel membership at the event.</w:t>
      </w:r>
    </w:p>
    <w:p w14:paraId="74D7D0E6" w14:textId="77777777" w:rsidR="00936F23" w:rsidRPr="00936F23" w:rsidRDefault="00936F23" w:rsidP="00936F23">
      <w:pPr>
        <w:pStyle w:val="paragraph"/>
        <w:spacing w:before="0" w:beforeAutospacing="0" w:after="0" w:afterAutospacing="0"/>
        <w:ind w:left="851"/>
        <w:textAlignment w:val="baseline"/>
        <w:rPr>
          <w:rFonts w:ascii="Arial" w:hAnsi="Arial" w:cs="Arial"/>
        </w:rPr>
      </w:pPr>
    </w:p>
    <w:p w14:paraId="1675F0FB" w14:textId="77777777" w:rsidR="00936F23" w:rsidRPr="00F010E9" w:rsidRDefault="00936F23" w:rsidP="009310D5">
      <w:pPr>
        <w:pStyle w:val="paragraph"/>
        <w:spacing w:before="0" w:beforeAutospacing="0" w:after="0" w:afterAutospacing="0"/>
        <w:ind w:left="900"/>
        <w:textAlignment w:val="baseline"/>
        <w:rPr>
          <w:rFonts w:ascii="Arial" w:hAnsi="Arial" w:cs="Arial"/>
        </w:rPr>
      </w:pPr>
      <w:r>
        <w:rPr>
          <w:rStyle w:val="normaltextrun"/>
          <w:rFonts w:ascii="Arial" w:hAnsi="Arial" w:cs="Arial"/>
        </w:rPr>
        <w:t xml:space="preserve">In the case of Location Approval Event, it is deemed good practice that a member of academic staff from the </w:t>
      </w:r>
      <w:r w:rsidR="00301230">
        <w:rPr>
          <w:rStyle w:val="normaltextrun"/>
          <w:rFonts w:ascii="Arial" w:hAnsi="Arial" w:cs="Arial"/>
        </w:rPr>
        <w:t xml:space="preserve">approved </w:t>
      </w:r>
      <w:r>
        <w:rPr>
          <w:rStyle w:val="normaltextrun"/>
          <w:rFonts w:ascii="Arial" w:hAnsi="Arial" w:cs="Arial"/>
        </w:rPr>
        <w:t xml:space="preserve">Course Team (preferably the Course Leader) will participate in the event alongside, and in support of, the Collaborative Partner Course </w:t>
      </w:r>
      <w:r w:rsidR="0059247A">
        <w:rPr>
          <w:rStyle w:val="normaltextrun"/>
          <w:rFonts w:ascii="Arial" w:hAnsi="Arial" w:cs="Arial"/>
        </w:rPr>
        <w:t>T</w:t>
      </w:r>
      <w:r>
        <w:rPr>
          <w:rStyle w:val="normaltextrun"/>
          <w:rFonts w:ascii="Arial" w:hAnsi="Arial" w:cs="Arial"/>
        </w:rPr>
        <w:t>eam.</w:t>
      </w:r>
    </w:p>
    <w:p w14:paraId="45AA968A" w14:textId="77777777" w:rsidR="00936F23" w:rsidRPr="00936F23" w:rsidRDefault="00936F23" w:rsidP="00936F23">
      <w:pPr>
        <w:pStyle w:val="paragraph"/>
        <w:spacing w:before="0" w:beforeAutospacing="0" w:after="0" w:afterAutospacing="0"/>
        <w:ind w:left="851"/>
        <w:textAlignment w:val="baseline"/>
        <w:rPr>
          <w:rFonts w:ascii="Arial" w:hAnsi="Arial" w:cs="Arial"/>
        </w:rPr>
      </w:pPr>
    </w:p>
    <w:p w14:paraId="3C5DFF4E" w14:textId="77777777" w:rsidR="00936F23" w:rsidRPr="00936F23" w:rsidRDefault="00936F23" w:rsidP="009310D5">
      <w:pPr>
        <w:pStyle w:val="paragraph"/>
        <w:spacing w:before="0" w:beforeAutospacing="0" w:after="0" w:afterAutospacing="0"/>
        <w:ind w:left="900"/>
        <w:textAlignment w:val="baseline"/>
        <w:rPr>
          <w:rFonts w:ascii="Arial" w:hAnsi="Arial" w:cs="Arial"/>
        </w:rPr>
      </w:pPr>
      <w:r>
        <w:rPr>
          <w:rStyle w:val="normaltextrun"/>
          <w:rFonts w:ascii="Arial" w:hAnsi="Arial" w:cs="Arial"/>
        </w:rPr>
        <w:t>For all Partner Validation events, the associated Link Tutor will participate alongside Partner Course Team.</w:t>
      </w:r>
    </w:p>
    <w:p w14:paraId="7D181EA3" w14:textId="77777777" w:rsidR="00936F23" w:rsidRPr="00656A5E" w:rsidRDefault="00936F23" w:rsidP="00936F23">
      <w:pPr>
        <w:pStyle w:val="CLQEi"/>
        <w:tabs>
          <w:tab w:val="left" w:pos="900"/>
          <w:tab w:val="left" w:pos="1440"/>
        </w:tabs>
        <w:ind w:left="907"/>
        <w:rPr>
          <w:rFonts w:ascii="Arial" w:hAnsi="Arial" w:cs="Arial"/>
          <w:sz w:val="24"/>
          <w:szCs w:val="24"/>
        </w:rPr>
      </w:pPr>
    </w:p>
    <w:p w14:paraId="215C421C" w14:textId="77777777" w:rsidR="00936F23" w:rsidRDefault="00936F23" w:rsidP="00936F23">
      <w:pPr>
        <w:pStyle w:val="CLQEi"/>
        <w:tabs>
          <w:tab w:val="left" w:pos="900"/>
          <w:tab w:val="left" w:pos="1440"/>
        </w:tabs>
        <w:ind w:left="907"/>
      </w:pPr>
      <w:r w:rsidRPr="00656A5E">
        <w:rPr>
          <w:rFonts w:ascii="Arial" w:hAnsi="Arial" w:cs="Arial"/>
          <w:sz w:val="24"/>
          <w:szCs w:val="24"/>
        </w:rPr>
        <w:t xml:space="preserve">The selection of the external colleague(s) from practice or industry </w:t>
      </w:r>
      <w:r w:rsidRPr="00656A5E">
        <w:rPr>
          <w:rFonts w:ascii="Arial" w:hAnsi="Arial" w:cs="Arial"/>
          <w:b/>
          <w:sz w:val="24"/>
          <w:szCs w:val="24"/>
        </w:rPr>
        <w:t xml:space="preserve">must </w:t>
      </w:r>
      <w:r w:rsidRPr="00656A5E">
        <w:rPr>
          <w:rFonts w:ascii="Arial" w:hAnsi="Arial" w:cs="Arial"/>
          <w:sz w:val="24"/>
          <w:szCs w:val="24"/>
        </w:rPr>
        <w:t>be made with full regard to impartiality and should not be connected directly with the Course Team or have a particular interest in the approval of the award(s)</w:t>
      </w:r>
      <w:r w:rsidR="00A30691">
        <w:rPr>
          <w:rFonts w:ascii="Arial" w:hAnsi="Arial" w:cs="Arial"/>
          <w:sz w:val="24"/>
          <w:szCs w:val="24"/>
        </w:rPr>
        <w:t xml:space="preserve"> </w:t>
      </w:r>
      <w:r w:rsidRPr="00656A5E">
        <w:rPr>
          <w:rFonts w:ascii="Arial" w:hAnsi="Arial" w:cs="Arial"/>
          <w:sz w:val="24"/>
          <w:szCs w:val="24"/>
        </w:rPr>
        <w:t>(</w:t>
      </w:r>
      <w:hyperlink r:id="rId32" w:history="1">
        <w:r w:rsidRPr="00D74DF2">
          <w:rPr>
            <w:rStyle w:val="Hyperlink"/>
            <w:rFonts w:ascii="Arial" w:hAnsi="Arial" w:cs="Arial"/>
            <w:b/>
            <w:color w:val="0070C0"/>
            <w:sz w:val="24"/>
            <w:szCs w:val="24"/>
            <w:u w:val="none"/>
          </w:rPr>
          <w:t xml:space="preserve">Chapter C, Course Design, Development and </w:t>
        </w:r>
      </w:hyperlink>
      <w:r w:rsidR="00566A3E">
        <w:rPr>
          <w:rStyle w:val="Hyperlink"/>
          <w:rFonts w:ascii="Arial" w:hAnsi="Arial" w:cs="Arial"/>
          <w:b/>
          <w:color w:val="0070C0"/>
          <w:sz w:val="24"/>
          <w:szCs w:val="24"/>
          <w:u w:val="none"/>
        </w:rPr>
        <w:t>Validation</w:t>
      </w:r>
      <w:r>
        <w:rPr>
          <w:rStyle w:val="Hyperlink"/>
          <w:rFonts w:ascii="Arial" w:hAnsi="Arial" w:cs="Arial"/>
          <w:b/>
          <w:color w:val="0070C0"/>
          <w:sz w:val="24"/>
          <w:szCs w:val="24"/>
          <w:u w:val="none"/>
        </w:rPr>
        <w:t xml:space="preserve"> </w:t>
      </w:r>
      <w:r>
        <w:rPr>
          <w:rFonts w:ascii="Arial" w:hAnsi="Arial" w:cs="Arial"/>
          <w:b/>
          <w:color w:val="FF0000"/>
          <w:sz w:val="24"/>
          <w:szCs w:val="24"/>
        </w:rPr>
        <w:t>S</w:t>
      </w:r>
      <w:r w:rsidRPr="00656A5E">
        <w:rPr>
          <w:rFonts w:ascii="Arial" w:hAnsi="Arial" w:cs="Arial"/>
          <w:b/>
          <w:color w:val="FF0000"/>
          <w:sz w:val="24"/>
          <w:szCs w:val="24"/>
        </w:rPr>
        <w:t xml:space="preserve">ection </w:t>
      </w:r>
      <w:r w:rsidR="00F010E9">
        <w:rPr>
          <w:rFonts w:ascii="Arial" w:hAnsi="Arial" w:cs="Arial"/>
          <w:b/>
          <w:color w:val="FF0000"/>
          <w:sz w:val="24"/>
          <w:szCs w:val="24"/>
        </w:rPr>
        <w:t>5.7</w:t>
      </w:r>
      <w:r w:rsidRPr="00656A5E">
        <w:rPr>
          <w:rFonts w:ascii="Arial" w:hAnsi="Arial" w:cs="Arial"/>
          <w:sz w:val="24"/>
          <w:szCs w:val="24"/>
        </w:rPr>
        <w:t xml:space="preserve"> of the Quality </w:t>
      </w:r>
      <w:r>
        <w:rPr>
          <w:rFonts w:ascii="Arial" w:hAnsi="Arial" w:cs="Arial"/>
          <w:sz w:val="24"/>
          <w:szCs w:val="24"/>
        </w:rPr>
        <w:t>Framework</w:t>
      </w:r>
      <w:r w:rsidRPr="00656A5E">
        <w:rPr>
          <w:rFonts w:ascii="Arial" w:hAnsi="Arial" w:cs="Arial"/>
          <w:sz w:val="24"/>
          <w:szCs w:val="24"/>
        </w:rPr>
        <w:t xml:space="preserve"> provides further guidance on the suitability of external panel members)</w:t>
      </w:r>
      <w:r w:rsidR="00A30691">
        <w:rPr>
          <w:rFonts w:ascii="Arial" w:hAnsi="Arial" w:cs="Arial"/>
          <w:sz w:val="24"/>
          <w:szCs w:val="24"/>
        </w:rPr>
        <w:t>.</w:t>
      </w:r>
    </w:p>
    <w:p w14:paraId="6B60FF6A" w14:textId="77777777" w:rsidR="00936F23" w:rsidRPr="00782F0C" w:rsidRDefault="00936F23" w:rsidP="00656A5E">
      <w:pPr>
        <w:pStyle w:val="CLQEi"/>
        <w:tabs>
          <w:tab w:val="left" w:pos="900"/>
          <w:tab w:val="left" w:pos="1440"/>
        </w:tabs>
        <w:ind w:left="907"/>
        <w:rPr>
          <w:rFonts w:ascii="Arial" w:hAnsi="Arial" w:cs="Arial"/>
          <w:sz w:val="24"/>
          <w:szCs w:val="24"/>
        </w:rPr>
      </w:pPr>
    </w:p>
    <w:tbl>
      <w:tblPr>
        <w:tblW w:w="0" w:type="auto"/>
        <w:tblInd w:w="1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898"/>
      </w:tblGrid>
      <w:tr w:rsidR="00705017" w:rsidRPr="00782F0C" w14:paraId="697B1600" w14:textId="77777777" w:rsidTr="009935D1">
        <w:tc>
          <w:tcPr>
            <w:tcW w:w="8144" w:type="dxa"/>
            <w:shd w:val="clear" w:color="auto" w:fill="F7CAAC"/>
          </w:tcPr>
          <w:p w14:paraId="03337E25" w14:textId="77777777" w:rsidR="00705017" w:rsidRPr="00782F0C" w:rsidRDefault="00705017" w:rsidP="00287EEA">
            <w:pPr>
              <w:pStyle w:val="CLQEParagraph"/>
              <w:tabs>
                <w:tab w:val="left" w:pos="1260"/>
              </w:tabs>
              <w:spacing w:before="120" w:after="120"/>
              <w:ind w:left="0" w:right="245"/>
              <w:rPr>
                <w:rFonts w:ascii="Arial" w:hAnsi="Arial" w:cs="Arial"/>
                <w:sz w:val="24"/>
                <w:szCs w:val="24"/>
              </w:rPr>
            </w:pPr>
            <w:r w:rsidRPr="00782F0C">
              <w:rPr>
                <w:rFonts w:ascii="Arial" w:hAnsi="Arial" w:cs="Arial"/>
                <w:sz w:val="24"/>
                <w:szCs w:val="24"/>
              </w:rPr>
              <w:t xml:space="preserve">The External Academic Panel Member and independent employer/practitioner nominee CVs </w:t>
            </w:r>
            <w:r w:rsidRPr="00782F0C">
              <w:rPr>
                <w:rFonts w:ascii="Arial" w:hAnsi="Arial" w:cs="Arial"/>
                <w:b/>
                <w:sz w:val="24"/>
                <w:szCs w:val="24"/>
              </w:rPr>
              <w:t xml:space="preserve">must </w:t>
            </w:r>
            <w:r w:rsidRPr="00782F0C">
              <w:rPr>
                <w:rFonts w:ascii="Arial" w:hAnsi="Arial" w:cs="Arial"/>
                <w:sz w:val="24"/>
                <w:szCs w:val="24"/>
              </w:rPr>
              <w:t xml:space="preserve">be submitted by the School/Collaborative Partner to </w:t>
            </w:r>
            <w:r w:rsidR="005256C0">
              <w:rPr>
                <w:rFonts w:ascii="Arial" w:hAnsi="Arial" w:cs="Arial"/>
                <w:sz w:val="24"/>
                <w:szCs w:val="24"/>
              </w:rPr>
              <w:t>SLAR</w:t>
            </w:r>
            <w:r w:rsidRPr="00782F0C">
              <w:rPr>
                <w:rFonts w:ascii="Arial" w:hAnsi="Arial" w:cs="Arial"/>
                <w:sz w:val="24"/>
                <w:szCs w:val="24"/>
              </w:rPr>
              <w:t xml:space="preserve"> (QAV) </w:t>
            </w:r>
            <w:r w:rsidRPr="00782F0C">
              <w:rPr>
                <w:rFonts w:ascii="Arial" w:hAnsi="Arial" w:cs="Arial"/>
                <w:b/>
                <w:i/>
                <w:sz w:val="24"/>
                <w:szCs w:val="24"/>
              </w:rPr>
              <w:t>prior</w:t>
            </w:r>
            <w:r w:rsidRPr="00782F0C">
              <w:rPr>
                <w:rFonts w:ascii="Arial" w:hAnsi="Arial" w:cs="Arial"/>
                <w:sz w:val="24"/>
                <w:szCs w:val="24"/>
              </w:rPr>
              <w:t xml:space="preserve"> to the </w:t>
            </w:r>
            <w:r w:rsidR="00A30691">
              <w:rPr>
                <w:rFonts w:ascii="Arial" w:hAnsi="Arial" w:cs="Arial"/>
                <w:sz w:val="24"/>
                <w:szCs w:val="24"/>
              </w:rPr>
              <w:t>V</w:t>
            </w:r>
            <w:r w:rsidRPr="00782F0C">
              <w:rPr>
                <w:rFonts w:ascii="Arial" w:hAnsi="Arial" w:cs="Arial"/>
                <w:sz w:val="24"/>
                <w:szCs w:val="24"/>
              </w:rPr>
              <w:t xml:space="preserve">alidation </w:t>
            </w:r>
            <w:r w:rsidR="00A30691">
              <w:rPr>
                <w:rFonts w:ascii="Arial" w:hAnsi="Arial" w:cs="Arial"/>
                <w:sz w:val="24"/>
                <w:szCs w:val="24"/>
              </w:rPr>
              <w:t>E</w:t>
            </w:r>
            <w:r w:rsidRPr="00782F0C">
              <w:rPr>
                <w:rFonts w:ascii="Arial" w:hAnsi="Arial" w:cs="Arial"/>
                <w:sz w:val="24"/>
                <w:szCs w:val="24"/>
              </w:rPr>
              <w:t>vent for confirmation of their suitability*.</w:t>
            </w:r>
          </w:p>
        </w:tc>
      </w:tr>
    </w:tbl>
    <w:p w14:paraId="3207DF8F" w14:textId="77777777" w:rsidR="00C15B74" w:rsidRPr="00782F0C" w:rsidRDefault="00C15B74" w:rsidP="003B3E04">
      <w:pPr>
        <w:pStyle w:val="Heading3"/>
        <w:ind w:left="900" w:hanging="900"/>
        <w:rPr>
          <w:rFonts w:cs="Arial"/>
          <w:lang w:val="en-GB"/>
        </w:rPr>
      </w:pPr>
    </w:p>
    <w:p w14:paraId="73184E75" w14:textId="77777777" w:rsidR="003159D9" w:rsidRPr="00782F0C" w:rsidRDefault="00CC4B4F" w:rsidP="003B3E04">
      <w:pPr>
        <w:pStyle w:val="Heading3"/>
        <w:ind w:left="900" w:hanging="900"/>
        <w:rPr>
          <w:rFonts w:cs="Arial"/>
        </w:rPr>
      </w:pPr>
      <w:bookmarkStart w:id="393" w:name="_Toc174356104"/>
      <w:bookmarkStart w:id="394" w:name="_Toc180764810"/>
      <w:r w:rsidRPr="00782F0C">
        <w:rPr>
          <w:rFonts w:cs="Arial"/>
          <w:lang w:val="en-GB"/>
        </w:rPr>
        <w:t>8</w:t>
      </w:r>
      <w:r w:rsidR="00731184" w:rsidRPr="00782F0C">
        <w:rPr>
          <w:rFonts w:cs="Arial"/>
        </w:rPr>
        <w:t>.</w:t>
      </w:r>
      <w:r w:rsidR="00B66E1F" w:rsidRPr="00782F0C">
        <w:rPr>
          <w:rFonts w:cs="Arial"/>
          <w:lang w:val="en-GB"/>
        </w:rPr>
        <w:t>13</w:t>
      </w:r>
      <w:r w:rsidR="00731184" w:rsidRPr="00782F0C">
        <w:rPr>
          <w:rFonts w:cs="Arial"/>
        </w:rPr>
        <w:t>.</w:t>
      </w:r>
      <w:r w:rsidR="00073DF7" w:rsidRPr="00782F0C">
        <w:rPr>
          <w:rFonts w:cs="Arial"/>
        </w:rPr>
        <w:t>1</w:t>
      </w:r>
      <w:r w:rsidR="003159D9">
        <w:tab/>
      </w:r>
      <w:r w:rsidR="003159D9" w:rsidRPr="00782F0C">
        <w:rPr>
          <w:rFonts w:cs="Arial"/>
        </w:rPr>
        <w:t xml:space="preserve">UK </w:t>
      </w:r>
      <w:r w:rsidR="00F86CED" w:rsidRPr="00782F0C">
        <w:rPr>
          <w:rFonts w:cs="Arial"/>
          <w:lang w:val="en-GB"/>
        </w:rPr>
        <w:t xml:space="preserve">Home Office </w:t>
      </w:r>
      <w:r w:rsidR="003159D9" w:rsidRPr="00782F0C">
        <w:rPr>
          <w:rFonts w:cs="Arial"/>
        </w:rPr>
        <w:t>Visa</w:t>
      </w:r>
      <w:r w:rsidR="005D6EA9">
        <w:rPr>
          <w:rFonts w:cs="Arial"/>
          <w:lang w:val="en-GB"/>
        </w:rPr>
        <w:t>s</w:t>
      </w:r>
      <w:r w:rsidR="003159D9" w:rsidRPr="00782F0C">
        <w:rPr>
          <w:rFonts w:cs="Arial"/>
        </w:rPr>
        <w:t xml:space="preserve"> </w:t>
      </w:r>
      <w:r w:rsidR="00F86CED" w:rsidRPr="00782F0C">
        <w:rPr>
          <w:rFonts w:cs="Arial"/>
          <w:lang w:val="en-GB"/>
        </w:rPr>
        <w:t>&amp;</w:t>
      </w:r>
      <w:r w:rsidR="003159D9" w:rsidRPr="00782F0C">
        <w:rPr>
          <w:rFonts w:cs="Arial"/>
        </w:rPr>
        <w:t xml:space="preserve"> Immigration</w:t>
      </w:r>
      <w:r w:rsidR="00EB7000" w:rsidRPr="00782F0C">
        <w:rPr>
          <w:rFonts w:cs="Arial"/>
          <w:lang w:val="en-GB"/>
        </w:rPr>
        <w:t xml:space="preserve"> (UKVI)</w:t>
      </w:r>
      <w:r w:rsidR="003159D9" w:rsidRPr="00782F0C">
        <w:rPr>
          <w:rFonts w:cs="Arial"/>
        </w:rPr>
        <w:t xml:space="preserve"> Requirement</w:t>
      </w:r>
      <w:r w:rsidR="005D6EA9">
        <w:rPr>
          <w:rFonts w:cs="Arial"/>
          <w:lang w:val="en-GB"/>
        </w:rPr>
        <w:t>s</w:t>
      </w:r>
      <w:r w:rsidR="003159D9" w:rsidRPr="00782F0C">
        <w:rPr>
          <w:rFonts w:cs="Arial"/>
        </w:rPr>
        <w:t xml:space="preserve"> for External Panel Members</w:t>
      </w:r>
      <w:bookmarkEnd w:id="393"/>
      <w:bookmarkEnd w:id="394"/>
    </w:p>
    <w:p w14:paraId="0686D2B9" w14:textId="77777777" w:rsidR="00CE208C" w:rsidRPr="00782F0C" w:rsidRDefault="00CE208C" w:rsidP="00656A5E">
      <w:pPr>
        <w:pStyle w:val="CLQEi"/>
        <w:tabs>
          <w:tab w:val="left" w:pos="900"/>
          <w:tab w:val="left" w:pos="1440"/>
        </w:tabs>
        <w:ind w:left="907"/>
        <w:rPr>
          <w:rFonts w:ascii="Arial" w:hAnsi="Arial" w:cs="Arial"/>
          <w:sz w:val="24"/>
          <w:szCs w:val="24"/>
        </w:rPr>
      </w:pPr>
      <w:r w:rsidRPr="00782F0C">
        <w:rPr>
          <w:rFonts w:ascii="Arial" w:hAnsi="Arial" w:cs="Arial"/>
          <w:sz w:val="24"/>
          <w:szCs w:val="24"/>
        </w:rPr>
        <w:t>In addition to their academic/</w:t>
      </w:r>
      <w:r w:rsidR="005D6EA9" w:rsidRPr="00782F0C">
        <w:rPr>
          <w:rFonts w:ascii="Arial" w:hAnsi="Arial" w:cs="Arial"/>
          <w:sz w:val="24"/>
          <w:szCs w:val="24"/>
        </w:rPr>
        <w:t>practice-based</w:t>
      </w:r>
      <w:r w:rsidR="00322B4B" w:rsidRPr="00782F0C">
        <w:rPr>
          <w:rFonts w:ascii="Arial" w:hAnsi="Arial" w:cs="Arial"/>
          <w:sz w:val="24"/>
          <w:szCs w:val="24"/>
        </w:rPr>
        <w:t xml:space="preserve"> suitab</w:t>
      </w:r>
      <w:r w:rsidR="00C7671E" w:rsidRPr="00782F0C">
        <w:rPr>
          <w:rFonts w:ascii="Arial" w:hAnsi="Arial" w:cs="Arial"/>
          <w:sz w:val="24"/>
          <w:szCs w:val="24"/>
        </w:rPr>
        <w:t>ility, proposed External Panel M</w:t>
      </w:r>
      <w:r w:rsidR="00322B4B" w:rsidRPr="00782F0C">
        <w:rPr>
          <w:rFonts w:ascii="Arial" w:hAnsi="Arial" w:cs="Arial"/>
          <w:sz w:val="24"/>
          <w:szCs w:val="24"/>
        </w:rPr>
        <w:t xml:space="preserve">embers must also be eligible to work in the UK in accordance with United Kingdom </w:t>
      </w:r>
      <w:r w:rsidR="00F86CED" w:rsidRPr="00782F0C">
        <w:rPr>
          <w:rFonts w:ascii="Arial" w:hAnsi="Arial" w:cs="Arial"/>
          <w:sz w:val="24"/>
          <w:szCs w:val="24"/>
        </w:rPr>
        <w:t xml:space="preserve">Home Office </w:t>
      </w:r>
      <w:r w:rsidR="00322B4B" w:rsidRPr="00782F0C">
        <w:rPr>
          <w:rFonts w:ascii="Arial" w:hAnsi="Arial" w:cs="Arial"/>
          <w:sz w:val="24"/>
          <w:szCs w:val="24"/>
        </w:rPr>
        <w:t>Visa</w:t>
      </w:r>
      <w:r w:rsidR="005D6EA9">
        <w:rPr>
          <w:rFonts w:ascii="Arial" w:hAnsi="Arial" w:cs="Arial"/>
          <w:sz w:val="24"/>
          <w:szCs w:val="24"/>
        </w:rPr>
        <w:t>s</w:t>
      </w:r>
      <w:r w:rsidR="00322B4B" w:rsidRPr="00782F0C">
        <w:rPr>
          <w:rFonts w:ascii="Arial" w:hAnsi="Arial" w:cs="Arial"/>
          <w:sz w:val="24"/>
          <w:szCs w:val="24"/>
        </w:rPr>
        <w:t xml:space="preserve"> </w:t>
      </w:r>
      <w:r w:rsidR="00F86CED" w:rsidRPr="00782F0C">
        <w:rPr>
          <w:rFonts w:ascii="Arial" w:hAnsi="Arial" w:cs="Arial"/>
          <w:sz w:val="24"/>
          <w:szCs w:val="24"/>
        </w:rPr>
        <w:t>&amp;</w:t>
      </w:r>
      <w:r w:rsidR="00322B4B" w:rsidRPr="00782F0C">
        <w:rPr>
          <w:rFonts w:ascii="Arial" w:hAnsi="Arial" w:cs="Arial"/>
          <w:sz w:val="24"/>
          <w:szCs w:val="24"/>
        </w:rPr>
        <w:t xml:space="preserve"> Immigration (UKVI) requirements</w:t>
      </w:r>
      <w:r w:rsidR="001F3EF8">
        <w:rPr>
          <w:rFonts w:ascii="Arial" w:hAnsi="Arial" w:cs="Arial"/>
          <w:sz w:val="24"/>
          <w:szCs w:val="24"/>
        </w:rPr>
        <w:t>.</w:t>
      </w:r>
      <w:r w:rsidR="00322B4B" w:rsidRPr="00782F0C">
        <w:rPr>
          <w:rFonts w:ascii="Arial" w:hAnsi="Arial" w:cs="Arial"/>
          <w:sz w:val="24"/>
          <w:szCs w:val="24"/>
        </w:rPr>
        <w:t xml:space="preserve"> </w:t>
      </w:r>
    </w:p>
    <w:p w14:paraId="7D4EAC30" w14:textId="77777777" w:rsidR="0022283E" w:rsidRPr="00782F0C" w:rsidRDefault="0022283E" w:rsidP="00656A5E">
      <w:pPr>
        <w:pStyle w:val="CLQEi"/>
        <w:tabs>
          <w:tab w:val="left" w:pos="900"/>
          <w:tab w:val="left" w:pos="1440"/>
        </w:tabs>
        <w:ind w:left="907"/>
        <w:rPr>
          <w:rFonts w:ascii="Arial" w:hAnsi="Arial" w:cs="Arial"/>
          <w:sz w:val="24"/>
          <w:szCs w:val="24"/>
        </w:rPr>
      </w:pPr>
    </w:p>
    <w:p w14:paraId="4E30BB5A" w14:textId="77777777" w:rsidR="00E07B5A" w:rsidRPr="00782F0C" w:rsidRDefault="00B806D4" w:rsidP="00656A5E">
      <w:pPr>
        <w:pStyle w:val="Heading3"/>
        <w:rPr>
          <w:rFonts w:cs="Arial"/>
        </w:rPr>
      </w:pPr>
      <w:bookmarkStart w:id="395" w:name="_Toc466303695"/>
      <w:bookmarkStart w:id="396" w:name="_Toc466638770"/>
      <w:bookmarkStart w:id="397" w:name="_Toc174356105"/>
      <w:bookmarkStart w:id="398" w:name="_Toc180764811"/>
      <w:r w:rsidRPr="00782F0C">
        <w:rPr>
          <w:rFonts w:cs="Arial"/>
          <w:lang w:val="en-GB"/>
        </w:rPr>
        <w:t>8</w:t>
      </w:r>
      <w:r w:rsidR="00A8417E" w:rsidRPr="00782F0C">
        <w:rPr>
          <w:rFonts w:cs="Arial"/>
          <w:lang w:val="en-GB"/>
        </w:rPr>
        <w:t>.</w:t>
      </w:r>
      <w:r w:rsidR="00B66E1F" w:rsidRPr="00782F0C">
        <w:rPr>
          <w:rFonts w:cs="Arial"/>
          <w:lang w:val="en-GB"/>
        </w:rPr>
        <w:t>13.2</w:t>
      </w:r>
      <w:r w:rsidR="00E07B5A">
        <w:tab/>
      </w:r>
      <w:r w:rsidR="00E07B5A" w:rsidRPr="00782F0C">
        <w:rPr>
          <w:rFonts w:cs="Arial"/>
        </w:rPr>
        <w:t>Role of Students in the Periodic Review Event</w:t>
      </w:r>
      <w:bookmarkEnd w:id="395"/>
      <w:bookmarkEnd w:id="396"/>
      <w:bookmarkEnd w:id="397"/>
      <w:bookmarkEnd w:id="398"/>
    </w:p>
    <w:p w14:paraId="3E9046BC" w14:textId="77777777" w:rsidR="006D1F7E" w:rsidRDefault="006D1F7E" w:rsidP="00656A5E">
      <w:pPr>
        <w:pStyle w:val="CLQEParagraph"/>
        <w:tabs>
          <w:tab w:val="left" w:pos="900"/>
          <w:tab w:val="left" w:pos="1440"/>
        </w:tabs>
        <w:ind w:left="900"/>
        <w:rPr>
          <w:rFonts w:ascii="Arial" w:hAnsi="Arial" w:cs="Arial"/>
          <w:sz w:val="24"/>
          <w:szCs w:val="24"/>
        </w:rPr>
      </w:pPr>
      <w:r w:rsidRPr="006D1F7E">
        <w:rPr>
          <w:rFonts w:ascii="Arial" w:hAnsi="Arial" w:cs="Arial"/>
          <w:sz w:val="24"/>
          <w:szCs w:val="24"/>
        </w:rPr>
        <w:t xml:space="preserve">The QAA Quality Code for Higher Education describes the importance of meaningful participation of students in quality assurance and enhancement processes, which results in the improvement in their educational experience, as well as benefiting the wider student body, institution, and sector. An expectation of the Quality Code is that courses are well-designed, provide a high-quality academic experience for all students and enable student achievement to be reliably assessed. To support this expectation, it is </w:t>
      </w:r>
      <w:r w:rsidRPr="006D1F7E">
        <w:rPr>
          <w:rFonts w:ascii="Arial" w:hAnsi="Arial" w:cs="Arial"/>
          <w:sz w:val="24"/>
          <w:szCs w:val="24"/>
        </w:rPr>
        <w:lastRenderedPageBreak/>
        <w:t>essential to recognise that learning is a partnership and that students provide an invaluable perspective on conditions needed for high-quality academic experience and how this can be continuously improved.</w:t>
      </w:r>
    </w:p>
    <w:p w14:paraId="3FF6685F" w14:textId="77777777" w:rsidR="006D1F7E" w:rsidRDefault="006D1F7E" w:rsidP="00656A5E">
      <w:pPr>
        <w:pStyle w:val="CLQEParagraph"/>
        <w:tabs>
          <w:tab w:val="left" w:pos="900"/>
          <w:tab w:val="left" w:pos="1440"/>
        </w:tabs>
        <w:ind w:left="900"/>
        <w:rPr>
          <w:rFonts w:ascii="Arial" w:hAnsi="Arial" w:cs="Arial"/>
          <w:sz w:val="24"/>
          <w:szCs w:val="24"/>
        </w:rPr>
      </w:pPr>
    </w:p>
    <w:p w14:paraId="6B0EE8B0" w14:textId="13A4240A" w:rsidR="0070282F" w:rsidRDefault="006D1F7E" w:rsidP="0070282F">
      <w:pPr>
        <w:pStyle w:val="CLQEParagraph"/>
        <w:tabs>
          <w:tab w:val="left" w:pos="900"/>
          <w:tab w:val="left" w:pos="1440"/>
        </w:tabs>
        <w:ind w:left="900"/>
        <w:rPr>
          <w:rFonts w:ascii="Arial" w:hAnsi="Arial" w:cs="Arial"/>
          <w:sz w:val="24"/>
          <w:szCs w:val="24"/>
        </w:rPr>
      </w:pPr>
      <w:r>
        <w:rPr>
          <w:rFonts w:ascii="Arial" w:hAnsi="Arial" w:cs="Arial"/>
          <w:sz w:val="24"/>
          <w:szCs w:val="24"/>
        </w:rPr>
        <w:t xml:space="preserve">Student feedback should be captured at an early stage of the Periodic Review process through a </w:t>
      </w:r>
      <w:r w:rsidR="0070282F">
        <w:rPr>
          <w:rFonts w:ascii="Arial" w:hAnsi="Arial" w:cs="Arial"/>
          <w:sz w:val="24"/>
          <w:szCs w:val="24"/>
        </w:rPr>
        <w:t xml:space="preserve">group </w:t>
      </w:r>
      <w:r>
        <w:rPr>
          <w:rFonts w:ascii="Arial" w:hAnsi="Arial" w:cs="Arial"/>
          <w:sz w:val="24"/>
          <w:szCs w:val="24"/>
        </w:rPr>
        <w:t>meeting with students</w:t>
      </w:r>
      <w:r w:rsidR="0070282F">
        <w:rPr>
          <w:rFonts w:ascii="Arial" w:hAnsi="Arial" w:cs="Arial"/>
          <w:sz w:val="24"/>
          <w:szCs w:val="24"/>
        </w:rPr>
        <w:t xml:space="preserve">. </w:t>
      </w:r>
      <w:r w:rsidR="00DB751F">
        <w:rPr>
          <w:rFonts w:ascii="Arial" w:hAnsi="Arial" w:cs="Arial"/>
          <w:sz w:val="24"/>
          <w:szCs w:val="24"/>
        </w:rPr>
        <w:t xml:space="preserve"> </w:t>
      </w:r>
      <w:r w:rsidR="0070282F">
        <w:rPr>
          <w:rFonts w:ascii="Arial" w:hAnsi="Arial" w:cs="Arial"/>
          <w:sz w:val="24"/>
          <w:szCs w:val="24"/>
        </w:rPr>
        <w:t xml:space="preserve">The </w:t>
      </w:r>
      <w:r w:rsidR="00B62F2F">
        <w:rPr>
          <w:rFonts w:ascii="Arial" w:hAnsi="Arial" w:cs="Arial"/>
          <w:sz w:val="24"/>
          <w:szCs w:val="24"/>
        </w:rPr>
        <w:t>Student Consultation Meeting Form</w:t>
      </w:r>
      <w:r w:rsidR="0070282F">
        <w:rPr>
          <w:rFonts w:ascii="Arial" w:hAnsi="Arial" w:cs="Arial"/>
          <w:sz w:val="24"/>
          <w:szCs w:val="24"/>
        </w:rPr>
        <w:t xml:space="preserve"> provide</w:t>
      </w:r>
      <w:r w:rsidR="002001E4">
        <w:rPr>
          <w:rFonts w:ascii="Arial" w:hAnsi="Arial" w:cs="Arial"/>
          <w:sz w:val="24"/>
          <w:szCs w:val="24"/>
        </w:rPr>
        <w:t>s</w:t>
      </w:r>
      <w:r w:rsidR="0070282F">
        <w:rPr>
          <w:rFonts w:ascii="Arial" w:hAnsi="Arial" w:cs="Arial"/>
          <w:sz w:val="24"/>
          <w:szCs w:val="24"/>
        </w:rPr>
        <w:t xml:space="preserve"> a series of themed questions </w:t>
      </w:r>
      <w:r w:rsidR="001F76BE">
        <w:rPr>
          <w:rFonts w:ascii="Arial" w:hAnsi="Arial" w:cs="Arial"/>
          <w:sz w:val="24"/>
          <w:szCs w:val="24"/>
        </w:rPr>
        <w:t xml:space="preserve">and a response section </w:t>
      </w:r>
      <w:r w:rsidR="0070282F">
        <w:rPr>
          <w:rFonts w:ascii="Arial" w:hAnsi="Arial" w:cs="Arial"/>
          <w:sz w:val="24"/>
          <w:szCs w:val="24"/>
        </w:rPr>
        <w:t xml:space="preserve">that can be </w:t>
      </w:r>
      <w:r w:rsidR="001F76BE">
        <w:rPr>
          <w:rFonts w:ascii="Arial" w:hAnsi="Arial" w:cs="Arial"/>
          <w:sz w:val="24"/>
          <w:szCs w:val="24"/>
        </w:rPr>
        <w:t xml:space="preserve">used to facilitate </w:t>
      </w:r>
      <w:r w:rsidR="0070282F">
        <w:rPr>
          <w:rFonts w:ascii="Arial" w:hAnsi="Arial" w:cs="Arial"/>
          <w:sz w:val="24"/>
          <w:szCs w:val="24"/>
        </w:rPr>
        <w:t>discuss</w:t>
      </w:r>
      <w:r w:rsidR="001F76BE">
        <w:rPr>
          <w:rFonts w:ascii="Arial" w:hAnsi="Arial" w:cs="Arial"/>
          <w:sz w:val="24"/>
          <w:szCs w:val="24"/>
        </w:rPr>
        <w:t>ion</w:t>
      </w:r>
      <w:r w:rsidR="0070282F">
        <w:rPr>
          <w:rFonts w:ascii="Arial" w:hAnsi="Arial" w:cs="Arial"/>
          <w:sz w:val="24"/>
          <w:szCs w:val="24"/>
        </w:rPr>
        <w:t xml:space="preserve"> </w:t>
      </w:r>
      <w:r w:rsidR="001F76BE">
        <w:rPr>
          <w:rFonts w:ascii="Arial" w:hAnsi="Arial" w:cs="Arial"/>
          <w:sz w:val="24"/>
          <w:szCs w:val="24"/>
        </w:rPr>
        <w:t xml:space="preserve">and gather feedback from </w:t>
      </w:r>
      <w:r w:rsidR="0070282F">
        <w:rPr>
          <w:rFonts w:ascii="Arial" w:hAnsi="Arial" w:cs="Arial"/>
          <w:sz w:val="24"/>
          <w:szCs w:val="24"/>
        </w:rPr>
        <w:t xml:space="preserve">students on </w:t>
      </w:r>
      <w:r w:rsidR="00B62F2F">
        <w:rPr>
          <w:rFonts w:ascii="Arial" w:hAnsi="Arial" w:cs="Arial"/>
          <w:sz w:val="24"/>
          <w:szCs w:val="24"/>
        </w:rPr>
        <w:t xml:space="preserve">the quality of their academic experience and how this can be improved. </w:t>
      </w:r>
      <w:r w:rsidR="00DB751F">
        <w:rPr>
          <w:rFonts w:ascii="Arial" w:hAnsi="Arial" w:cs="Arial"/>
          <w:sz w:val="24"/>
          <w:szCs w:val="24"/>
        </w:rPr>
        <w:t xml:space="preserve"> </w:t>
      </w:r>
      <w:r w:rsidR="00E07B5A" w:rsidRPr="00782F0C">
        <w:rPr>
          <w:rFonts w:ascii="Arial" w:hAnsi="Arial" w:cs="Arial"/>
          <w:sz w:val="24"/>
          <w:szCs w:val="24"/>
        </w:rPr>
        <w:t xml:space="preserve">The </w:t>
      </w:r>
      <w:r w:rsidR="0070282F">
        <w:rPr>
          <w:rFonts w:ascii="Arial" w:hAnsi="Arial" w:cs="Arial"/>
          <w:sz w:val="24"/>
          <w:szCs w:val="24"/>
        </w:rPr>
        <w:t>responses to these question</w:t>
      </w:r>
      <w:r w:rsidR="00DB751F">
        <w:rPr>
          <w:rFonts w:ascii="Arial" w:hAnsi="Arial" w:cs="Arial"/>
          <w:sz w:val="24"/>
          <w:szCs w:val="24"/>
        </w:rPr>
        <w:t>s</w:t>
      </w:r>
      <w:r w:rsidR="0070282F">
        <w:rPr>
          <w:rFonts w:ascii="Arial" w:hAnsi="Arial" w:cs="Arial"/>
          <w:sz w:val="24"/>
          <w:szCs w:val="24"/>
        </w:rPr>
        <w:t xml:space="preserve"> can then be</w:t>
      </w:r>
      <w:r w:rsidR="00E07B5A" w:rsidRPr="00782F0C">
        <w:rPr>
          <w:rFonts w:ascii="Arial" w:hAnsi="Arial" w:cs="Arial"/>
          <w:sz w:val="24"/>
          <w:szCs w:val="24"/>
        </w:rPr>
        <w:t xml:space="preserve"> incorporate within the </w:t>
      </w:r>
      <w:r w:rsidR="002001E4">
        <w:rPr>
          <w:rFonts w:ascii="Arial" w:hAnsi="Arial" w:cs="Arial"/>
          <w:sz w:val="24"/>
          <w:szCs w:val="24"/>
        </w:rPr>
        <w:t>Course Evaluation Narrative (</w:t>
      </w:r>
      <w:r w:rsidR="00B806D4" w:rsidRPr="00782F0C">
        <w:rPr>
          <w:rFonts w:ascii="Arial" w:hAnsi="Arial" w:cs="Arial"/>
          <w:sz w:val="24"/>
          <w:szCs w:val="24"/>
        </w:rPr>
        <w:t>CEN</w:t>
      </w:r>
      <w:r w:rsidR="002001E4">
        <w:rPr>
          <w:rFonts w:ascii="Arial" w:hAnsi="Arial" w:cs="Arial"/>
          <w:sz w:val="24"/>
          <w:szCs w:val="24"/>
        </w:rPr>
        <w:t>)</w:t>
      </w:r>
      <w:r w:rsidR="00E07B5A" w:rsidRPr="00782F0C">
        <w:rPr>
          <w:rFonts w:ascii="Arial" w:hAnsi="Arial" w:cs="Arial"/>
          <w:sz w:val="24"/>
          <w:szCs w:val="24"/>
        </w:rPr>
        <w:t>.</w:t>
      </w:r>
    </w:p>
    <w:p w14:paraId="3601A285" w14:textId="77777777" w:rsidR="0070282F" w:rsidRDefault="0070282F" w:rsidP="0070282F">
      <w:pPr>
        <w:pStyle w:val="CLQEParagraph"/>
        <w:tabs>
          <w:tab w:val="left" w:pos="900"/>
          <w:tab w:val="left" w:pos="1440"/>
        </w:tabs>
        <w:ind w:left="900"/>
        <w:rPr>
          <w:rFonts w:ascii="Arial" w:hAnsi="Arial" w:cs="Arial"/>
          <w:sz w:val="24"/>
          <w:szCs w:val="24"/>
        </w:rPr>
      </w:pPr>
    </w:p>
    <w:p w14:paraId="77C4A872" w14:textId="2328E436" w:rsidR="00E07B5A" w:rsidRDefault="00E07B5A" w:rsidP="0070282F">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Periodic Review Event </w:t>
      </w:r>
      <w:r w:rsidR="0070282F">
        <w:rPr>
          <w:rFonts w:ascii="Arial" w:hAnsi="Arial" w:cs="Arial"/>
          <w:sz w:val="24"/>
          <w:szCs w:val="24"/>
        </w:rPr>
        <w:t xml:space="preserve">may </w:t>
      </w:r>
      <w:r w:rsidRPr="00782F0C">
        <w:rPr>
          <w:rFonts w:ascii="Arial" w:hAnsi="Arial" w:cs="Arial"/>
          <w:sz w:val="24"/>
          <w:szCs w:val="24"/>
        </w:rPr>
        <w:t>include a private meeting between the Panel and students, which will focus on their vie</w:t>
      </w:r>
      <w:r w:rsidR="00DF58CE" w:rsidRPr="00782F0C">
        <w:rPr>
          <w:rFonts w:ascii="Arial" w:hAnsi="Arial" w:cs="Arial"/>
          <w:sz w:val="24"/>
          <w:szCs w:val="24"/>
        </w:rPr>
        <w:t xml:space="preserve">ws of the </w:t>
      </w:r>
      <w:r w:rsidR="00446822" w:rsidRPr="00782F0C">
        <w:rPr>
          <w:rFonts w:ascii="Arial" w:hAnsi="Arial" w:cs="Arial"/>
          <w:sz w:val="24"/>
          <w:szCs w:val="24"/>
        </w:rPr>
        <w:t>course</w:t>
      </w:r>
      <w:r w:rsidR="00DF58CE" w:rsidRPr="00782F0C">
        <w:rPr>
          <w:rFonts w:ascii="Arial" w:hAnsi="Arial" w:cs="Arial"/>
          <w:sz w:val="24"/>
          <w:szCs w:val="24"/>
        </w:rPr>
        <w:t xml:space="preserve"> and how these</w:t>
      </w:r>
      <w:r w:rsidRPr="00782F0C">
        <w:rPr>
          <w:rFonts w:ascii="Arial" w:hAnsi="Arial" w:cs="Arial"/>
          <w:sz w:val="24"/>
          <w:szCs w:val="24"/>
        </w:rPr>
        <w:t xml:space="preserve"> have been incorporated into the ongoing monitoring and enhancement of the </w:t>
      </w:r>
      <w:r w:rsidR="00446822" w:rsidRPr="00782F0C">
        <w:rPr>
          <w:rFonts w:ascii="Arial" w:hAnsi="Arial" w:cs="Arial"/>
          <w:sz w:val="24"/>
          <w:szCs w:val="24"/>
        </w:rPr>
        <w:t>course</w:t>
      </w:r>
      <w:r w:rsidRPr="00782F0C">
        <w:rPr>
          <w:rFonts w:ascii="Arial" w:hAnsi="Arial" w:cs="Arial"/>
          <w:sz w:val="24"/>
          <w:szCs w:val="24"/>
        </w:rPr>
        <w:t xml:space="preserve">. </w:t>
      </w:r>
      <w:r w:rsidR="0070282F">
        <w:rPr>
          <w:rFonts w:ascii="Arial" w:hAnsi="Arial" w:cs="Arial"/>
          <w:sz w:val="24"/>
          <w:szCs w:val="24"/>
        </w:rPr>
        <w:t xml:space="preserve">In such cases the </w:t>
      </w:r>
      <w:r w:rsidR="00FA4DC7">
        <w:rPr>
          <w:rFonts w:ascii="Arial" w:hAnsi="Arial" w:cs="Arial"/>
          <w:sz w:val="24"/>
          <w:szCs w:val="24"/>
        </w:rPr>
        <w:t xml:space="preserve">students </w:t>
      </w:r>
      <w:r w:rsidR="0070282F">
        <w:rPr>
          <w:rFonts w:ascii="Arial" w:hAnsi="Arial" w:cs="Arial"/>
          <w:sz w:val="24"/>
          <w:szCs w:val="24"/>
        </w:rPr>
        <w:t>will be notified in advance.</w:t>
      </w:r>
    </w:p>
    <w:p w14:paraId="4E7F1F57" w14:textId="77777777" w:rsidR="0070282F" w:rsidRDefault="0070282F" w:rsidP="0070282F">
      <w:pPr>
        <w:pStyle w:val="CLQEParagraph"/>
        <w:tabs>
          <w:tab w:val="left" w:pos="900"/>
          <w:tab w:val="left" w:pos="1440"/>
        </w:tabs>
        <w:ind w:left="900"/>
        <w:rPr>
          <w:rFonts w:ascii="Arial" w:hAnsi="Arial" w:cs="Arial"/>
          <w:sz w:val="24"/>
          <w:szCs w:val="24"/>
        </w:rPr>
      </w:pPr>
    </w:p>
    <w:p w14:paraId="0D2CEDA6" w14:textId="6D341FDD" w:rsidR="001E270A" w:rsidRPr="007C7017" w:rsidRDefault="00B806D4" w:rsidP="007C7017">
      <w:pPr>
        <w:pStyle w:val="Heading2"/>
      </w:pPr>
      <w:bookmarkStart w:id="399" w:name="_Toc174356107"/>
      <w:bookmarkStart w:id="400" w:name="_Toc180764812"/>
      <w:r w:rsidRPr="007C7017">
        <w:t>8</w:t>
      </w:r>
      <w:r w:rsidR="001E270A" w:rsidRPr="007C7017">
        <w:t>.</w:t>
      </w:r>
      <w:r w:rsidR="00A8417E" w:rsidRPr="007C7017">
        <w:t>1</w:t>
      </w:r>
      <w:r w:rsidR="007C7017" w:rsidRPr="007C7017">
        <w:t>4</w:t>
      </w:r>
      <w:r w:rsidR="00A8417E" w:rsidRPr="007C7017">
        <w:t xml:space="preserve"> </w:t>
      </w:r>
      <w:r w:rsidR="001E270A" w:rsidRPr="007C7017">
        <w:tab/>
        <w:t>Outcomes of Course Periodic Review</w:t>
      </w:r>
      <w:bookmarkEnd w:id="399"/>
      <w:bookmarkEnd w:id="400"/>
    </w:p>
    <w:p w14:paraId="0FA5B673" w14:textId="77777777" w:rsidR="001E270A" w:rsidRPr="002C7851" w:rsidRDefault="001E270A" w:rsidP="00656A5E">
      <w:pPr>
        <w:tabs>
          <w:tab w:val="left" w:pos="900"/>
          <w:tab w:val="left" w:pos="1440"/>
        </w:tabs>
        <w:ind w:left="720"/>
        <w:rPr>
          <w:rFonts w:ascii="Arial" w:hAnsi="Arial" w:cs="Arial"/>
          <w:bCs/>
        </w:rPr>
      </w:pPr>
    </w:p>
    <w:p w14:paraId="635515A5" w14:textId="77777777" w:rsidR="001E270A" w:rsidRPr="00782F0C" w:rsidRDefault="001E270A" w:rsidP="00656A5E">
      <w:pPr>
        <w:tabs>
          <w:tab w:val="left" w:pos="900"/>
          <w:tab w:val="left" w:pos="1440"/>
        </w:tabs>
        <w:ind w:left="900"/>
        <w:rPr>
          <w:rFonts w:ascii="Arial" w:hAnsi="Arial" w:cs="Arial"/>
        </w:rPr>
      </w:pPr>
      <w:r w:rsidRPr="00782F0C">
        <w:rPr>
          <w:rFonts w:ascii="Arial" w:hAnsi="Arial" w:cs="Arial"/>
        </w:rPr>
        <w:t xml:space="preserve">The Panel </w:t>
      </w:r>
      <w:r w:rsidR="002C7851">
        <w:rPr>
          <w:rFonts w:ascii="Arial" w:hAnsi="Arial" w:cs="Arial"/>
        </w:rPr>
        <w:t xml:space="preserve">will </w:t>
      </w:r>
      <w:r w:rsidRPr="00782F0C">
        <w:rPr>
          <w:rFonts w:ascii="Arial" w:hAnsi="Arial" w:cs="Arial"/>
        </w:rPr>
        <w:t xml:space="preserve">consider </w:t>
      </w:r>
      <w:proofErr w:type="gramStart"/>
      <w:r w:rsidRPr="00782F0C">
        <w:rPr>
          <w:rFonts w:ascii="Arial" w:hAnsi="Arial" w:cs="Arial"/>
        </w:rPr>
        <w:t>whether or not</w:t>
      </w:r>
      <w:proofErr w:type="gramEnd"/>
      <w:r w:rsidRPr="00782F0C">
        <w:rPr>
          <w:rFonts w:ascii="Arial" w:hAnsi="Arial" w:cs="Arial"/>
        </w:rPr>
        <w:t xml:space="preserve"> the Course Team has undertaken a sufficiently robust and rigorous critical evaluation of the course and has ensured that it remains current and valid in the light of developing knowledge in the discipline, practice in its application, and developments in teaching and learning.</w:t>
      </w:r>
    </w:p>
    <w:p w14:paraId="522C39CD" w14:textId="77777777" w:rsidR="001E270A" w:rsidRPr="00782F0C" w:rsidRDefault="001E270A" w:rsidP="00656A5E">
      <w:pPr>
        <w:tabs>
          <w:tab w:val="left" w:pos="900"/>
          <w:tab w:val="left" w:pos="1440"/>
        </w:tabs>
        <w:ind w:left="720" w:hanging="540"/>
        <w:rPr>
          <w:rFonts w:ascii="Arial" w:hAnsi="Arial" w:cs="Arial"/>
        </w:rPr>
      </w:pPr>
    </w:p>
    <w:p w14:paraId="05B245AB" w14:textId="77777777" w:rsidR="001E270A" w:rsidRPr="00782F0C" w:rsidRDefault="001E270A" w:rsidP="00656A5E">
      <w:pPr>
        <w:tabs>
          <w:tab w:val="left" w:pos="567"/>
          <w:tab w:val="left" w:pos="900"/>
          <w:tab w:val="left" w:pos="1440"/>
        </w:tabs>
        <w:ind w:left="900"/>
        <w:rPr>
          <w:rFonts w:ascii="Arial" w:hAnsi="Arial" w:cs="Arial"/>
        </w:rPr>
      </w:pPr>
      <w:r w:rsidRPr="00782F0C">
        <w:rPr>
          <w:rFonts w:ascii="Arial" w:hAnsi="Arial" w:cs="Arial"/>
        </w:rPr>
        <w:t>Based on the above</w:t>
      </w:r>
      <w:r w:rsidR="00877421" w:rsidRPr="00782F0C">
        <w:rPr>
          <w:rFonts w:ascii="Arial" w:hAnsi="Arial" w:cs="Arial"/>
        </w:rPr>
        <w:t>,</w:t>
      </w:r>
      <w:r w:rsidRPr="00782F0C">
        <w:rPr>
          <w:rFonts w:ascii="Arial" w:hAnsi="Arial" w:cs="Arial"/>
        </w:rPr>
        <w:t xml:space="preserve"> the Panel will come to an overall judgement regarding the team’s capacity to set, maintain and enhance academic standards and the quality of the learning opportunities for students based on the review undertaken.  The Panel will make one of the following recommendations:</w:t>
      </w:r>
    </w:p>
    <w:p w14:paraId="23275C95" w14:textId="77777777" w:rsidR="001E270A" w:rsidRPr="00782F0C" w:rsidRDefault="001E270A" w:rsidP="00F74B26">
      <w:pPr>
        <w:tabs>
          <w:tab w:val="left" w:pos="900"/>
          <w:tab w:val="left" w:pos="1440"/>
        </w:tabs>
        <w:rPr>
          <w:rFonts w:ascii="Arial" w:hAnsi="Arial" w:cs="Arial"/>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F74B26" w:rsidRPr="00782F0C" w14:paraId="58E826AF" w14:textId="77777777" w:rsidTr="00E1776C">
        <w:trPr>
          <w:trHeight w:val="1680"/>
        </w:trPr>
        <w:tc>
          <w:tcPr>
            <w:tcW w:w="8234" w:type="dxa"/>
            <w:shd w:val="clear" w:color="auto" w:fill="F7CAAC"/>
          </w:tcPr>
          <w:p w14:paraId="38178118" w14:textId="77777777" w:rsidR="00F74B26" w:rsidRPr="00782F0C" w:rsidRDefault="00F74B26" w:rsidP="00F74B26">
            <w:pPr>
              <w:pStyle w:val="CLQEParagraph"/>
              <w:ind w:left="0"/>
              <w:jc w:val="center"/>
              <w:rPr>
                <w:rFonts w:ascii="Arial" w:hAnsi="Arial" w:cs="Arial"/>
                <w:b/>
                <w:sz w:val="16"/>
              </w:rPr>
            </w:pPr>
          </w:p>
          <w:p w14:paraId="78C03BB3" w14:textId="77777777" w:rsidR="00F74B26" w:rsidRPr="00782F0C" w:rsidRDefault="00F74B26" w:rsidP="00F74B26">
            <w:pPr>
              <w:pStyle w:val="CLQEParagraph"/>
              <w:ind w:left="0"/>
              <w:jc w:val="center"/>
              <w:rPr>
                <w:rFonts w:ascii="Arial" w:hAnsi="Arial" w:cs="Arial"/>
                <w:b/>
                <w:sz w:val="24"/>
              </w:rPr>
            </w:pPr>
            <w:r w:rsidRPr="00782F0C">
              <w:rPr>
                <w:rFonts w:ascii="Arial" w:hAnsi="Arial" w:cs="Arial"/>
                <w:b/>
                <w:sz w:val="24"/>
              </w:rPr>
              <w:t>The judgement on the review evaluation process will be either:</w:t>
            </w:r>
          </w:p>
          <w:p w14:paraId="01BF34E6" w14:textId="77777777" w:rsidR="00E1776C" w:rsidRPr="00782F0C" w:rsidRDefault="00E1776C" w:rsidP="00F74B26">
            <w:pPr>
              <w:pStyle w:val="CLQEParagraph"/>
              <w:ind w:left="0"/>
              <w:jc w:val="center"/>
              <w:rPr>
                <w:rFonts w:ascii="Arial" w:hAnsi="Arial" w:cs="Arial"/>
                <w:b/>
                <w:sz w:val="24"/>
              </w:rPr>
            </w:pPr>
          </w:p>
          <w:p w14:paraId="1F5CFA34" w14:textId="77777777" w:rsidR="00F74B26" w:rsidRPr="00782F0C" w:rsidRDefault="00F74B26" w:rsidP="00F74B26">
            <w:pPr>
              <w:pStyle w:val="CLQEBullets"/>
              <w:numPr>
                <w:ilvl w:val="0"/>
                <w:numId w:val="0"/>
              </w:numPr>
              <w:ind w:left="-430"/>
              <w:jc w:val="center"/>
              <w:rPr>
                <w:rFonts w:ascii="Arial" w:hAnsi="Arial" w:cs="Arial"/>
                <w:sz w:val="24"/>
              </w:rPr>
            </w:pPr>
            <w:r w:rsidRPr="00782F0C">
              <w:rPr>
                <w:rFonts w:ascii="Arial" w:hAnsi="Arial" w:cs="Arial"/>
                <w:b/>
                <w:sz w:val="24"/>
              </w:rPr>
              <w:t>No further action</w:t>
            </w:r>
            <w:r w:rsidRPr="00782F0C">
              <w:rPr>
                <w:rFonts w:ascii="Arial" w:hAnsi="Arial" w:cs="Arial"/>
                <w:sz w:val="24"/>
              </w:rPr>
              <w:t xml:space="preserve"> required to enhance the review </w:t>
            </w:r>
            <w:proofErr w:type="gramStart"/>
            <w:r w:rsidRPr="00782F0C">
              <w:rPr>
                <w:rFonts w:ascii="Arial" w:hAnsi="Arial" w:cs="Arial"/>
                <w:sz w:val="24"/>
              </w:rPr>
              <w:t>process</w:t>
            </w:r>
            <w:proofErr w:type="gramEnd"/>
          </w:p>
          <w:p w14:paraId="4CF75B88" w14:textId="77777777" w:rsidR="00F74B26" w:rsidRPr="00782F0C" w:rsidRDefault="00F74B26" w:rsidP="00F74B26">
            <w:pPr>
              <w:pStyle w:val="CLQEParagraph"/>
              <w:ind w:left="-142"/>
              <w:jc w:val="center"/>
              <w:rPr>
                <w:rFonts w:ascii="Arial" w:hAnsi="Arial" w:cs="Arial"/>
                <w:b/>
                <w:sz w:val="24"/>
              </w:rPr>
            </w:pPr>
            <w:r w:rsidRPr="00782F0C">
              <w:rPr>
                <w:rFonts w:ascii="Arial" w:hAnsi="Arial" w:cs="Arial"/>
                <w:b/>
                <w:sz w:val="24"/>
              </w:rPr>
              <w:t>or</w:t>
            </w:r>
          </w:p>
          <w:p w14:paraId="487F5B8E" w14:textId="77777777" w:rsidR="00F74B26" w:rsidRPr="00782F0C" w:rsidRDefault="00F74B26" w:rsidP="00E1776C">
            <w:pPr>
              <w:pStyle w:val="CLQEBullets"/>
              <w:numPr>
                <w:ilvl w:val="0"/>
                <w:numId w:val="0"/>
              </w:numPr>
              <w:ind w:left="-430"/>
              <w:jc w:val="center"/>
              <w:rPr>
                <w:rFonts w:ascii="Arial" w:hAnsi="Arial" w:cs="Arial"/>
                <w:sz w:val="24"/>
                <w:szCs w:val="24"/>
              </w:rPr>
            </w:pPr>
            <w:r w:rsidRPr="00782F0C">
              <w:rPr>
                <w:rFonts w:ascii="Arial" w:hAnsi="Arial" w:cs="Arial"/>
                <w:b/>
                <w:sz w:val="24"/>
              </w:rPr>
              <w:t>Further action</w:t>
            </w:r>
            <w:r w:rsidRPr="00782F0C">
              <w:rPr>
                <w:rFonts w:ascii="Arial" w:hAnsi="Arial" w:cs="Arial"/>
                <w:sz w:val="24"/>
              </w:rPr>
              <w:t xml:space="preserve"> required to enhance the review process</w:t>
            </w:r>
          </w:p>
        </w:tc>
      </w:tr>
    </w:tbl>
    <w:p w14:paraId="5D20E815" w14:textId="77777777" w:rsidR="008A1276" w:rsidRDefault="008A1276" w:rsidP="00656A5E">
      <w:pPr>
        <w:tabs>
          <w:tab w:val="left" w:pos="567"/>
          <w:tab w:val="left" w:pos="900"/>
          <w:tab w:val="left" w:pos="1440"/>
        </w:tabs>
        <w:ind w:left="900"/>
        <w:rPr>
          <w:rFonts w:ascii="Arial" w:hAnsi="Arial" w:cs="Arial"/>
        </w:rPr>
      </w:pPr>
    </w:p>
    <w:p w14:paraId="527445AB" w14:textId="77777777" w:rsidR="001E270A" w:rsidRPr="00782F0C" w:rsidRDefault="001E270A" w:rsidP="00656A5E">
      <w:pPr>
        <w:tabs>
          <w:tab w:val="left" w:pos="567"/>
          <w:tab w:val="left" w:pos="900"/>
          <w:tab w:val="left" w:pos="1440"/>
        </w:tabs>
        <w:ind w:left="900"/>
        <w:rPr>
          <w:rFonts w:ascii="Arial" w:hAnsi="Arial" w:cs="Arial"/>
        </w:rPr>
      </w:pPr>
      <w:r w:rsidRPr="00782F0C">
        <w:rPr>
          <w:rFonts w:ascii="Arial" w:hAnsi="Arial" w:cs="Arial"/>
        </w:rPr>
        <w:t xml:space="preserve">The latter judgement would be appropriate if, following a review of the documentation and discussion with the Course Team, there is insufficient detail provided or evidence of rigour in the course review process.  If further action is required to enhance the review process, the course may </w:t>
      </w:r>
      <w:proofErr w:type="gramStart"/>
      <w:r w:rsidRPr="00782F0C">
        <w:rPr>
          <w:rFonts w:ascii="Arial" w:hAnsi="Arial" w:cs="Arial"/>
        </w:rPr>
        <w:t>still continue</w:t>
      </w:r>
      <w:proofErr w:type="gramEnd"/>
      <w:r w:rsidRPr="00782F0C">
        <w:rPr>
          <w:rFonts w:ascii="Arial" w:hAnsi="Arial" w:cs="Arial"/>
        </w:rPr>
        <w:t xml:space="preserve"> in approval but would require a further full or Interim Review in the short to medium term.  Alternatively, the Panel may recommend that enhanced Continuous Monitoring is undertaken in which case the rationale and scope should be described clearly in the Panel’s report.</w:t>
      </w:r>
    </w:p>
    <w:p w14:paraId="51A19B5E" w14:textId="77777777" w:rsidR="00F74B26" w:rsidRPr="00782F0C" w:rsidRDefault="00F74B26" w:rsidP="00656A5E">
      <w:pPr>
        <w:tabs>
          <w:tab w:val="left" w:pos="567"/>
          <w:tab w:val="left" w:pos="900"/>
          <w:tab w:val="left" w:pos="1440"/>
        </w:tabs>
        <w:ind w:left="900"/>
        <w:rPr>
          <w:rFonts w:ascii="Arial" w:hAnsi="Arial" w:cs="Arial"/>
        </w:rPr>
      </w:pPr>
    </w:p>
    <w:p w14:paraId="3FD254B8" w14:textId="77777777" w:rsidR="00165E1A" w:rsidRPr="00782F0C" w:rsidRDefault="00165E1A" w:rsidP="00165E1A">
      <w:pPr>
        <w:tabs>
          <w:tab w:val="left" w:pos="567"/>
          <w:tab w:val="left" w:pos="900"/>
          <w:tab w:val="left" w:pos="1440"/>
        </w:tabs>
        <w:ind w:left="900"/>
        <w:rPr>
          <w:rFonts w:ascii="Arial" w:hAnsi="Arial" w:cs="Arial"/>
        </w:rPr>
      </w:pPr>
      <w:r w:rsidRPr="00782F0C">
        <w:rPr>
          <w:rFonts w:ascii="Arial" w:hAnsi="Arial" w:cs="Arial"/>
        </w:rPr>
        <w:t>In the case that the course cannot continue in approval, no further student intakes will be recruited</w:t>
      </w:r>
      <w:r w:rsidR="00084007">
        <w:rPr>
          <w:rFonts w:ascii="Arial" w:hAnsi="Arial" w:cs="Arial"/>
        </w:rPr>
        <w:t>,</w:t>
      </w:r>
      <w:r w:rsidRPr="00782F0C">
        <w:rPr>
          <w:rFonts w:ascii="Arial" w:hAnsi="Arial" w:cs="Arial"/>
        </w:rPr>
        <w:t xml:space="preserve"> and the University will determine how to ensure the quality of the learning experience for students remaining on the course (see </w:t>
      </w:r>
      <w:r w:rsidRPr="00280252">
        <w:rPr>
          <w:rFonts w:ascii="Arial" w:hAnsi="Arial" w:cs="Arial"/>
          <w:b/>
          <w:color w:val="FF0000"/>
        </w:rPr>
        <w:lastRenderedPageBreak/>
        <w:t xml:space="preserve">Section </w:t>
      </w:r>
      <w:r w:rsidR="00E56CD1" w:rsidRPr="00280252">
        <w:rPr>
          <w:rFonts w:ascii="Arial" w:hAnsi="Arial" w:cs="Arial"/>
          <w:b/>
          <w:color w:val="FF0000"/>
        </w:rPr>
        <w:t>5.7</w:t>
      </w:r>
      <w:r w:rsidR="005F53D9" w:rsidRPr="00280252">
        <w:rPr>
          <w:rFonts w:ascii="Arial" w:hAnsi="Arial" w:cs="Arial"/>
          <w:bCs/>
        </w:rPr>
        <w:t xml:space="preserve"> </w:t>
      </w:r>
      <w:r w:rsidRPr="00280252">
        <w:rPr>
          <w:rFonts w:ascii="Arial" w:hAnsi="Arial" w:cs="Arial"/>
        </w:rPr>
        <w:t>for</w:t>
      </w:r>
      <w:r w:rsidRPr="00782F0C">
        <w:rPr>
          <w:rFonts w:ascii="Arial" w:hAnsi="Arial" w:cs="Arial"/>
        </w:rPr>
        <w:t xml:space="preserve"> processes related to termination of courses and Partnerships).</w:t>
      </w:r>
    </w:p>
    <w:p w14:paraId="0308DC15" w14:textId="77777777" w:rsidR="00715816" w:rsidRPr="00782F0C" w:rsidRDefault="00715816" w:rsidP="00656A5E">
      <w:pPr>
        <w:pStyle w:val="CLQEi"/>
        <w:tabs>
          <w:tab w:val="left" w:pos="900"/>
          <w:tab w:val="left" w:pos="1440"/>
        </w:tabs>
        <w:ind w:left="907"/>
        <w:rPr>
          <w:rFonts w:ascii="Arial" w:hAnsi="Arial" w:cs="Arial"/>
          <w:sz w:val="24"/>
          <w:szCs w:val="24"/>
        </w:rPr>
      </w:pPr>
    </w:p>
    <w:p w14:paraId="05EFBED1" w14:textId="4EF9C3C5" w:rsidR="004F7075" w:rsidRPr="007C7017" w:rsidRDefault="00B806D4" w:rsidP="007C7017">
      <w:pPr>
        <w:pStyle w:val="Heading2"/>
      </w:pPr>
      <w:bookmarkStart w:id="401" w:name="_Toc174356108"/>
      <w:bookmarkStart w:id="402" w:name="_Toc180764813"/>
      <w:r w:rsidRPr="007C7017">
        <w:t>8</w:t>
      </w:r>
      <w:r w:rsidR="0022283E" w:rsidRPr="007C7017">
        <w:t>.</w:t>
      </w:r>
      <w:r w:rsidR="001E270A" w:rsidRPr="007C7017">
        <w:t>1</w:t>
      </w:r>
      <w:r w:rsidR="007C7017" w:rsidRPr="007C7017">
        <w:t>5</w:t>
      </w:r>
      <w:r w:rsidR="0022283E" w:rsidRPr="007C7017">
        <w:tab/>
      </w:r>
      <w:r w:rsidR="00C7671E" w:rsidRPr="007C7017">
        <w:t>Outcomes of Course Approval</w:t>
      </w:r>
      <w:r w:rsidR="001E270A" w:rsidRPr="007C7017">
        <w:t xml:space="preserve">/Review </w:t>
      </w:r>
      <w:r w:rsidR="00A8417E" w:rsidRPr="007C7017">
        <w:t xml:space="preserve">and Location </w:t>
      </w:r>
      <w:r w:rsidR="00F870FD" w:rsidRPr="007C7017">
        <w:t>Event</w:t>
      </w:r>
      <w:bookmarkEnd w:id="401"/>
      <w:bookmarkEnd w:id="402"/>
      <w:r w:rsidR="00F870FD" w:rsidRPr="007C7017">
        <w:t xml:space="preserve"> </w:t>
      </w:r>
    </w:p>
    <w:p w14:paraId="5977F958" w14:textId="77777777" w:rsidR="004F7075" w:rsidRPr="00782F0C" w:rsidRDefault="004F7075" w:rsidP="00656A5E">
      <w:pPr>
        <w:tabs>
          <w:tab w:val="left" w:pos="900"/>
          <w:tab w:val="left" w:pos="1440"/>
        </w:tabs>
        <w:rPr>
          <w:rFonts w:ascii="Arial" w:hAnsi="Arial" w:cs="Arial"/>
        </w:rPr>
      </w:pPr>
    </w:p>
    <w:p w14:paraId="6AA59640" w14:textId="77777777" w:rsidR="006775BC" w:rsidRPr="00782F0C" w:rsidRDefault="006775BC" w:rsidP="0080688C">
      <w:pPr>
        <w:tabs>
          <w:tab w:val="left" w:pos="567"/>
          <w:tab w:val="left" w:pos="900"/>
          <w:tab w:val="left" w:pos="1440"/>
        </w:tabs>
        <w:ind w:left="900"/>
        <w:rPr>
          <w:rFonts w:ascii="Arial" w:hAnsi="Arial" w:cs="Arial"/>
          <w:b/>
        </w:rPr>
      </w:pPr>
      <w:r w:rsidRPr="00782F0C">
        <w:rPr>
          <w:rFonts w:ascii="Arial" w:hAnsi="Arial" w:cs="Arial"/>
          <w:b/>
        </w:rPr>
        <w:t>Conclusion – Quality and Standards</w:t>
      </w:r>
    </w:p>
    <w:p w14:paraId="6D81F861" w14:textId="77777777" w:rsidR="006775BC" w:rsidRPr="00782F0C" w:rsidRDefault="006775BC" w:rsidP="0080688C">
      <w:pPr>
        <w:tabs>
          <w:tab w:val="left" w:pos="567"/>
          <w:tab w:val="left" w:pos="900"/>
          <w:tab w:val="left" w:pos="1440"/>
        </w:tabs>
        <w:ind w:left="900"/>
        <w:rPr>
          <w:rFonts w:ascii="Arial" w:hAnsi="Arial" w:cs="Arial"/>
        </w:rPr>
      </w:pPr>
      <w:r w:rsidRPr="00782F0C">
        <w:rPr>
          <w:rFonts w:ascii="Arial" w:hAnsi="Arial" w:cs="Arial"/>
        </w:rPr>
        <w:t xml:space="preserve">This relates to the </w:t>
      </w:r>
      <w:r w:rsidR="00296334" w:rsidRPr="00782F0C">
        <w:rPr>
          <w:rFonts w:ascii="Arial" w:hAnsi="Arial" w:cs="Arial"/>
        </w:rPr>
        <w:t xml:space="preserve">Course </w:t>
      </w:r>
      <w:r w:rsidRPr="00782F0C">
        <w:rPr>
          <w:rFonts w:ascii="Arial" w:hAnsi="Arial" w:cs="Arial"/>
        </w:rPr>
        <w:t>Team’s approach to setting, maintaining</w:t>
      </w:r>
      <w:r w:rsidR="00084007">
        <w:rPr>
          <w:rFonts w:ascii="Arial" w:hAnsi="Arial" w:cs="Arial"/>
        </w:rPr>
        <w:t>,</w:t>
      </w:r>
      <w:r w:rsidRPr="00782F0C">
        <w:rPr>
          <w:rFonts w:ascii="Arial" w:hAnsi="Arial" w:cs="Arial"/>
        </w:rPr>
        <w:t xml:space="preserve"> and enhancing academic standards, and the likelihood that the students will be able to achieve those standards through the learning opportunities and support provided to them by the proposed </w:t>
      </w:r>
      <w:r w:rsidR="00491BC5" w:rsidRPr="00782F0C">
        <w:rPr>
          <w:rFonts w:ascii="Arial" w:hAnsi="Arial" w:cs="Arial"/>
        </w:rPr>
        <w:t>course</w:t>
      </w:r>
      <w:r w:rsidRPr="00782F0C">
        <w:rPr>
          <w:rFonts w:ascii="Arial" w:hAnsi="Arial" w:cs="Arial"/>
        </w:rPr>
        <w:t>.</w:t>
      </w:r>
    </w:p>
    <w:p w14:paraId="2E2286FE" w14:textId="77777777" w:rsidR="00165E1A" w:rsidRPr="00782F0C" w:rsidRDefault="00165E1A" w:rsidP="00E07CC2">
      <w:pPr>
        <w:tabs>
          <w:tab w:val="left" w:pos="567"/>
          <w:tab w:val="left" w:pos="900"/>
          <w:tab w:val="left" w:pos="1440"/>
        </w:tabs>
        <w:rPr>
          <w:rFonts w:ascii="Arial" w:hAnsi="Arial" w:cs="Arial"/>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E07CC2" w:rsidRPr="00782F0C" w14:paraId="0373DBA8" w14:textId="77777777" w:rsidTr="00E1776C">
        <w:trPr>
          <w:trHeight w:val="2175"/>
        </w:trPr>
        <w:tc>
          <w:tcPr>
            <w:tcW w:w="8234" w:type="dxa"/>
            <w:shd w:val="clear" w:color="auto" w:fill="F7CAAC"/>
          </w:tcPr>
          <w:p w14:paraId="7DA18B85" w14:textId="77777777" w:rsidR="00E1776C" w:rsidRPr="00782F0C" w:rsidRDefault="00E1776C" w:rsidP="00E1776C">
            <w:pPr>
              <w:pStyle w:val="CLQEParagraph"/>
              <w:ind w:left="0"/>
              <w:jc w:val="center"/>
              <w:rPr>
                <w:rFonts w:ascii="Arial" w:hAnsi="Arial" w:cs="Arial"/>
                <w:b/>
              </w:rPr>
            </w:pPr>
          </w:p>
          <w:p w14:paraId="397277EF" w14:textId="77777777" w:rsidR="00E1776C" w:rsidRPr="00782F0C" w:rsidRDefault="00E1776C" w:rsidP="00E1776C">
            <w:pPr>
              <w:pStyle w:val="CLQEParagraph"/>
              <w:ind w:left="0"/>
              <w:jc w:val="center"/>
              <w:rPr>
                <w:rFonts w:ascii="Arial" w:hAnsi="Arial" w:cs="Arial"/>
                <w:b/>
              </w:rPr>
            </w:pPr>
            <w:r w:rsidRPr="00782F0C">
              <w:rPr>
                <w:rFonts w:ascii="Arial" w:hAnsi="Arial" w:cs="Arial"/>
                <w:b/>
              </w:rPr>
              <w:t xml:space="preserve">The judgement for Course Approval / Review </w:t>
            </w:r>
            <w:r w:rsidR="008A1276">
              <w:rPr>
                <w:rFonts w:ascii="Arial" w:hAnsi="Arial" w:cs="Arial"/>
                <w:b/>
              </w:rPr>
              <w:t>E</w:t>
            </w:r>
            <w:r w:rsidRPr="00782F0C">
              <w:rPr>
                <w:rFonts w:ascii="Arial" w:hAnsi="Arial" w:cs="Arial"/>
                <w:b/>
              </w:rPr>
              <w:t>vents will be either:</w:t>
            </w:r>
          </w:p>
          <w:p w14:paraId="776FE729" w14:textId="77777777" w:rsidR="00E1776C" w:rsidRPr="00782F0C" w:rsidRDefault="00E1776C" w:rsidP="00E1776C">
            <w:pPr>
              <w:pStyle w:val="CLQEParagraph"/>
              <w:ind w:left="0"/>
              <w:jc w:val="center"/>
              <w:rPr>
                <w:rFonts w:ascii="Arial" w:hAnsi="Arial" w:cs="Arial"/>
                <w:b/>
              </w:rPr>
            </w:pPr>
          </w:p>
          <w:p w14:paraId="1B03F9D9" w14:textId="77777777" w:rsidR="00E1776C" w:rsidRPr="00782F0C" w:rsidRDefault="00E1776C" w:rsidP="00E1776C">
            <w:pPr>
              <w:pStyle w:val="CLQEBullets"/>
              <w:numPr>
                <w:ilvl w:val="0"/>
                <w:numId w:val="0"/>
              </w:numPr>
              <w:jc w:val="center"/>
              <w:rPr>
                <w:rFonts w:ascii="Arial" w:hAnsi="Arial" w:cs="Arial"/>
              </w:rPr>
            </w:pPr>
            <w:r w:rsidRPr="00782F0C">
              <w:rPr>
                <w:rFonts w:ascii="Arial" w:hAnsi="Arial" w:cs="Arial"/>
                <w:b/>
              </w:rPr>
              <w:t>Approved</w:t>
            </w:r>
            <w:r w:rsidRPr="00782F0C">
              <w:rPr>
                <w:rFonts w:ascii="Arial" w:hAnsi="Arial" w:cs="Arial"/>
              </w:rPr>
              <w:t xml:space="preserve"> - the course(s) can be recommended for approval.  The normal approval period would be 6 years (indicating the mode of attendance and method of delivery)</w:t>
            </w:r>
            <w:r w:rsidR="00084007">
              <w:rPr>
                <w:rFonts w:ascii="Arial" w:hAnsi="Arial" w:cs="Arial"/>
              </w:rPr>
              <w:t>.</w:t>
            </w:r>
          </w:p>
          <w:p w14:paraId="0294A751" w14:textId="77777777" w:rsidR="00E1776C" w:rsidRPr="00782F0C" w:rsidRDefault="00E1776C" w:rsidP="00E1776C">
            <w:pPr>
              <w:pStyle w:val="CLQEBullets"/>
              <w:numPr>
                <w:ilvl w:val="0"/>
                <w:numId w:val="0"/>
              </w:numPr>
              <w:jc w:val="center"/>
              <w:rPr>
                <w:rFonts w:ascii="Arial" w:hAnsi="Arial" w:cs="Arial"/>
                <w:b/>
              </w:rPr>
            </w:pPr>
            <w:r w:rsidRPr="00782F0C">
              <w:rPr>
                <w:rFonts w:ascii="Arial" w:hAnsi="Arial" w:cs="Arial"/>
                <w:b/>
              </w:rPr>
              <w:t>or</w:t>
            </w:r>
          </w:p>
          <w:p w14:paraId="1BE38BB8" w14:textId="77777777" w:rsidR="00E07CC2" w:rsidRPr="00782F0C" w:rsidRDefault="00E1776C" w:rsidP="00E1776C">
            <w:pPr>
              <w:pStyle w:val="CLQEParagraph"/>
              <w:ind w:left="0"/>
              <w:jc w:val="center"/>
              <w:rPr>
                <w:rFonts w:ascii="Arial" w:hAnsi="Arial" w:cs="Arial"/>
                <w:szCs w:val="24"/>
              </w:rPr>
            </w:pPr>
            <w:r w:rsidRPr="00782F0C">
              <w:rPr>
                <w:rFonts w:ascii="Arial" w:hAnsi="Arial" w:cs="Arial"/>
                <w:b/>
              </w:rPr>
              <w:t xml:space="preserve">Not Approved </w:t>
            </w:r>
            <w:r w:rsidRPr="00782F0C">
              <w:rPr>
                <w:rFonts w:ascii="Arial" w:hAnsi="Arial" w:cs="Arial"/>
              </w:rPr>
              <w:t xml:space="preserve">– the course(s) cannot be recommended for approval.  </w:t>
            </w:r>
          </w:p>
        </w:tc>
      </w:tr>
    </w:tbl>
    <w:p w14:paraId="0EBE5CEE" w14:textId="77777777" w:rsidR="007F3CFC" w:rsidRPr="00782F0C" w:rsidRDefault="007F3CFC" w:rsidP="00656A5E">
      <w:pPr>
        <w:pStyle w:val="CLQEi"/>
        <w:tabs>
          <w:tab w:val="left" w:pos="900"/>
          <w:tab w:val="left" w:pos="1440"/>
        </w:tabs>
        <w:ind w:left="900" w:hanging="893"/>
        <w:rPr>
          <w:rFonts w:ascii="Arial" w:hAnsi="Arial" w:cs="Arial"/>
          <w:b/>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E1776C" w:rsidRPr="00782F0C" w14:paraId="2FC8EC24" w14:textId="77777777" w:rsidTr="00E1776C">
        <w:trPr>
          <w:trHeight w:val="2085"/>
        </w:trPr>
        <w:tc>
          <w:tcPr>
            <w:tcW w:w="8234" w:type="dxa"/>
            <w:shd w:val="clear" w:color="auto" w:fill="F7CAAC"/>
          </w:tcPr>
          <w:p w14:paraId="37FFBFF9" w14:textId="77777777" w:rsidR="00E1776C" w:rsidRPr="00782F0C" w:rsidRDefault="00E1776C" w:rsidP="00E1776C">
            <w:pPr>
              <w:pStyle w:val="CLQEParagraph"/>
              <w:ind w:left="0"/>
              <w:jc w:val="center"/>
              <w:rPr>
                <w:rFonts w:ascii="Arial" w:hAnsi="Arial" w:cs="Arial"/>
                <w:b/>
                <w:sz w:val="18"/>
              </w:rPr>
            </w:pPr>
          </w:p>
          <w:p w14:paraId="69747F0F" w14:textId="77777777" w:rsidR="00E1776C" w:rsidRPr="00782F0C" w:rsidRDefault="00E1776C" w:rsidP="00E1776C">
            <w:pPr>
              <w:pStyle w:val="CLQEParagraph"/>
              <w:ind w:left="0"/>
              <w:jc w:val="center"/>
              <w:rPr>
                <w:rFonts w:ascii="Arial" w:hAnsi="Arial" w:cs="Arial"/>
                <w:b/>
              </w:rPr>
            </w:pPr>
            <w:r w:rsidRPr="00782F0C">
              <w:rPr>
                <w:rFonts w:ascii="Arial" w:hAnsi="Arial" w:cs="Arial"/>
                <w:b/>
              </w:rPr>
              <w:t xml:space="preserve">The judgement for Location </w:t>
            </w:r>
            <w:r w:rsidR="008A1276">
              <w:rPr>
                <w:rFonts w:ascii="Arial" w:hAnsi="Arial" w:cs="Arial"/>
                <w:b/>
              </w:rPr>
              <w:t>E</w:t>
            </w:r>
            <w:r w:rsidRPr="00782F0C">
              <w:rPr>
                <w:rFonts w:ascii="Arial" w:hAnsi="Arial" w:cs="Arial"/>
                <w:b/>
              </w:rPr>
              <w:t>vents will be either:</w:t>
            </w:r>
          </w:p>
          <w:p w14:paraId="353B46DB" w14:textId="77777777" w:rsidR="00E1776C" w:rsidRPr="00782F0C" w:rsidRDefault="00E1776C" w:rsidP="00E1776C">
            <w:pPr>
              <w:pStyle w:val="CLQEParagraph"/>
              <w:ind w:left="0"/>
              <w:jc w:val="center"/>
              <w:rPr>
                <w:rFonts w:ascii="Arial" w:hAnsi="Arial" w:cs="Arial"/>
                <w:b/>
              </w:rPr>
            </w:pPr>
          </w:p>
          <w:p w14:paraId="3E1A0252" w14:textId="77777777" w:rsidR="00E1776C" w:rsidRPr="00782F0C" w:rsidRDefault="00E1776C" w:rsidP="00E1776C">
            <w:pPr>
              <w:pStyle w:val="CLQEBullets"/>
              <w:numPr>
                <w:ilvl w:val="0"/>
                <w:numId w:val="0"/>
              </w:numPr>
              <w:jc w:val="center"/>
              <w:rPr>
                <w:rFonts w:ascii="Arial" w:hAnsi="Arial" w:cs="Arial"/>
              </w:rPr>
            </w:pPr>
            <w:r w:rsidRPr="00782F0C">
              <w:rPr>
                <w:rFonts w:ascii="Arial" w:hAnsi="Arial" w:cs="Arial"/>
                <w:b/>
              </w:rPr>
              <w:t>Approved</w:t>
            </w:r>
            <w:r w:rsidRPr="00782F0C">
              <w:rPr>
                <w:rFonts w:ascii="Arial" w:hAnsi="Arial" w:cs="Arial"/>
              </w:rPr>
              <w:t xml:space="preserve"> - the new location can be recommended for approval.  The normal approval period would be in line with the current period of approval for the course (indicating the mode of attendance and method of delivery).</w:t>
            </w:r>
          </w:p>
          <w:p w14:paraId="06D7D790" w14:textId="77777777" w:rsidR="00E1776C" w:rsidRPr="00782F0C" w:rsidRDefault="00E1776C" w:rsidP="00E1776C">
            <w:pPr>
              <w:pStyle w:val="CLQEBullets"/>
              <w:numPr>
                <w:ilvl w:val="0"/>
                <w:numId w:val="0"/>
              </w:numPr>
              <w:jc w:val="center"/>
              <w:rPr>
                <w:rFonts w:ascii="Arial" w:hAnsi="Arial" w:cs="Arial"/>
                <w:b/>
              </w:rPr>
            </w:pPr>
            <w:r w:rsidRPr="00782F0C">
              <w:rPr>
                <w:rFonts w:ascii="Arial" w:hAnsi="Arial" w:cs="Arial"/>
                <w:b/>
              </w:rPr>
              <w:t>or</w:t>
            </w:r>
          </w:p>
          <w:p w14:paraId="217565A3" w14:textId="77777777" w:rsidR="00E1776C" w:rsidRPr="00782F0C" w:rsidRDefault="00E1776C" w:rsidP="00E1776C">
            <w:pPr>
              <w:pStyle w:val="CLQEParagraph"/>
              <w:ind w:left="0"/>
              <w:jc w:val="center"/>
              <w:rPr>
                <w:rFonts w:ascii="Arial" w:hAnsi="Arial" w:cs="Arial"/>
                <w:sz w:val="24"/>
                <w:szCs w:val="24"/>
              </w:rPr>
            </w:pPr>
            <w:r w:rsidRPr="00782F0C">
              <w:rPr>
                <w:rFonts w:ascii="Arial" w:hAnsi="Arial" w:cs="Arial"/>
                <w:b/>
              </w:rPr>
              <w:t xml:space="preserve">Not Approved </w:t>
            </w:r>
            <w:r w:rsidRPr="00782F0C">
              <w:rPr>
                <w:rFonts w:ascii="Arial" w:hAnsi="Arial" w:cs="Arial"/>
              </w:rPr>
              <w:t xml:space="preserve">– the new location cannot be recommended for approval.  </w:t>
            </w:r>
          </w:p>
        </w:tc>
      </w:tr>
    </w:tbl>
    <w:p w14:paraId="4A17F752" w14:textId="77777777" w:rsidR="005E302E" w:rsidRDefault="005E302E" w:rsidP="00656A5E">
      <w:pPr>
        <w:ind w:left="900"/>
        <w:rPr>
          <w:rFonts w:ascii="Arial" w:hAnsi="Arial" w:cs="Arial"/>
          <w:b/>
        </w:rPr>
      </w:pPr>
    </w:p>
    <w:p w14:paraId="1477E141" w14:textId="77777777" w:rsidR="008A6183" w:rsidRPr="00782F0C" w:rsidRDefault="008A6183" w:rsidP="00656A5E">
      <w:pPr>
        <w:ind w:left="900"/>
        <w:rPr>
          <w:rFonts w:ascii="Arial" w:hAnsi="Arial" w:cs="Arial"/>
          <w:b/>
        </w:rPr>
      </w:pPr>
      <w:r w:rsidRPr="00782F0C">
        <w:rPr>
          <w:rFonts w:ascii="Arial" w:hAnsi="Arial" w:cs="Arial"/>
          <w:b/>
        </w:rPr>
        <w:t>Conclusions – Commendation(s)</w:t>
      </w:r>
    </w:p>
    <w:p w14:paraId="560933A2" w14:textId="77777777" w:rsidR="008A6183" w:rsidRPr="00782F0C" w:rsidRDefault="008A6183" w:rsidP="00656A5E">
      <w:pPr>
        <w:tabs>
          <w:tab w:val="left" w:pos="567"/>
          <w:tab w:val="left" w:pos="900"/>
          <w:tab w:val="left" w:pos="1440"/>
        </w:tabs>
        <w:ind w:left="900"/>
        <w:rPr>
          <w:rFonts w:ascii="Arial" w:hAnsi="Arial" w:cs="Arial"/>
        </w:rPr>
      </w:pPr>
      <w:r w:rsidRPr="00782F0C">
        <w:rPr>
          <w:rFonts w:ascii="Arial" w:hAnsi="Arial" w:cs="Arial"/>
        </w:rPr>
        <w:t xml:space="preserve">The Panel may wish to highlight areas for commendation(s).  </w:t>
      </w:r>
      <w:r w:rsidR="0080688C" w:rsidRPr="00782F0C">
        <w:rPr>
          <w:rFonts w:ascii="Arial" w:hAnsi="Arial" w:cs="Arial"/>
        </w:rPr>
        <w:t>C</w:t>
      </w:r>
      <w:r w:rsidRPr="00782F0C">
        <w:rPr>
          <w:rFonts w:ascii="Arial" w:hAnsi="Arial" w:cs="Arial"/>
        </w:rPr>
        <w:t xml:space="preserve">ommendations would be identified where the Panel consider the actions of the </w:t>
      </w:r>
      <w:r w:rsidR="00454F5E" w:rsidRPr="00782F0C">
        <w:rPr>
          <w:rFonts w:ascii="Arial" w:hAnsi="Arial" w:cs="Arial"/>
        </w:rPr>
        <w:t>C</w:t>
      </w:r>
      <w:r w:rsidR="00491BC5" w:rsidRPr="00782F0C">
        <w:rPr>
          <w:rFonts w:ascii="Arial" w:hAnsi="Arial" w:cs="Arial"/>
        </w:rPr>
        <w:t>ourse</w:t>
      </w:r>
      <w:r w:rsidRPr="00782F0C">
        <w:rPr>
          <w:rFonts w:ascii="Arial" w:hAnsi="Arial" w:cs="Arial"/>
        </w:rPr>
        <w:t xml:space="preserve"> </w:t>
      </w:r>
      <w:r w:rsidR="00454F5E" w:rsidRPr="00782F0C">
        <w:rPr>
          <w:rFonts w:ascii="Arial" w:hAnsi="Arial" w:cs="Arial"/>
        </w:rPr>
        <w:t>T</w:t>
      </w:r>
      <w:r w:rsidRPr="00782F0C">
        <w:rPr>
          <w:rFonts w:ascii="Arial" w:hAnsi="Arial" w:cs="Arial"/>
        </w:rPr>
        <w:t xml:space="preserve">eam, in preparation for the Course Approval/Periodic Review </w:t>
      </w:r>
      <w:r w:rsidR="00454F5E" w:rsidRPr="00782F0C">
        <w:rPr>
          <w:rFonts w:ascii="Arial" w:hAnsi="Arial" w:cs="Arial"/>
        </w:rPr>
        <w:t>E</w:t>
      </w:r>
      <w:r w:rsidRPr="00782F0C">
        <w:rPr>
          <w:rFonts w:ascii="Arial" w:hAnsi="Arial" w:cs="Arial"/>
        </w:rPr>
        <w:t>vent, have been exceptional and above those expected.  Commendations could be acknowledged for any aspect of the approval process.</w:t>
      </w:r>
    </w:p>
    <w:p w14:paraId="3A0EB075" w14:textId="77777777" w:rsidR="0080688C" w:rsidRPr="00782F0C" w:rsidRDefault="0080688C" w:rsidP="00656A5E">
      <w:pPr>
        <w:tabs>
          <w:tab w:val="left" w:pos="567"/>
          <w:tab w:val="left" w:pos="900"/>
          <w:tab w:val="left" w:pos="1440"/>
        </w:tabs>
        <w:rPr>
          <w:rFonts w:ascii="Arial" w:hAnsi="Arial" w:cs="Arial"/>
        </w:rPr>
      </w:pPr>
    </w:p>
    <w:p w14:paraId="609453D7" w14:textId="77777777" w:rsidR="008A6183" w:rsidRPr="00782F0C" w:rsidRDefault="008A6183" w:rsidP="00656A5E">
      <w:pPr>
        <w:ind w:left="900"/>
        <w:rPr>
          <w:rFonts w:ascii="Arial" w:hAnsi="Arial" w:cs="Arial"/>
          <w:b/>
        </w:rPr>
      </w:pPr>
      <w:r w:rsidRPr="00782F0C">
        <w:rPr>
          <w:rFonts w:ascii="Arial" w:hAnsi="Arial" w:cs="Arial"/>
          <w:b/>
        </w:rPr>
        <w:t xml:space="preserve">Conclusions – </w:t>
      </w:r>
      <w:r w:rsidR="00DD108A" w:rsidRPr="00782F0C">
        <w:rPr>
          <w:rFonts w:ascii="Arial" w:hAnsi="Arial" w:cs="Arial"/>
          <w:b/>
        </w:rPr>
        <w:t xml:space="preserve">Transferable </w:t>
      </w:r>
      <w:r w:rsidRPr="00782F0C">
        <w:rPr>
          <w:rFonts w:ascii="Arial" w:hAnsi="Arial" w:cs="Arial"/>
          <w:b/>
        </w:rPr>
        <w:t>Good Practice</w:t>
      </w:r>
    </w:p>
    <w:p w14:paraId="3561490E" w14:textId="77777777" w:rsidR="0011195F" w:rsidRPr="00782F0C" w:rsidRDefault="0011195F" w:rsidP="0011195F">
      <w:pPr>
        <w:tabs>
          <w:tab w:val="left" w:pos="567"/>
          <w:tab w:val="left" w:pos="900"/>
          <w:tab w:val="left" w:pos="1440"/>
        </w:tabs>
        <w:ind w:left="900"/>
        <w:rPr>
          <w:rFonts w:ascii="Arial" w:hAnsi="Arial" w:cs="Arial"/>
        </w:rPr>
      </w:pPr>
      <w:r w:rsidRPr="00782F0C">
        <w:rPr>
          <w:rFonts w:ascii="Arial" w:hAnsi="Arial" w:cs="Arial"/>
        </w:rPr>
        <w:t>The Panel will identify the aspects of the course, which represent Transferable Good Practice based on demonstrable evidence which can be applied, or undertaken, in other Schools or adopted by subject disciplines.  For example, inclusive teaching and learning interventions which both increase participation from students with protected characteristics, mechanisms which increase attainment of higher award classifications, demonstrable positive impacts on employability (Graduate Outcomes), Longitudinal Education Outcomes (LEO)), and quality and standards of teaching and learning i.e.</w:t>
      </w:r>
      <w:r w:rsidR="00084007">
        <w:rPr>
          <w:rFonts w:ascii="Arial" w:hAnsi="Arial" w:cs="Arial"/>
        </w:rPr>
        <w:t>,</w:t>
      </w:r>
      <w:r w:rsidRPr="00782F0C">
        <w:rPr>
          <w:rFonts w:ascii="Arial" w:hAnsi="Arial" w:cs="Arial"/>
        </w:rPr>
        <w:t xml:space="preserve"> increased National Student Survey (NSS) scores etc.  These aspects are noted by </w:t>
      </w:r>
      <w:r w:rsidR="005256C0">
        <w:rPr>
          <w:rFonts w:ascii="Arial" w:hAnsi="Arial" w:cs="Arial"/>
        </w:rPr>
        <w:t>SLAR</w:t>
      </w:r>
      <w:r w:rsidRPr="00782F0C">
        <w:rPr>
          <w:rFonts w:ascii="Arial" w:hAnsi="Arial" w:cs="Arial"/>
        </w:rPr>
        <w:t xml:space="preserve"> </w:t>
      </w:r>
      <w:r w:rsidR="008A1276">
        <w:rPr>
          <w:rFonts w:ascii="Arial" w:hAnsi="Arial" w:cs="Arial"/>
        </w:rPr>
        <w:t>(</w:t>
      </w:r>
      <w:r w:rsidRPr="00782F0C">
        <w:rPr>
          <w:rFonts w:ascii="Arial" w:hAnsi="Arial" w:cs="Arial"/>
        </w:rPr>
        <w:t>QAV</w:t>
      </w:r>
      <w:r w:rsidR="008A1276">
        <w:rPr>
          <w:rFonts w:ascii="Arial" w:hAnsi="Arial" w:cs="Arial"/>
        </w:rPr>
        <w:t>)</w:t>
      </w:r>
      <w:r w:rsidRPr="00782F0C">
        <w:rPr>
          <w:rFonts w:ascii="Arial" w:hAnsi="Arial" w:cs="Arial"/>
        </w:rPr>
        <w:t xml:space="preserve"> and disseminated by </w:t>
      </w:r>
      <w:r w:rsidR="00084007">
        <w:rPr>
          <w:rFonts w:ascii="Arial" w:hAnsi="Arial" w:cs="Arial"/>
        </w:rPr>
        <w:t xml:space="preserve">Student Learning &amp; Academic Registry (Academic </w:t>
      </w:r>
      <w:r w:rsidR="008976F1">
        <w:rPr>
          <w:rFonts w:ascii="Arial" w:hAnsi="Arial" w:cs="Arial"/>
        </w:rPr>
        <w:t>Development</w:t>
      </w:r>
      <w:r w:rsidR="00084007">
        <w:rPr>
          <w:rFonts w:ascii="Arial" w:hAnsi="Arial" w:cs="Arial"/>
        </w:rPr>
        <w:t>) (</w:t>
      </w:r>
      <w:r w:rsidR="005256C0">
        <w:rPr>
          <w:rFonts w:ascii="Arial" w:hAnsi="Arial" w:cs="Arial"/>
        </w:rPr>
        <w:t>SLAR</w:t>
      </w:r>
      <w:r w:rsidRPr="00782F0C">
        <w:rPr>
          <w:rFonts w:ascii="Arial" w:hAnsi="Arial" w:cs="Arial"/>
        </w:rPr>
        <w:t xml:space="preserve"> </w:t>
      </w:r>
      <w:r w:rsidR="008A1276">
        <w:rPr>
          <w:rFonts w:ascii="Arial" w:hAnsi="Arial" w:cs="Arial"/>
        </w:rPr>
        <w:t>(</w:t>
      </w:r>
      <w:r w:rsidR="00084007">
        <w:rPr>
          <w:rFonts w:ascii="Arial" w:hAnsi="Arial" w:cs="Arial"/>
        </w:rPr>
        <w:t>A</w:t>
      </w:r>
      <w:r w:rsidR="008976F1">
        <w:rPr>
          <w:rFonts w:ascii="Arial" w:hAnsi="Arial" w:cs="Arial"/>
        </w:rPr>
        <w:t>D</w:t>
      </w:r>
      <w:r w:rsidR="008A1276">
        <w:rPr>
          <w:rFonts w:ascii="Arial" w:hAnsi="Arial" w:cs="Arial"/>
        </w:rPr>
        <w:t>)</w:t>
      </w:r>
      <w:r w:rsidR="00084007">
        <w:rPr>
          <w:rFonts w:ascii="Arial" w:hAnsi="Arial" w:cs="Arial"/>
        </w:rPr>
        <w:t>)</w:t>
      </w:r>
      <w:r w:rsidRPr="00782F0C">
        <w:rPr>
          <w:rFonts w:ascii="Arial" w:hAnsi="Arial" w:cs="Arial"/>
        </w:rPr>
        <w:t xml:space="preserve"> to support enhancement.</w:t>
      </w:r>
    </w:p>
    <w:p w14:paraId="703C71C7" w14:textId="77777777" w:rsidR="005960DD" w:rsidRPr="00782F0C" w:rsidRDefault="005960DD" w:rsidP="00656A5E">
      <w:pPr>
        <w:tabs>
          <w:tab w:val="left" w:pos="900"/>
          <w:tab w:val="left" w:pos="1440"/>
        </w:tabs>
        <w:ind w:left="851"/>
        <w:rPr>
          <w:rFonts w:ascii="Arial" w:hAnsi="Arial" w:cs="Arial"/>
        </w:rPr>
      </w:pPr>
    </w:p>
    <w:p w14:paraId="59E5DB5F" w14:textId="77777777" w:rsidR="008A6183" w:rsidRPr="00782F0C" w:rsidRDefault="008A6183" w:rsidP="00656A5E">
      <w:pPr>
        <w:ind w:left="851" w:firstLine="49"/>
        <w:rPr>
          <w:rFonts w:ascii="Arial" w:hAnsi="Arial" w:cs="Arial"/>
          <w:b/>
        </w:rPr>
      </w:pPr>
      <w:r w:rsidRPr="00782F0C">
        <w:rPr>
          <w:rFonts w:ascii="Arial" w:hAnsi="Arial" w:cs="Arial"/>
          <w:b/>
        </w:rPr>
        <w:lastRenderedPageBreak/>
        <w:t>Conclusions – Conditions and Recommendations</w:t>
      </w:r>
    </w:p>
    <w:p w14:paraId="621DC3EB" w14:textId="77777777" w:rsidR="00522348" w:rsidRPr="00782F0C" w:rsidRDefault="008A6183" w:rsidP="00656A5E">
      <w:pPr>
        <w:tabs>
          <w:tab w:val="left" w:pos="900"/>
          <w:tab w:val="left" w:pos="1440"/>
        </w:tabs>
        <w:ind w:left="900"/>
        <w:rPr>
          <w:rFonts w:ascii="Arial" w:hAnsi="Arial" w:cs="Arial"/>
        </w:rPr>
      </w:pPr>
      <w:r w:rsidRPr="00782F0C">
        <w:rPr>
          <w:rFonts w:ascii="Arial" w:hAnsi="Arial" w:cs="Arial"/>
        </w:rPr>
        <w:t xml:space="preserve">The Panel may set conditions (which must be addressed prior to the commencement of the revised/reviewed course, or exceptionally, by the specified date after the commencement of the next intake), and recommendations for further enhancement (which may be directed to the School or University to consider/address).  </w:t>
      </w:r>
    </w:p>
    <w:p w14:paraId="2AF20A9B" w14:textId="77777777" w:rsidR="00522348" w:rsidRPr="00782F0C" w:rsidRDefault="00522348" w:rsidP="00656A5E">
      <w:pPr>
        <w:tabs>
          <w:tab w:val="left" w:pos="900"/>
          <w:tab w:val="left" w:pos="1440"/>
        </w:tabs>
        <w:ind w:left="900"/>
        <w:rPr>
          <w:rFonts w:ascii="Arial" w:hAnsi="Arial" w:cs="Arial"/>
        </w:rPr>
      </w:pPr>
    </w:p>
    <w:p w14:paraId="228D95EE" w14:textId="77777777" w:rsidR="008A6183" w:rsidRPr="00782F0C" w:rsidRDefault="008A6183" w:rsidP="00656A5E">
      <w:pPr>
        <w:tabs>
          <w:tab w:val="left" w:pos="900"/>
          <w:tab w:val="left" w:pos="1440"/>
        </w:tabs>
        <w:ind w:left="900"/>
        <w:rPr>
          <w:rFonts w:ascii="Arial" w:hAnsi="Arial" w:cs="Arial"/>
        </w:rPr>
      </w:pPr>
      <w:r w:rsidRPr="00782F0C">
        <w:rPr>
          <w:rFonts w:ascii="Arial" w:hAnsi="Arial" w:cs="Arial"/>
        </w:rPr>
        <w:t xml:space="preserve">If the discussion at the </w:t>
      </w:r>
      <w:r w:rsidR="000C1A58">
        <w:rPr>
          <w:rFonts w:ascii="Arial" w:hAnsi="Arial" w:cs="Arial"/>
        </w:rPr>
        <w:t>E</w:t>
      </w:r>
      <w:r w:rsidRPr="00782F0C">
        <w:rPr>
          <w:rFonts w:ascii="Arial" w:hAnsi="Arial" w:cs="Arial"/>
        </w:rPr>
        <w:t xml:space="preserve">vent provided sufficient clarity regarding an issue, the Panel will not normally require the supporting </w:t>
      </w:r>
      <w:r w:rsidR="008A1276">
        <w:rPr>
          <w:rFonts w:ascii="Arial" w:hAnsi="Arial" w:cs="Arial"/>
        </w:rPr>
        <w:t>c</w:t>
      </w:r>
      <w:r w:rsidR="003375EE" w:rsidRPr="00782F0C">
        <w:rPr>
          <w:rFonts w:ascii="Arial" w:hAnsi="Arial" w:cs="Arial"/>
        </w:rPr>
        <w:t>ourse</w:t>
      </w:r>
      <w:r w:rsidRPr="00782F0C">
        <w:rPr>
          <w:rFonts w:ascii="Arial" w:hAnsi="Arial" w:cs="Arial"/>
        </w:rPr>
        <w:t xml:space="preserve"> </w:t>
      </w:r>
      <w:r w:rsidR="008A1276">
        <w:rPr>
          <w:rFonts w:ascii="Arial" w:hAnsi="Arial" w:cs="Arial"/>
        </w:rPr>
        <w:t>d</w:t>
      </w:r>
      <w:r w:rsidRPr="00782F0C">
        <w:rPr>
          <w:rFonts w:ascii="Arial" w:hAnsi="Arial" w:cs="Arial"/>
        </w:rPr>
        <w:t>ocumentation to be updated</w:t>
      </w:r>
      <w:r w:rsidR="005A3C1C" w:rsidRPr="00782F0C">
        <w:rPr>
          <w:rFonts w:ascii="Arial" w:hAnsi="Arial" w:cs="Arial"/>
        </w:rPr>
        <w:t>,</w:t>
      </w:r>
      <w:r w:rsidRPr="00782F0C">
        <w:rPr>
          <w:rFonts w:ascii="Arial" w:hAnsi="Arial" w:cs="Arial"/>
        </w:rPr>
        <w:t xml:space="preserve"> unless such a record is viewed as essential.</w:t>
      </w:r>
    </w:p>
    <w:p w14:paraId="2CBD9917" w14:textId="77777777" w:rsidR="00074D2A" w:rsidRPr="00782F0C" w:rsidRDefault="00074D2A" w:rsidP="00656A5E">
      <w:pPr>
        <w:pStyle w:val="CLQEi"/>
        <w:tabs>
          <w:tab w:val="left" w:pos="900"/>
          <w:tab w:val="left" w:pos="1440"/>
        </w:tabs>
        <w:ind w:left="900" w:hanging="893"/>
        <w:rPr>
          <w:rFonts w:ascii="Arial" w:hAnsi="Arial" w:cs="Arial"/>
          <w:sz w:val="24"/>
          <w:szCs w:val="24"/>
        </w:rPr>
      </w:pPr>
    </w:p>
    <w:p w14:paraId="00A6C1BB" w14:textId="3236F385" w:rsidR="001E270A" w:rsidRPr="007C7017" w:rsidRDefault="00B806D4" w:rsidP="007C7017">
      <w:pPr>
        <w:pStyle w:val="Heading2"/>
      </w:pPr>
      <w:bookmarkStart w:id="403" w:name="_Toc174356109"/>
      <w:bookmarkStart w:id="404" w:name="_Toc180764814"/>
      <w:r w:rsidRPr="007C7017">
        <w:t>8</w:t>
      </w:r>
      <w:r w:rsidR="001E270A" w:rsidRPr="007C7017">
        <w:t>.1</w:t>
      </w:r>
      <w:r w:rsidR="007C7017" w:rsidRPr="007C7017">
        <w:t>6</w:t>
      </w:r>
      <w:r w:rsidR="001E270A" w:rsidRPr="007C7017">
        <w:tab/>
        <w:t>Recommend</w:t>
      </w:r>
      <w:r w:rsidR="00C406D1" w:rsidRPr="007C7017">
        <w:t>ation of</w:t>
      </w:r>
      <w:r w:rsidR="001E270A" w:rsidRPr="007C7017">
        <w:t xml:space="preserve"> an Interim Review of the Course(s)</w:t>
      </w:r>
      <w:bookmarkEnd w:id="403"/>
      <w:bookmarkEnd w:id="404"/>
    </w:p>
    <w:p w14:paraId="1862C328" w14:textId="77777777" w:rsidR="001E270A" w:rsidRPr="00782F0C" w:rsidRDefault="001E270A" w:rsidP="00656A5E">
      <w:pPr>
        <w:pStyle w:val="CLQEi"/>
        <w:tabs>
          <w:tab w:val="left" w:pos="900"/>
          <w:tab w:val="left" w:pos="1440"/>
        </w:tabs>
        <w:ind w:left="900" w:hanging="893"/>
        <w:rPr>
          <w:rFonts w:ascii="Arial" w:hAnsi="Arial" w:cs="Arial"/>
          <w:sz w:val="24"/>
          <w:szCs w:val="24"/>
        </w:rPr>
      </w:pPr>
    </w:p>
    <w:p w14:paraId="1FE58D0E" w14:textId="77777777" w:rsidR="001E270A" w:rsidRPr="00782F0C" w:rsidRDefault="001E270A"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 xml:space="preserve">In recommending </w:t>
      </w:r>
      <w:r w:rsidR="00C406D1" w:rsidRPr="00782F0C">
        <w:rPr>
          <w:rFonts w:ascii="Arial" w:hAnsi="Arial" w:cs="Arial"/>
          <w:sz w:val="24"/>
          <w:szCs w:val="24"/>
        </w:rPr>
        <w:t>approval,</w:t>
      </w:r>
      <w:r w:rsidRPr="00782F0C">
        <w:rPr>
          <w:rFonts w:ascii="Arial" w:hAnsi="Arial" w:cs="Arial"/>
          <w:sz w:val="24"/>
          <w:szCs w:val="24"/>
        </w:rPr>
        <w:t xml:space="preserve"> </w:t>
      </w:r>
      <w:r w:rsidR="00C406D1" w:rsidRPr="00782F0C">
        <w:rPr>
          <w:rFonts w:ascii="Arial" w:hAnsi="Arial" w:cs="Arial"/>
          <w:sz w:val="24"/>
          <w:szCs w:val="24"/>
        </w:rPr>
        <w:t>the</w:t>
      </w:r>
      <w:r w:rsidRPr="00782F0C">
        <w:rPr>
          <w:rFonts w:ascii="Arial" w:hAnsi="Arial" w:cs="Arial"/>
          <w:sz w:val="24"/>
          <w:szCs w:val="24"/>
        </w:rPr>
        <w:t xml:space="preserve"> Panel may stipulate an Interim Review during the period of course approval, normally following the completion of the first cohort of students.  </w:t>
      </w:r>
    </w:p>
    <w:p w14:paraId="446127EB" w14:textId="77777777" w:rsidR="001E270A" w:rsidRPr="00782F0C" w:rsidRDefault="001E270A" w:rsidP="00656A5E">
      <w:pPr>
        <w:pStyle w:val="CLQEi"/>
        <w:tabs>
          <w:tab w:val="left" w:pos="900"/>
          <w:tab w:val="left" w:pos="1440"/>
        </w:tabs>
        <w:ind w:left="900" w:hanging="893"/>
        <w:rPr>
          <w:rFonts w:ascii="Arial" w:hAnsi="Arial" w:cs="Arial"/>
          <w:sz w:val="24"/>
          <w:szCs w:val="24"/>
        </w:rPr>
      </w:pPr>
    </w:p>
    <w:p w14:paraId="5E452BB0" w14:textId="77777777" w:rsidR="001E270A" w:rsidRPr="00782F0C" w:rsidRDefault="001E270A"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In the case of an Interim Review, the rationale and focus of the review should be made explicit in the Course Approval or Periodic Review Event Report</w:t>
      </w:r>
      <w:r w:rsidR="005A3C1C" w:rsidRPr="00782F0C">
        <w:rPr>
          <w:rFonts w:ascii="Arial" w:hAnsi="Arial" w:cs="Arial"/>
          <w:sz w:val="24"/>
          <w:szCs w:val="24"/>
        </w:rPr>
        <w:t>,</w:t>
      </w:r>
      <w:r w:rsidRPr="00782F0C">
        <w:rPr>
          <w:rFonts w:ascii="Arial" w:hAnsi="Arial" w:cs="Arial"/>
          <w:sz w:val="24"/>
          <w:szCs w:val="24"/>
        </w:rPr>
        <w:t xml:space="preserve"> and a</w:t>
      </w:r>
      <w:r w:rsidR="00057FF6" w:rsidRPr="00782F0C">
        <w:rPr>
          <w:rFonts w:ascii="Arial" w:hAnsi="Arial" w:cs="Arial"/>
          <w:sz w:val="24"/>
          <w:szCs w:val="24"/>
        </w:rPr>
        <w:t>n</w:t>
      </w:r>
      <w:r w:rsidRPr="00782F0C">
        <w:rPr>
          <w:rFonts w:ascii="Arial" w:hAnsi="Arial" w:cs="Arial"/>
          <w:sz w:val="24"/>
          <w:szCs w:val="24"/>
        </w:rPr>
        <w:t xml:space="preserve"> </w:t>
      </w:r>
      <w:r w:rsidRPr="00782F0C">
        <w:rPr>
          <w:rFonts w:ascii="Arial" w:hAnsi="Arial" w:cs="Arial"/>
          <w:b/>
          <w:sz w:val="24"/>
          <w:szCs w:val="24"/>
        </w:rPr>
        <w:t>Interim Review Event</w:t>
      </w:r>
      <w:r w:rsidR="00E1776C" w:rsidRPr="00782F0C">
        <w:rPr>
          <w:rFonts w:ascii="Arial" w:hAnsi="Arial" w:cs="Arial"/>
          <w:b/>
          <w:sz w:val="24"/>
          <w:szCs w:val="24"/>
        </w:rPr>
        <w:t xml:space="preserve">: Summary of Requirements </w:t>
      </w:r>
      <w:r w:rsidRPr="00782F0C">
        <w:rPr>
          <w:rFonts w:ascii="Arial" w:hAnsi="Arial" w:cs="Arial"/>
          <w:sz w:val="24"/>
          <w:szCs w:val="24"/>
        </w:rPr>
        <w:t>form must be completed by the Panel Chair.</w:t>
      </w:r>
    </w:p>
    <w:p w14:paraId="1EA9E1D8" w14:textId="77777777" w:rsidR="001E270A" w:rsidRPr="00782F0C" w:rsidRDefault="001E270A" w:rsidP="00656A5E">
      <w:pPr>
        <w:pStyle w:val="CLQEi"/>
        <w:tabs>
          <w:tab w:val="left" w:pos="900"/>
          <w:tab w:val="left" w:pos="1440"/>
        </w:tabs>
        <w:ind w:left="900" w:hanging="893"/>
        <w:rPr>
          <w:rFonts w:ascii="Arial" w:hAnsi="Arial" w:cs="Arial"/>
          <w:sz w:val="24"/>
          <w:szCs w:val="24"/>
        </w:rPr>
      </w:pPr>
    </w:p>
    <w:p w14:paraId="7649EC50" w14:textId="0691A90E" w:rsidR="00BE51BA" w:rsidRPr="007C7017" w:rsidRDefault="00B806D4" w:rsidP="007C7017">
      <w:pPr>
        <w:pStyle w:val="Heading2"/>
      </w:pPr>
      <w:bookmarkStart w:id="405" w:name="_Toc459879145"/>
      <w:bookmarkStart w:id="406" w:name="_Toc459879347"/>
      <w:bookmarkStart w:id="407" w:name="_Toc459879569"/>
      <w:bookmarkStart w:id="408" w:name="_Toc459879667"/>
      <w:bookmarkStart w:id="409" w:name="_Toc461706292"/>
      <w:bookmarkStart w:id="410" w:name="_Toc174356110"/>
      <w:bookmarkStart w:id="411" w:name="_Toc180764815"/>
      <w:r w:rsidRPr="007C7017">
        <w:t>8</w:t>
      </w:r>
      <w:r w:rsidR="00BE51BA" w:rsidRPr="007C7017">
        <w:t>.1</w:t>
      </w:r>
      <w:r w:rsidR="007C7017" w:rsidRPr="007C7017">
        <w:t>7</w:t>
      </w:r>
      <w:r w:rsidR="00C7671E" w:rsidRPr="007C7017">
        <w:tab/>
        <w:t>Post Approval/</w:t>
      </w:r>
      <w:r w:rsidR="00373F0D" w:rsidRPr="007C7017">
        <w:t xml:space="preserve">Periodic Review </w:t>
      </w:r>
      <w:r w:rsidR="00BE51BA" w:rsidRPr="007C7017">
        <w:t>Event Process</w:t>
      </w:r>
      <w:bookmarkEnd w:id="405"/>
      <w:bookmarkEnd w:id="406"/>
      <w:bookmarkEnd w:id="407"/>
      <w:bookmarkEnd w:id="408"/>
      <w:bookmarkEnd w:id="409"/>
      <w:bookmarkEnd w:id="410"/>
      <w:bookmarkEnd w:id="411"/>
    </w:p>
    <w:p w14:paraId="0CFBB8E5" w14:textId="77777777" w:rsidR="00BE51BA" w:rsidRPr="00782F0C" w:rsidRDefault="00BE51BA" w:rsidP="00656A5E">
      <w:pPr>
        <w:pStyle w:val="CLQEi"/>
        <w:tabs>
          <w:tab w:val="left" w:pos="900"/>
          <w:tab w:val="left" w:pos="1440"/>
        </w:tabs>
        <w:ind w:left="900" w:hanging="893"/>
        <w:rPr>
          <w:rFonts w:ascii="Arial" w:hAnsi="Arial" w:cs="Arial"/>
          <w:sz w:val="24"/>
          <w:szCs w:val="24"/>
        </w:rPr>
      </w:pPr>
    </w:p>
    <w:p w14:paraId="2FF0D82C" w14:textId="77777777" w:rsidR="005B6EB8" w:rsidRPr="00782F0C" w:rsidRDefault="00BE51BA" w:rsidP="00656A5E">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r>
      <w:r w:rsidR="00D25407" w:rsidRPr="00782F0C">
        <w:rPr>
          <w:rFonts w:ascii="Arial" w:hAnsi="Arial" w:cs="Arial"/>
          <w:sz w:val="24"/>
          <w:szCs w:val="24"/>
        </w:rPr>
        <w:t xml:space="preserve">A report of the </w:t>
      </w:r>
      <w:r w:rsidR="00CA0DE3" w:rsidRPr="00782F0C">
        <w:rPr>
          <w:rFonts w:ascii="Arial" w:hAnsi="Arial" w:cs="Arial"/>
          <w:sz w:val="24"/>
          <w:szCs w:val="24"/>
        </w:rPr>
        <w:t>Course Validation</w:t>
      </w:r>
      <w:r w:rsidR="00D25407" w:rsidRPr="00782F0C">
        <w:rPr>
          <w:rFonts w:ascii="Arial" w:hAnsi="Arial" w:cs="Arial"/>
          <w:sz w:val="24"/>
          <w:szCs w:val="24"/>
        </w:rPr>
        <w:t xml:space="preserve"> </w:t>
      </w:r>
      <w:r w:rsidR="008F3033" w:rsidRPr="00782F0C">
        <w:rPr>
          <w:rFonts w:ascii="Arial" w:hAnsi="Arial" w:cs="Arial"/>
          <w:sz w:val="24"/>
          <w:szCs w:val="24"/>
        </w:rPr>
        <w:t xml:space="preserve">or Location </w:t>
      </w:r>
      <w:r w:rsidR="001D2D23" w:rsidRPr="00782F0C">
        <w:rPr>
          <w:rFonts w:ascii="Arial" w:hAnsi="Arial" w:cs="Arial"/>
          <w:sz w:val="24"/>
          <w:szCs w:val="24"/>
        </w:rPr>
        <w:t>E</w:t>
      </w:r>
      <w:r w:rsidR="00D25407" w:rsidRPr="00782F0C">
        <w:rPr>
          <w:rFonts w:ascii="Arial" w:hAnsi="Arial" w:cs="Arial"/>
          <w:sz w:val="24"/>
          <w:szCs w:val="24"/>
        </w:rPr>
        <w:t xml:space="preserve">vent will be produced by the </w:t>
      </w:r>
      <w:r w:rsidR="00F579EC" w:rsidRPr="00782F0C">
        <w:rPr>
          <w:rFonts w:ascii="Arial" w:hAnsi="Arial" w:cs="Arial"/>
          <w:sz w:val="24"/>
          <w:szCs w:val="24"/>
        </w:rPr>
        <w:t>Officer</w:t>
      </w:r>
      <w:r w:rsidR="00D25407" w:rsidRPr="00782F0C">
        <w:rPr>
          <w:rFonts w:ascii="Arial" w:hAnsi="Arial" w:cs="Arial"/>
          <w:sz w:val="24"/>
          <w:szCs w:val="24"/>
        </w:rPr>
        <w:t xml:space="preserve"> </w:t>
      </w:r>
      <w:r w:rsidR="00623D1F" w:rsidRPr="00782F0C">
        <w:rPr>
          <w:rFonts w:ascii="Arial" w:hAnsi="Arial" w:cs="Arial"/>
          <w:sz w:val="24"/>
          <w:szCs w:val="24"/>
        </w:rPr>
        <w:t xml:space="preserve">from </w:t>
      </w:r>
      <w:r w:rsidR="005256C0">
        <w:rPr>
          <w:rFonts w:ascii="Arial" w:hAnsi="Arial" w:cs="Arial"/>
          <w:sz w:val="24"/>
          <w:szCs w:val="24"/>
        </w:rPr>
        <w:t>SLAR</w:t>
      </w:r>
      <w:r w:rsidR="00623D1F" w:rsidRPr="00782F0C">
        <w:rPr>
          <w:rFonts w:ascii="Arial" w:hAnsi="Arial" w:cs="Arial"/>
          <w:sz w:val="24"/>
          <w:szCs w:val="24"/>
        </w:rPr>
        <w:t xml:space="preserve"> </w:t>
      </w:r>
      <w:r w:rsidR="005A46D3" w:rsidRPr="00782F0C">
        <w:rPr>
          <w:rFonts w:ascii="Arial" w:hAnsi="Arial" w:cs="Arial"/>
          <w:sz w:val="24"/>
          <w:szCs w:val="24"/>
        </w:rPr>
        <w:t>(QAV)</w:t>
      </w:r>
      <w:r w:rsidR="00623D1F" w:rsidRPr="00782F0C">
        <w:rPr>
          <w:rFonts w:ascii="Arial" w:hAnsi="Arial" w:cs="Arial"/>
          <w:sz w:val="24"/>
          <w:szCs w:val="24"/>
        </w:rPr>
        <w:t xml:space="preserve"> </w:t>
      </w:r>
      <w:r w:rsidR="00D25407" w:rsidRPr="00782F0C">
        <w:rPr>
          <w:rFonts w:ascii="Arial" w:hAnsi="Arial" w:cs="Arial"/>
          <w:sz w:val="24"/>
          <w:szCs w:val="24"/>
        </w:rPr>
        <w:t xml:space="preserve">and approved by the Chair.  The </w:t>
      </w:r>
      <w:r w:rsidR="00E436C9">
        <w:rPr>
          <w:rFonts w:ascii="Arial" w:hAnsi="Arial" w:cs="Arial"/>
          <w:sz w:val="24"/>
          <w:szCs w:val="24"/>
        </w:rPr>
        <w:t>r</w:t>
      </w:r>
      <w:r w:rsidR="00A84926" w:rsidRPr="00782F0C">
        <w:rPr>
          <w:rFonts w:ascii="Arial" w:hAnsi="Arial" w:cs="Arial"/>
          <w:sz w:val="24"/>
          <w:szCs w:val="24"/>
        </w:rPr>
        <w:t>ep</w:t>
      </w:r>
      <w:r w:rsidR="00C7671E" w:rsidRPr="00782F0C">
        <w:rPr>
          <w:rFonts w:ascii="Arial" w:hAnsi="Arial" w:cs="Arial"/>
          <w:sz w:val="24"/>
          <w:szCs w:val="24"/>
        </w:rPr>
        <w:t>ort is circulated to all Panel M</w:t>
      </w:r>
      <w:r w:rsidR="00A84926" w:rsidRPr="00782F0C">
        <w:rPr>
          <w:rFonts w:ascii="Arial" w:hAnsi="Arial" w:cs="Arial"/>
          <w:sz w:val="24"/>
          <w:szCs w:val="24"/>
        </w:rPr>
        <w:t xml:space="preserve">embers for </w:t>
      </w:r>
      <w:r w:rsidR="00A4235A" w:rsidRPr="00782F0C">
        <w:rPr>
          <w:rFonts w:ascii="Arial" w:hAnsi="Arial" w:cs="Arial"/>
          <w:sz w:val="24"/>
          <w:szCs w:val="24"/>
        </w:rPr>
        <w:t xml:space="preserve">a factual </w:t>
      </w:r>
      <w:r w:rsidR="00296334" w:rsidRPr="00782F0C">
        <w:rPr>
          <w:rFonts w:ascii="Arial" w:hAnsi="Arial" w:cs="Arial"/>
          <w:sz w:val="24"/>
          <w:szCs w:val="24"/>
        </w:rPr>
        <w:t xml:space="preserve">accuracy </w:t>
      </w:r>
      <w:r w:rsidR="00A84926" w:rsidRPr="00782F0C">
        <w:rPr>
          <w:rFonts w:ascii="Arial" w:hAnsi="Arial" w:cs="Arial"/>
          <w:sz w:val="24"/>
          <w:szCs w:val="24"/>
        </w:rPr>
        <w:t>check and final approval.</w:t>
      </w:r>
    </w:p>
    <w:p w14:paraId="45A1E58D" w14:textId="77777777" w:rsidR="00D25407" w:rsidRPr="00782F0C" w:rsidRDefault="00D25407" w:rsidP="00656A5E">
      <w:pPr>
        <w:pStyle w:val="CLQEi"/>
        <w:tabs>
          <w:tab w:val="left" w:pos="900"/>
          <w:tab w:val="left" w:pos="1440"/>
        </w:tabs>
        <w:ind w:left="900" w:hanging="893"/>
        <w:rPr>
          <w:rFonts w:ascii="Arial" w:hAnsi="Arial" w:cs="Arial"/>
          <w:sz w:val="24"/>
          <w:szCs w:val="24"/>
        </w:rPr>
      </w:pPr>
    </w:p>
    <w:p w14:paraId="6EF03CB1" w14:textId="77777777" w:rsidR="00115B04" w:rsidRPr="00782F0C" w:rsidRDefault="00115B04" w:rsidP="00656A5E">
      <w:pPr>
        <w:pStyle w:val="CLQEi"/>
        <w:tabs>
          <w:tab w:val="left" w:pos="900"/>
          <w:tab w:val="left" w:pos="1440"/>
        </w:tabs>
        <w:ind w:left="900"/>
        <w:rPr>
          <w:rFonts w:ascii="Arial" w:hAnsi="Arial" w:cs="Arial"/>
          <w:sz w:val="24"/>
          <w:szCs w:val="24"/>
        </w:rPr>
      </w:pPr>
      <w:r w:rsidRPr="00782F0C">
        <w:rPr>
          <w:rFonts w:ascii="Arial" w:hAnsi="Arial" w:cs="Arial"/>
          <w:sz w:val="24"/>
          <w:szCs w:val="24"/>
        </w:rPr>
        <w:t>Following the Event, the Course Team at the Partner Institution will amend the course documentation for resubmission.  Support will be available from the Teesside University Link Tutor to complete the response to conditions and recommendations showing that the conditions have been met</w:t>
      </w:r>
      <w:r w:rsidR="00034635" w:rsidRPr="00782F0C">
        <w:rPr>
          <w:rFonts w:ascii="Arial" w:hAnsi="Arial" w:cs="Arial"/>
          <w:sz w:val="24"/>
          <w:szCs w:val="24"/>
        </w:rPr>
        <w:t>,</w:t>
      </w:r>
      <w:r w:rsidRPr="00782F0C">
        <w:rPr>
          <w:rFonts w:ascii="Arial" w:hAnsi="Arial" w:cs="Arial"/>
          <w:sz w:val="24"/>
          <w:szCs w:val="24"/>
        </w:rPr>
        <w:t xml:space="preserve"> outlining where and how they have been addressed, quoting documentation titles and page numbers.</w:t>
      </w:r>
    </w:p>
    <w:p w14:paraId="115556C7" w14:textId="77777777" w:rsidR="001D6643" w:rsidRPr="00782F0C" w:rsidRDefault="001D6643" w:rsidP="00656A5E">
      <w:pPr>
        <w:pStyle w:val="CLQEi"/>
        <w:tabs>
          <w:tab w:val="left" w:pos="900"/>
          <w:tab w:val="left" w:pos="1440"/>
        </w:tabs>
        <w:ind w:left="709" w:hanging="42"/>
        <w:rPr>
          <w:rFonts w:ascii="Arial" w:hAnsi="Arial" w:cs="Arial"/>
          <w:sz w:val="24"/>
          <w:szCs w:val="24"/>
        </w:rPr>
      </w:pPr>
    </w:p>
    <w:p w14:paraId="11EEC92B" w14:textId="77777777" w:rsidR="0080621C" w:rsidRPr="00782F0C" w:rsidRDefault="0080621C" w:rsidP="00656A5E">
      <w:pPr>
        <w:pStyle w:val="CLQEParagraph"/>
        <w:ind w:left="993" w:hanging="93"/>
        <w:rPr>
          <w:rFonts w:ascii="Arial" w:hAnsi="Arial" w:cs="Arial"/>
          <w:sz w:val="24"/>
          <w:szCs w:val="24"/>
        </w:rPr>
      </w:pPr>
      <w:r w:rsidRPr="00782F0C">
        <w:rPr>
          <w:rFonts w:ascii="Arial" w:hAnsi="Arial" w:cs="Arial"/>
          <w:sz w:val="24"/>
          <w:szCs w:val="24"/>
        </w:rPr>
        <w:t>The documents and report will be forwarded for approval to:</w:t>
      </w:r>
    </w:p>
    <w:p w14:paraId="10A824EE" w14:textId="77777777" w:rsidR="005F054B" w:rsidRPr="00782F0C" w:rsidRDefault="005F054B" w:rsidP="00656A5E">
      <w:pPr>
        <w:pStyle w:val="CLQEParagraph"/>
        <w:ind w:left="993" w:hanging="93"/>
        <w:rPr>
          <w:rFonts w:ascii="Arial" w:hAnsi="Arial" w:cs="Arial"/>
          <w:sz w:val="24"/>
          <w:szCs w:val="24"/>
        </w:rPr>
      </w:pPr>
    </w:p>
    <w:p w14:paraId="1D9D7BAE" w14:textId="77777777" w:rsidR="0080621C" w:rsidRPr="00782F0C" w:rsidRDefault="0080621C" w:rsidP="00205173">
      <w:pPr>
        <w:pStyle w:val="CLQEBullets"/>
        <w:numPr>
          <w:ilvl w:val="0"/>
          <w:numId w:val="33"/>
        </w:numPr>
        <w:ind w:left="1260"/>
        <w:rPr>
          <w:rFonts w:ascii="Arial" w:hAnsi="Arial" w:cs="Arial"/>
          <w:sz w:val="24"/>
          <w:szCs w:val="24"/>
        </w:rPr>
      </w:pPr>
      <w:r w:rsidRPr="00782F0C">
        <w:rPr>
          <w:rFonts w:ascii="Arial" w:hAnsi="Arial" w:cs="Arial"/>
          <w:sz w:val="24"/>
          <w:szCs w:val="24"/>
        </w:rPr>
        <w:t xml:space="preserve">The relevant authorised senior </w:t>
      </w:r>
      <w:r w:rsidR="001D6643" w:rsidRPr="00782F0C">
        <w:rPr>
          <w:rFonts w:ascii="Arial" w:hAnsi="Arial" w:cs="Arial"/>
          <w:sz w:val="24"/>
          <w:szCs w:val="24"/>
        </w:rPr>
        <w:t xml:space="preserve">HE </w:t>
      </w:r>
      <w:r w:rsidRPr="00782F0C">
        <w:rPr>
          <w:rFonts w:ascii="Arial" w:hAnsi="Arial" w:cs="Arial"/>
          <w:sz w:val="24"/>
          <w:szCs w:val="24"/>
        </w:rPr>
        <w:t xml:space="preserve">Quality Manager at the Partner Institution will approve the amended documentation by signing the Event Report as the </w:t>
      </w:r>
      <w:r w:rsidR="00F220E7" w:rsidRPr="00782F0C">
        <w:rPr>
          <w:rFonts w:ascii="Arial" w:hAnsi="Arial" w:cs="Arial"/>
          <w:sz w:val="24"/>
          <w:szCs w:val="24"/>
        </w:rPr>
        <w:t>Partner</w:t>
      </w:r>
      <w:r w:rsidRPr="00782F0C">
        <w:rPr>
          <w:rFonts w:ascii="Arial" w:hAnsi="Arial" w:cs="Arial"/>
          <w:sz w:val="24"/>
          <w:szCs w:val="24"/>
        </w:rPr>
        <w:t xml:space="preserve"> confirming the conditions and recommendations have been met to their satisfaction.</w:t>
      </w:r>
    </w:p>
    <w:p w14:paraId="3D9E850C" w14:textId="77777777" w:rsidR="00115B04" w:rsidRPr="00782F0C" w:rsidRDefault="00115B04" w:rsidP="00205173">
      <w:pPr>
        <w:pStyle w:val="CLQEBullets"/>
        <w:numPr>
          <w:ilvl w:val="0"/>
          <w:numId w:val="33"/>
        </w:numPr>
        <w:ind w:left="1260"/>
        <w:rPr>
          <w:rFonts w:ascii="Arial" w:hAnsi="Arial" w:cs="Arial"/>
          <w:sz w:val="24"/>
          <w:szCs w:val="24"/>
        </w:rPr>
      </w:pPr>
      <w:r w:rsidRPr="00782F0C">
        <w:rPr>
          <w:rFonts w:ascii="Arial" w:hAnsi="Arial" w:cs="Arial"/>
          <w:sz w:val="24"/>
          <w:szCs w:val="24"/>
        </w:rPr>
        <w:t xml:space="preserve">The Chair of the Event will approve the amended documentation by signing the Event Report as </w:t>
      </w:r>
      <w:r w:rsidR="0080621C" w:rsidRPr="00782F0C">
        <w:rPr>
          <w:rFonts w:ascii="Arial" w:hAnsi="Arial" w:cs="Arial"/>
          <w:sz w:val="24"/>
          <w:szCs w:val="24"/>
        </w:rPr>
        <w:t>the Panel Chair</w:t>
      </w:r>
      <w:r w:rsidRPr="00782F0C">
        <w:rPr>
          <w:rFonts w:ascii="Arial" w:hAnsi="Arial" w:cs="Arial"/>
          <w:sz w:val="24"/>
          <w:szCs w:val="24"/>
        </w:rPr>
        <w:t xml:space="preserve"> confirming conditions have been met by the </w:t>
      </w:r>
      <w:r w:rsidR="0080621C" w:rsidRPr="00782F0C">
        <w:rPr>
          <w:rFonts w:ascii="Arial" w:hAnsi="Arial" w:cs="Arial"/>
          <w:sz w:val="24"/>
          <w:szCs w:val="24"/>
        </w:rPr>
        <w:t>Course</w:t>
      </w:r>
      <w:r w:rsidRPr="00782F0C">
        <w:rPr>
          <w:rFonts w:ascii="Arial" w:hAnsi="Arial" w:cs="Arial"/>
          <w:sz w:val="24"/>
          <w:szCs w:val="24"/>
        </w:rPr>
        <w:t xml:space="preserve"> Team, and that the </w:t>
      </w:r>
      <w:r w:rsidR="00E86B3F" w:rsidRPr="00782F0C">
        <w:rPr>
          <w:rFonts w:ascii="Arial" w:hAnsi="Arial" w:cs="Arial"/>
          <w:sz w:val="24"/>
          <w:szCs w:val="24"/>
        </w:rPr>
        <w:t>Course</w:t>
      </w:r>
      <w:r w:rsidRPr="00782F0C">
        <w:rPr>
          <w:rFonts w:ascii="Arial" w:hAnsi="Arial" w:cs="Arial"/>
          <w:sz w:val="24"/>
          <w:szCs w:val="24"/>
        </w:rPr>
        <w:t xml:space="preserve"> Specification is accurate, complete</w:t>
      </w:r>
      <w:r w:rsidR="000C1A58">
        <w:rPr>
          <w:rFonts w:ascii="Arial" w:hAnsi="Arial" w:cs="Arial"/>
          <w:sz w:val="24"/>
          <w:szCs w:val="24"/>
        </w:rPr>
        <w:t>,</w:t>
      </w:r>
      <w:r w:rsidRPr="00782F0C">
        <w:rPr>
          <w:rFonts w:ascii="Arial" w:hAnsi="Arial" w:cs="Arial"/>
          <w:sz w:val="24"/>
          <w:szCs w:val="24"/>
        </w:rPr>
        <w:t xml:space="preserve"> and fit for publication.</w:t>
      </w:r>
    </w:p>
    <w:p w14:paraId="0562F81A" w14:textId="77777777" w:rsidR="00115B04" w:rsidRPr="00782F0C" w:rsidRDefault="00115B04" w:rsidP="00656A5E">
      <w:pPr>
        <w:pStyle w:val="CLQEParagraph"/>
        <w:tabs>
          <w:tab w:val="left" w:pos="900"/>
          <w:tab w:val="left" w:pos="993"/>
          <w:tab w:val="left" w:pos="1440"/>
        </w:tabs>
        <w:ind w:left="993" w:hanging="426"/>
        <w:rPr>
          <w:rFonts w:ascii="Arial" w:hAnsi="Arial" w:cs="Arial"/>
          <w:sz w:val="24"/>
          <w:szCs w:val="24"/>
        </w:rPr>
      </w:pPr>
    </w:p>
    <w:p w14:paraId="40D4AFA6" w14:textId="77777777" w:rsidR="00CD3D0C" w:rsidRPr="00782F0C" w:rsidRDefault="005256C0" w:rsidP="00E436C9">
      <w:pPr>
        <w:pStyle w:val="CLQEBullets"/>
        <w:numPr>
          <w:ilvl w:val="0"/>
          <w:numId w:val="0"/>
        </w:numPr>
        <w:ind w:left="900"/>
        <w:rPr>
          <w:rFonts w:ascii="Arial" w:hAnsi="Arial" w:cs="Arial"/>
          <w:sz w:val="24"/>
          <w:szCs w:val="24"/>
        </w:rPr>
      </w:pPr>
      <w:r>
        <w:rPr>
          <w:rFonts w:ascii="Arial" w:hAnsi="Arial" w:cs="Arial"/>
          <w:sz w:val="24"/>
          <w:szCs w:val="24"/>
        </w:rPr>
        <w:t>SLAR</w:t>
      </w:r>
      <w:r w:rsidR="00623D1F" w:rsidRPr="00782F0C">
        <w:rPr>
          <w:rFonts w:ascii="Arial" w:hAnsi="Arial" w:cs="Arial"/>
          <w:sz w:val="24"/>
          <w:szCs w:val="24"/>
        </w:rPr>
        <w:t xml:space="preserve"> </w:t>
      </w:r>
      <w:r w:rsidR="005A46D3" w:rsidRPr="00782F0C">
        <w:rPr>
          <w:rFonts w:ascii="Arial" w:hAnsi="Arial" w:cs="Arial"/>
          <w:sz w:val="24"/>
          <w:szCs w:val="24"/>
        </w:rPr>
        <w:t>(QAV)</w:t>
      </w:r>
      <w:r w:rsidR="00623D1F" w:rsidRPr="00782F0C">
        <w:rPr>
          <w:rFonts w:ascii="Arial" w:hAnsi="Arial" w:cs="Arial"/>
          <w:sz w:val="24"/>
          <w:szCs w:val="24"/>
        </w:rPr>
        <w:t xml:space="preserve"> </w:t>
      </w:r>
      <w:r w:rsidR="00115B04" w:rsidRPr="00782F0C">
        <w:rPr>
          <w:rFonts w:ascii="Arial" w:hAnsi="Arial" w:cs="Arial"/>
          <w:sz w:val="24"/>
          <w:szCs w:val="24"/>
        </w:rPr>
        <w:t xml:space="preserve">will </w:t>
      </w:r>
      <w:r w:rsidR="00623D1F" w:rsidRPr="00782F0C">
        <w:rPr>
          <w:rFonts w:ascii="Arial" w:hAnsi="Arial" w:cs="Arial"/>
          <w:sz w:val="24"/>
          <w:szCs w:val="24"/>
        </w:rPr>
        <w:t xml:space="preserve">co-ordinate </w:t>
      </w:r>
      <w:r w:rsidR="00301E93" w:rsidRPr="00782F0C">
        <w:rPr>
          <w:rFonts w:ascii="Arial" w:hAnsi="Arial" w:cs="Arial"/>
          <w:sz w:val="24"/>
          <w:szCs w:val="24"/>
        </w:rPr>
        <w:t>final completion of the report and course documentation with the relevant School(s)</w:t>
      </w:r>
      <w:r w:rsidR="00623D1F" w:rsidRPr="00782F0C">
        <w:rPr>
          <w:rFonts w:ascii="Arial" w:hAnsi="Arial" w:cs="Arial"/>
          <w:sz w:val="24"/>
          <w:szCs w:val="24"/>
        </w:rPr>
        <w:t xml:space="preserve">.  </w:t>
      </w:r>
      <w:r w:rsidR="000C1A58">
        <w:rPr>
          <w:rFonts w:ascii="Arial" w:hAnsi="Arial" w:cs="Arial"/>
          <w:sz w:val="24"/>
          <w:szCs w:val="24"/>
        </w:rPr>
        <w:t>SLAR</w:t>
      </w:r>
      <w:r w:rsidR="00115B04" w:rsidRPr="00782F0C">
        <w:rPr>
          <w:rFonts w:ascii="Arial" w:hAnsi="Arial" w:cs="Arial"/>
          <w:sz w:val="24"/>
          <w:szCs w:val="24"/>
        </w:rPr>
        <w:t xml:space="preserve"> Officers will check the </w:t>
      </w:r>
      <w:r w:rsidR="00115B04" w:rsidRPr="00782F0C">
        <w:rPr>
          <w:rFonts w:ascii="Arial" w:hAnsi="Arial" w:cs="Arial"/>
          <w:sz w:val="24"/>
          <w:szCs w:val="24"/>
        </w:rPr>
        <w:lastRenderedPageBreak/>
        <w:t>report for completeness and facilitate final sign-off</w:t>
      </w:r>
      <w:r w:rsidR="00541C64" w:rsidRPr="00782F0C">
        <w:rPr>
          <w:rFonts w:ascii="Arial" w:hAnsi="Arial" w:cs="Arial"/>
          <w:sz w:val="24"/>
          <w:szCs w:val="24"/>
        </w:rPr>
        <w:t xml:space="preserve"> via the Officer-led process</w:t>
      </w:r>
      <w:r w:rsidR="005A1838" w:rsidRPr="00782F0C">
        <w:rPr>
          <w:rFonts w:ascii="Arial" w:hAnsi="Arial" w:cs="Arial"/>
          <w:sz w:val="24"/>
          <w:szCs w:val="24"/>
        </w:rPr>
        <w:t>.</w:t>
      </w:r>
      <w:r w:rsidR="001D6643" w:rsidRPr="00782F0C">
        <w:rPr>
          <w:rFonts w:ascii="Arial" w:hAnsi="Arial" w:cs="Arial"/>
          <w:sz w:val="24"/>
          <w:szCs w:val="24"/>
        </w:rPr>
        <w:t xml:space="preserve"> </w:t>
      </w:r>
    </w:p>
    <w:p w14:paraId="3A63419B" w14:textId="77777777" w:rsidR="00CD3D0C" w:rsidRPr="00782F0C" w:rsidRDefault="00CD3D0C" w:rsidP="00CD3D0C">
      <w:pPr>
        <w:pStyle w:val="CLQEBullets"/>
        <w:numPr>
          <w:ilvl w:val="0"/>
          <w:numId w:val="0"/>
        </w:numPr>
        <w:ind w:left="873"/>
        <w:rPr>
          <w:rFonts w:ascii="Arial" w:hAnsi="Arial" w:cs="Arial"/>
          <w:sz w:val="24"/>
          <w:szCs w:val="24"/>
        </w:rPr>
      </w:pPr>
    </w:p>
    <w:p w14:paraId="0CD8AA08" w14:textId="77777777" w:rsidR="00BE51BA" w:rsidRDefault="001C0CA5" w:rsidP="00E436C9">
      <w:pPr>
        <w:pStyle w:val="CLQEBullets"/>
        <w:numPr>
          <w:ilvl w:val="0"/>
          <w:numId w:val="0"/>
        </w:numPr>
        <w:ind w:left="900"/>
        <w:rPr>
          <w:rFonts w:ascii="Arial" w:hAnsi="Arial" w:cs="Arial"/>
          <w:sz w:val="24"/>
          <w:szCs w:val="24"/>
        </w:rPr>
      </w:pPr>
      <w:r w:rsidRPr="00782F0C">
        <w:rPr>
          <w:rFonts w:ascii="Arial" w:hAnsi="Arial" w:cs="Arial"/>
          <w:sz w:val="24"/>
          <w:szCs w:val="24"/>
        </w:rPr>
        <w:t xml:space="preserve">Once approved </w:t>
      </w:r>
      <w:r w:rsidR="005256C0">
        <w:rPr>
          <w:rFonts w:ascii="Arial" w:hAnsi="Arial" w:cs="Arial"/>
          <w:sz w:val="24"/>
          <w:szCs w:val="24"/>
        </w:rPr>
        <w:t>SLAR</w:t>
      </w:r>
      <w:r w:rsidR="00541C64" w:rsidRPr="00782F0C">
        <w:rPr>
          <w:rFonts w:ascii="Arial" w:hAnsi="Arial" w:cs="Arial"/>
          <w:sz w:val="24"/>
          <w:szCs w:val="24"/>
        </w:rPr>
        <w:t xml:space="preserve"> (QAV) will facilitate </w:t>
      </w:r>
      <w:r w:rsidRPr="00782F0C">
        <w:rPr>
          <w:rFonts w:ascii="Arial" w:hAnsi="Arial" w:cs="Arial"/>
          <w:sz w:val="24"/>
          <w:szCs w:val="24"/>
        </w:rPr>
        <w:t xml:space="preserve">the new </w:t>
      </w:r>
      <w:r w:rsidR="006628FD" w:rsidRPr="00782F0C">
        <w:rPr>
          <w:rFonts w:ascii="Arial" w:hAnsi="Arial" w:cs="Arial"/>
          <w:sz w:val="24"/>
          <w:szCs w:val="24"/>
        </w:rPr>
        <w:t xml:space="preserve">course </w:t>
      </w:r>
      <w:r w:rsidRPr="00782F0C">
        <w:rPr>
          <w:rFonts w:ascii="Arial" w:hAnsi="Arial" w:cs="Arial"/>
          <w:sz w:val="24"/>
          <w:szCs w:val="24"/>
        </w:rPr>
        <w:t>be</w:t>
      </w:r>
      <w:r w:rsidR="00541C64" w:rsidRPr="00782F0C">
        <w:rPr>
          <w:rFonts w:ascii="Arial" w:hAnsi="Arial" w:cs="Arial"/>
          <w:sz w:val="24"/>
          <w:szCs w:val="24"/>
        </w:rPr>
        <w:t>ing</w:t>
      </w:r>
      <w:r w:rsidRPr="00782F0C">
        <w:rPr>
          <w:rFonts w:ascii="Arial" w:hAnsi="Arial" w:cs="Arial"/>
          <w:sz w:val="24"/>
          <w:szCs w:val="24"/>
        </w:rPr>
        <w:t xml:space="preserve"> added to the </w:t>
      </w:r>
      <w:r w:rsidR="00840DAA" w:rsidRPr="00782F0C">
        <w:rPr>
          <w:rFonts w:ascii="Arial" w:hAnsi="Arial" w:cs="Arial"/>
          <w:sz w:val="24"/>
          <w:szCs w:val="24"/>
        </w:rPr>
        <w:t>relevant s</w:t>
      </w:r>
      <w:r w:rsidRPr="00782F0C">
        <w:rPr>
          <w:rFonts w:ascii="Arial" w:hAnsi="Arial" w:cs="Arial"/>
          <w:sz w:val="24"/>
          <w:szCs w:val="24"/>
        </w:rPr>
        <w:t xml:space="preserve">chedule in the </w:t>
      </w:r>
      <w:r w:rsidR="004350F5" w:rsidRPr="00782F0C">
        <w:rPr>
          <w:rFonts w:ascii="Arial" w:hAnsi="Arial" w:cs="Arial"/>
          <w:sz w:val="24"/>
          <w:szCs w:val="24"/>
        </w:rPr>
        <w:t>P</w:t>
      </w:r>
      <w:r w:rsidR="00840DAA" w:rsidRPr="00782F0C">
        <w:rPr>
          <w:rFonts w:ascii="Arial" w:hAnsi="Arial" w:cs="Arial"/>
          <w:sz w:val="24"/>
          <w:szCs w:val="24"/>
        </w:rPr>
        <w:t xml:space="preserve">artnership </w:t>
      </w:r>
      <w:r w:rsidR="000C6CB4" w:rsidRPr="00782F0C">
        <w:rPr>
          <w:rFonts w:ascii="Arial" w:hAnsi="Arial" w:cs="Arial"/>
          <w:sz w:val="24"/>
          <w:szCs w:val="24"/>
        </w:rPr>
        <w:t>CCP</w:t>
      </w:r>
      <w:r w:rsidR="0077663E" w:rsidRPr="00782F0C">
        <w:rPr>
          <w:rFonts w:ascii="Arial" w:hAnsi="Arial" w:cs="Arial"/>
          <w:sz w:val="24"/>
          <w:szCs w:val="24"/>
        </w:rPr>
        <w:t>/contractual agreement</w:t>
      </w:r>
      <w:r w:rsidR="005A1838" w:rsidRPr="00782F0C">
        <w:rPr>
          <w:rFonts w:ascii="Arial" w:hAnsi="Arial" w:cs="Arial"/>
          <w:sz w:val="24"/>
          <w:szCs w:val="24"/>
        </w:rPr>
        <w:t xml:space="preserve"> and the ‘subject to approval’ flag removed from marketing material following this stage of the process</w:t>
      </w:r>
      <w:r w:rsidR="00D56ECB" w:rsidRPr="00782F0C">
        <w:rPr>
          <w:rFonts w:ascii="Arial" w:hAnsi="Arial" w:cs="Arial"/>
          <w:sz w:val="24"/>
          <w:szCs w:val="24"/>
        </w:rPr>
        <w:t>.</w:t>
      </w:r>
    </w:p>
    <w:p w14:paraId="6EFFBCC3" w14:textId="77777777" w:rsidR="00715816" w:rsidRPr="00782F0C" w:rsidRDefault="00715816" w:rsidP="00E436C9">
      <w:pPr>
        <w:pStyle w:val="CLQEBullets"/>
        <w:numPr>
          <w:ilvl w:val="0"/>
          <w:numId w:val="0"/>
        </w:numPr>
        <w:ind w:left="900"/>
        <w:rPr>
          <w:rFonts w:ascii="Arial" w:hAnsi="Arial" w:cs="Arial"/>
          <w:sz w:val="24"/>
          <w:szCs w:val="24"/>
        </w:rPr>
      </w:pPr>
    </w:p>
    <w:p w14:paraId="63F96618" w14:textId="77777777" w:rsidR="00541C64" w:rsidRPr="00782F0C" w:rsidRDefault="00541C64" w:rsidP="00E436C9">
      <w:pPr>
        <w:pStyle w:val="CLQEi"/>
        <w:ind w:left="900"/>
        <w:rPr>
          <w:rFonts w:ascii="Arial" w:hAnsi="Arial" w:cs="Arial"/>
          <w:sz w:val="24"/>
          <w:szCs w:val="24"/>
        </w:rPr>
      </w:pPr>
      <w:r w:rsidRPr="00782F0C">
        <w:rPr>
          <w:rFonts w:ascii="Arial" w:hAnsi="Arial" w:cs="Arial"/>
          <w:sz w:val="24"/>
          <w:szCs w:val="24"/>
        </w:rPr>
        <w:t>The University SLEC will receive notification of course approval(s) for information.</w:t>
      </w:r>
    </w:p>
    <w:p w14:paraId="71CE9E3A" w14:textId="77777777" w:rsidR="00764B4F" w:rsidRPr="00782F0C" w:rsidRDefault="00764B4F" w:rsidP="00656A5E">
      <w:pPr>
        <w:pStyle w:val="CLQEi"/>
        <w:ind w:left="873"/>
        <w:rPr>
          <w:rFonts w:ascii="Arial" w:hAnsi="Arial" w:cs="Arial"/>
          <w:sz w:val="24"/>
          <w:szCs w:val="24"/>
        </w:rPr>
      </w:pPr>
    </w:p>
    <w:p w14:paraId="1E990C69" w14:textId="77777777" w:rsidR="00AC73F5" w:rsidRPr="000C1A58" w:rsidRDefault="00AC73F5" w:rsidP="00AC73F5">
      <w:pPr>
        <w:pStyle w:val="CLQEi"/>
        <w:tabs>
          <w:tab w:val="left" w:pos="900"/>
          <w:tab w:val="left" w:pos="1440"/>
        </w:tabs>
        <w:ind w:left="900" w:right="26"/>
        <w:rPr>
          <w:rFonts w:ascii="Arial" w:hAnsi="Arial" w:cs="Arial"/>
          <w:b/>
          <w:bCs/>
          <w:i/>
          <w:iCs/>
          <w:sz w:val="24"/>
          <w:szCs w:val="24"/>
        </w:rPr>
      </w:pPr>
      <w:r w:rsidRPr="000C1A58">
        <w:rPr>
          <w:rFonts w:ascii="Arial" w:hAnsi="Arial" w:cs="Arial"/>
          <w:b/>
          <w:bCs/>
          <w:i/>
          <w:iCs/>
          <w:sz w:val="24"/>
          <w:szCs w:val="24"/>
        </w:rPr>
        <w:t>All Partners are advised that students must not be recruited, and course delivery must not take place, until the CCP</w:t>
      </w:r>
      <w:r w:rsidR="0077663E" w:rsidRPr="000C1A58">
        <w:rPr>
          <w:rFonts w:ascii="Arial" w:hAnsi="Arial" w:cs="Arial"/>
          <w:b/>
          <w:bCs/>
          <w:i/>
          <w:iCs/>
          <w:sz w:val="24"/>
          <w:szCs w:val="24"/>
        </w:rPr>
        <w:t>/contractual agreement</w:t>
      </w:r>
      <w:r w:rsidRPr="000C1A58">
        <w:rPr>
          <w:rFonts w:ascii="Arial" w:hAnsi="Arial" w:cs="Arial"/>
          <w:b/>
          <w:bCs/>
          <w:i/>
          <w:iCs/>
          <w:sz w:val="24"/>
          <w:szCs w:val="24"/>
        </w:rPr>
        <w:t xml:space="preserve"> has been signed.</w:t>
      </w:r>
    </w:p>
    <w:p w14:paraId="707DDD00" w14:textId="77777777" w:rsidR="001C6C37" w:rsidRPr="00782F0C" w:rsidRDefault="001C6C37" w:rsidP="00656A5E">
      <w:pPr>
        <w:pStyle w:val="CLQEi"/>
        <w:ind w:left="873"/>
        <w:rPr>
          <w:rFonts w:ascii="Arial" w:hAnsi="Arial" w:cs="Arial"/>
          <w:sz w:val="24"/>
          <w:szCs w:val="24"/>
        </w:rPr>
      </w:pPr>
    </w:p>
    <w:p w14:paraId="2794466F" w14:textId="3E85226A" w:rsidR="0098708F" w:rsidRPr="007C7017" w:rsidRDefault="0098708F" w:rsidP="007C7017">
      <w:pPr>
        <w:pStyle w:val="Heading2"/>
      </w:pPr>
      <w:bookmarkStart w:id="412" w:name="_Toc174356111"/>
      <w:bookmarkStart w:id="413" w:name="_Toc180764816"/>
      <w:r w:rsidRPr="007C7017">
        <w:t>8.1</w:t>
      </w:r>
      <w:r w:rsidR="007C7017" w:rsidRPr="007C7017">
        <w:t>8</w:t>
      </w:r>
      <w:r w:rsidRPr="007C7017">
        <w:tab/>
        <w:t>New or Additional Pathway(s)</w:t>
      </w:r>
      <w:bookmarkEnd w:id="412"/>
      <w:bookmarkEnd w:id="413"/>
    </w:p>
    <w:p w14:paraId="7E5EC67E" w14:textId="77777777" w:rsidR="0098708F" w:rsidRPr="00782F0C" w:rsidRDefault="0098708F" w:rsidP="0098708F">
      <w:pPr>
        <w:ind w:left="1260" w:hanging="1260"/>
        <w:rPr>
          <w:rStyle w:val="Hyperlink"/>
          <w:rFonts w:ascii="Arial" w:hAnsi="Arial" w:cs="Arial"/>
          <w:color w:val="auto"/>
          <w:u w:val="none"/>
        </w:rPr>
      </w:pPr>
    </w:p>
    <w:p w14:paraId="14F1DC7E" w14:textId="77777777" w:rsidR="0098708F" w:rsidRPr="00782F0C" w:rsidRDefault="0098708F" w:rsidP="00764B4F">
      <w:pPr>
        <w:ind w:left="900"/>
        <w:rPr>
          <w:rFonts w:ascii="Arial" w:hAnsi="Arial" w:cs="Arial"/>
        </w:rPr>
      </w:pPr>
      <w:r w:rsidRPr="00782F0C">
        <w:rPr>
          <w:rStyle w:val="Hyperlink"/>
          <w:rFonts w:ascii="Arial" w:hAnsi="Arial" w:cs="Arial"/>
          <w:color w:val="auto"/>
          <w:u w:val="none"/>
        </w:rPr>
        <w:t>Where the Panel are considering</w:t>
      </w:r>
      <w:r w:rsidRPr="00782F0C">
        <w:rPr>
          <w:rStyle w:val="Hyperlink"/>
          <w:rFonts w:ascii="Arial" w:hAnsi="Arial" w:cs="Arial"/>
          <w:b/>
          <w:color w:val="auto"/>
          <w:u w:val="none"/>
        </w:rPr>
        <w:t xml:space="preserve"> </w:t>
      </w:r>
      <w:r w:rsidRPr="00782F0C">
        <w:rPr>
          <w:rFonts w:ascii="Arial" w:hAnsi="Arial" w:cs="Arial"/>
        </w:rPr>
        <w:t>new pathway(s) particular attention should be given to:</w:t>
      </w:r>
    </w:p>
    <w:p w14:paraId="1DA4860C" w14:textId="77777777" w:rsidR="0098708F" w:rsidRPr="00782F0C" w:rsidRDefault="0098708F" w:rsidP="0098708F">
      <w:pPr>
        <w:ind w:left="1134" w:hanging="540"/>
        <w:rPr>
          <w:rFonts w:ascii="Arial" w:hAnsi="Arial" w:cs="Arial"/>
        </w:rPr>
      </w:pPr>
    </w:p>
    <w:p w14:paraId="4BB73DA5" w14:textId="77777777" w:rsidR="0098708F" w:rsidRPr="00782F0C" w:rsidRDefault="0098708F" w:rsidP="00205173">
      <w:pPr>
        <w:numPr>
          <w:ilvl w:val="0"/>
          <w:numId w:val="40"/>
        </w:numPr>
        <w:ind w:left="1260"/>
        <w:rPr>
          <w:rFonts w:ascii="Arial" w:hAnsi="Arial" w:cs="Arial"/>
        </w:rPr>
      </w:pPr>
      <w:r w:rsidRPr="00782F0C">
        <w:rPr>
          <w:rFonts w:ascii="Arial" w:hAnsi="Arial" w:cs="Arial"/>
        </w:rPr>
        <w:t>The distinctive nature of the new pathway, including course structures and</w:t>
      </w:r>
      <w:r w:rsidR="00764B4F" w:rsidRPr="00782F0C">
        <w:rPr>
          <w:rFonts w:ascii="Arial" w:hAnsi="Arial" w:cs="Arial"/>
        </w:rPr>
        <w:t xml:space="preserve"> learning and teaching strategy.</w:t>
      </w:r>
    </w:p>
    <w:p w14:paraId="4FC4C120" w14:textId="77777777" w:rsidR="0098708F" w:rsidRPr="00782F0C" w:rsidRDefault="00764B4F" w:rsidP="00205173">
      <w:pPr>
        <w:numPr>
          <w:ilvl w:val="0"/>
          <w:numId w:val="40"/>
        </w:numPr>
        <w:ind w:left="1260"/>
        <w:rPr>
          <w:rFonts w:ascii="Arial" w:hAnsi="Arial" w:cs="Arial"/>
        </w:rPr>
      </w:pPr>
      <w:r w:rsidRPr="00782F0C">
        <w:rPr>
          <w:rFonts w:ascii="Arial" w:hAnsi="Arial" w:cs="Arial"/>
        </w:rPr>
        <w:t>S</w:t>
      </w:r>
      <w:r w:rsidR="0098708F" w:rsidRPr="00782F0C">
        <w:rPr>
          <w:rFonts w:ascii="Arial" w:hAnsi="Arial" w:cs="Arial"/>
        </w:rPr>
        <w:t>pecific requirements relating to assessment and progression</w:t>
      </w:r>
      <w:r w:rsidRPr="00782F0C">
        <w:rPr>
          <w:rFonts w:ascii="Arial" w:hAnsi="Arial" w:cs="Arial"/>
        </w:rPr>
        <w:t>.</w:t>
      </w:r>
    </w:p>
    <w:p w14:paraId="4A31CED4" w14:textId="77777777" w:rsidR="0098708F" w:rsidRPr="00782F0C" w:rsidRDefault="00764B4F" w:rsidP="00205173">
      <w:pPr>
        <w:numPr>
          <w:ilvl w:val="0"/>
          <w:numId w:val="40"/>
        </w:numPr>
        <w:ind w:left="1260"/>
        <w:rPr>
          <w:rFonts w:ascii="Arial" w:hAnsi="Arial" w:cs="Arial"/>
        </w:rPr>
      </w:pPr>
      <w:r w:rsidRPr="00782F0C">
        <w:rPr>
          <w:rFonts w:ascii="Arial" w:hAnsi="Arial" w:cs="Arial"/>
        </w:rPr>
        <w:t>A</w:t>
      </w:r>
      <w:r w:rsidR="0098708F" w:rsidRPr="00782F0C">
        <w:rPr>
          <w:rFonts w:ascii="Arial" w:hAnsi="Arial" w:cs="Arial"/>
        </w:rPr>
        <w:t>vailability of relevant resources (physical and staffing)</w:t>
      </w:r>
      <w:r w:rsidRPr="00782F0C">
        <w:rPr>
          <w:rFonts w:ascii="Arial" w:hAnsi="Arial" w:cs="Arial"/>
        </w:rPr>
        <w:t>.</w:t>
      </w:r>
    </w:p>
    <w:p w14:paraId="73D86B90" w14:textId="77777777" w:rsidR="0098708F" w:rsidRPr="00782F0C" w:rsidRDefault="0098708F" w:rsidP="00656A5E">
      <w:pPr>
        <w:pStyle w:val="CLQEi"/>
        <w:ind w:left="873"/>
        <w:rPr>
          <w:rFonts w:ascii="Arial" w:hAnsi="Arial" w:cs="Arial"/>
          <w:sz w:val="24"/>
          <w:szCs w:val="24"/>
        </w:rPr>
      </w:pPr>
    </w:p>
    <w:p w14:paraId="50A35744" w14:textId="77777777" w:rsidR="00D91DE4" w:rsidRPr="00782F0C" w:rsidRDefault="00D91DE4" w:rsidP="00D91DE4">
      <w:pPr>
        <w:tabs>
          <w:tab w:val="left" w:pos="900"/>
          <w:tab w:val="left" w:pos="1440"/>
        </w:tabs>
        <w:ind w:left="900" w:right="-208"/>
        <w:rPr>
          <w:rFonts w:ascii="Arial" w:hAnsi="Arial" w:cs="Arial"/>
        </w:rPr>
      </w:pPr>
      <w:r w:rsidRPr="00782F0C">
        <w:rPr>
          <w:rFonts w:ascii="Arial" w:hAnsi="Arial" w:cs="Arial"/>
        </w:rPr>
        <w:t>A process for Partnership Extension is required where an approved Partner wishes to deliver additional award(s) not considered as part of the original proposal.</w:t>
      </w:r>
    </w:p>
    <w:p w14:paraId="2557B188" w14:textId="77777777" w:rsidR="00D91DE4" w:rsidRPr="00782F0C" w:rsidRDefault="00D91DE4" w:rsidP="00D91DE4">
      <w:pPr>
        <w:tabs>
          <w:tab w:val="num" w:pos="720"/>
          <w:tab w:val="left" w:pos="900"/>
          <w:tab w:val="left" w:pos="1080"/>
          <w:tab w:val="left" w:pos="1440"/>
        </w:tabs>
        <w:ind w:left="720" w:hanging="720"/>
        <w:rPr>
          <w:rFonts w:ascii="Arial" w:hAnsi="Arial" w:cs="Arial"/>
        </w:rPr>
      </w:pPr>
    </w:p>
    <w:p w14:paraId="094D7A69" w14:textId="28848A50" w:rsidR="00F072FB" w:rsidRPr="004372A5" w:rsidRDefault="00D91DE4" w:rsidP="001F4898">
      <w:pPr>
        <w:pStyle w:val="paragraph"/>
        <w:spacing w:before="0" w:beforeAutospacing="0" w:after="0" w:afterAutospacing="0"/>
        <w:ind w:left="900"/>
        <w:textAlignment w:val="baseline"/>
        <w:rPr>
          <w:rFonts w:ascii="Arial" w:hAnsi="Arial" w:cs="Arial"/>
        </w:rPr>
      </w:pPr>
      <w:r w:rsidRPr="00782F0C">
        <w:rPr>
          <w:rFonts w:ascii="Arial" w:hAnsi="Arial" w:cs="Arial"/>
        </w:rPr>
        <w:t xml:space="preserve">Where this involves the addition of a new or additional pathway, the process and documentation will normally mirror that identified in </w:t>
      </w:r>
      <w:r w:rsidRPr="00E436C9">
        <w:rPr>
          <w:rFonts w:ascii="Arial" w:hAnsi="Arial" w:cs="Arial"/>
          <w:b/>
        </w:rPr>
        <w:t>Chapter C</w:t>
      </w:r>
      <w:r w:rsidRPr="00E436C9">
        <w:rPr>
          <w:rFonts w:ascii="Arial" w:hAnsi="Arial" w:cs="Arial"/>
        </w:rPr>
        <w:t>,</w:t>
      </w:r>
      <w:r w:rsidRPr="00782F0C">
        <w:rPr>
          <w:rFonts w:ascii="Arial" w:hAnsi="Arial" w:cs="Arial"/>
        </w:rPr>
        <w:t xml:space="preserve"> </w:t>
      </w:r>
      <w:r w:rsidRPr="00782F0C">
        <w:rPr>
          <w:rFonts w:ascii="Arial" w:hAnsi="Arial" w:cs="Arial"/>
          <w:b/>
          <w:color w:val="FF0000"/>
        </w:rPr>
        <w:t>Route B</w:t>
      </w:r>
      <w:r w:rsidRPr="00782F0C">
        <w:rPr>
          <w:rFonts w:ascii="Arial" w:hAnsi="Arial" w:cs="Arial"/>
        </w:rPr>
        <w:t xml:space="preserve"> approval process.  The Collaborative Partner is </w:t>
      </w:r>
      <w:r w:rsidRPr="00782F0C">
        <w:rPr>
          <w:rFonts w:ascii="Arial" w:hAnsi="Arial" w:cs="Arial"/>
          <w:u w:val="single"/>
        </w:rPr>
        <w:t>not required</w:t>
      </w:r>
      <w:r w:rsidRPr="00782F0C">
        <w:rPr>
          <w:rFonts w:ascii="Arial" w:hAnsi="Arial" w:cs="Arial"/>
        </w:rPr>
        <w:t xml:space="preserve"> to update the </w:t>
      </w:r>
      <w:r w:rsidR="003B5108" w:rsidRPr="00782F0C">
        <w:rPr>
          <w:rFonts w:ascii="Arial" w:hAnsi="Arial" w:cs="Arial"/>
          <w:b/>
        </w:rPr>
        <w:t>Institutional</w:t>
      </w:r>
      <w:r w:rsidRPr="00782F0C">
        <w:rPr>
          <w:rFonts w:ascii="Arial" w:hAnsi="Arial" w:cs="Arial"/>
          <w:b/>
        </w:rPr>
        <w:t xml:space="preserve"> Approval</w:t>
      </w:r>
      <w:r w:rsidR="00E436C9">
        <w:rPr>
          <w:rFonts w:ascii="Arial" w:hAnsi="Arial" w:cs="Arial"/>
          <w:b/>
        </w:rPr>
        <w:t>,</w:t>
      </w:r>
      <w:r w:rsidRPr="00782F0C">
        <w:rPr>
          <w:rFonts w:ascii="Arial" w:hAnsi="Arial" w:cs="Arial"/>
          <w:b/>
        </w:rPr>
        <w:t xml:space="preserve"> Resources </w:t>
      </w:r>
      <w:r w:rsidR="00566A3E">
        <w:rPr>
          <w:rFonts w:ascii="Arial" w:hAnsi="Arial" w:cs="Arial"/>
          <w:b/>
        </w:rPr>
        <w:t>and</w:t>
      </w:r>
      <w:r w:rsidRPr="00782F0C">
        <w:rPr>
          <w:rFonts w:ascii="Arial" w:hAnsi="Arial" w:cs="Arial"/>
          <w:b/>
        </w:rPr>
        <w:t xml:space="preserve"> Risk Assessment Statement for </w:t>
      </w:r>
      <w:r w:rsidRPr="00494B44">
        <w:rPr>
          <w:rFonts w:ascii="Arial" w:hAnsi="Arial" w:cs="Arial"/>
          <w:b/>
        </w:rPr>
        <w:t>Partners</w:t>
      </w:r>
      <w:r w:rsidRPr="00494B44">
        <w:rPr>
          <w:rFonts w:ascii="Arial" w:hAnsi="Arial" w:cs="Arial"/>
        </w:rPr>
        <w:t xml:space="preserve"> (</w:t>
      </w:r>
      <w:r w:rsidRPr="00494B44">
        <w:rPr>
          <w:rFonts w:ascii="Arial" w:hAnsi="Arial" w:cs="Arial"/>
          <w:b/>
          <w:color w:val="FF0000"/>
        </w:rPr>
        <w:t>E-Annex 4</w:t>
      </w:r>
      <w:r w:rsidRPr="00494B44">
        <w:rPr>
          <w:rFonts w:ascii="Arial" w:hAnsi="Arial" w:cs="Arial"/>
        </w:rPr>
        <w:t>)</w:t>
      </w:r>
      <w:r w:rsidR="0081398C">
        <w:rPr>
          <w:rFonts w:ascii="Arial" w:hAnsi="Arial" w:cs="Arial"/>
        </w:rPr>
        <w:t xml:space="preserve"> or </w:t>
      </w:r>
      <w:r w:rsidR="000F6735" w:rsidRPr="002C2D0A">
        <w:rPr>
          <w:rFonts w:ascii="Arial" w:hAnsi="Arial" w:cs="Arial"/>
          <w:b/>
        </w:rPr>
        <w:t>Review of Resources and Risk Assessment Statement for Partners</w:t>
      </w:r>
      <w:r w:rsidR="000F6735" w:rsidRPr="00A260B6">
        <w:rPr>
          <w:rFonts w:ascii="Arial" w:hAnsi="Arial" w:cs="Arial"/>
          <w:bCs/>
        </w:rPr>
        <w:t xml:space="preserve"> (</w:t>
      </w:r>
      <w:r w:rsidR="000F6735" w:rsidRPr="000F6735">
        <w:rPr>
          <w:rFonts w:ascii="Arial" w:hAnsi="Arial" w:cs="Arial"/>
          <w:b/>
          <w:color w:val="FF0000"/>
        </w:rPr>
        <w:t>E-Annex 4.1</w:t>
      </w:r>
      <w:r w:rsidR="000F6735" w:rsidRPr="00A260B6">
        <w:rPr>
          <w:rFonts w:ascii="Arial" w:hAnsi="Arial" w:cs="Arial"/>
          <w:bCs/>
        </w:rPr>
        <w:t>)</w:t>
      </w:r>
      <w:r w:rsidRPr="00494B44">
        <w:rPr>
          <w:rFonts w:ascii="Arial" w:hAnsi="Arial" w:cs="Arial"/>
        </w:rPr>
        <w:t>.</w:t>
      </w:r>
      <w:r w:rsidRPr="00782F0C">
        <w:rPr>
          <w:rFonts w:ascii="Arial" w:hAnsi="Arial" w:cs="Arial"/>
        </w:rPr>
        <w:t xml:space="preserve">  </w:t>
      </w:r>
      <w:r w:rsidRPr="009F676D">
        <w:rPr>
          <w:rFonts w:ascii="Arial" w:hAnsi="Arial" w:cs="Arial"/>
        </w:rPr>
        <w:t xml:space="preserve">However, in place of this document, the Collaborative Partner </w:t>
      </w:r>
      <w:r w:rsidR="60778806" w:rsidRPr="345D7349">
        <w:rPr>
          <w:rFonts w:ascii="Arial" w:hAnsi="Arial" w:cs="Arial"/>
        </w:rPr>
        <w:t>should normally</w:t>
      </w:r>
      <w:r w:rsidRPr="009F676D">
        <w:rPr>
          <w:rFonts w:ascii="Arial" w:hAnsi="Arial" w:cs="Arial"/>
        </w:rPr>
        <w:t xml:space="preserve"> complete the </w:t>
      </w:r>
      <w:r w:rsidR="00C26FAB" w:rsidRPr="009F676D">
        <w:rPr>
          <w:rFonts w:ascii="Arial" w:hAnsi="Arial" w:cs="Arial"/>
          <w:b/>
        </w:rPr>
        <w:t>Partner</w:t>
      </w:r>
      <w:r w:rsidRPr="009F676D">
        <w:rPr>
          <w:rFonts w:ascii="Arial" w:hAnsi="Arial" w:cs="Arial"/>
          <w:b/>
        </w:rPr>
        <w:t xml:space="preserve"> Course(s) Location Visit Statement</w:t>
      </w:r>
      <w:r w:rsidRPr="009F676D">
        <w:rPr>
          <w:rFonts w:ascii="Arial" w:hAnsi="Arial" w:cs="Arial"/>
        </w:rPr>
        <w:t xml:space="preserve"> (</w:t>
      </w:r>
      <w:r w:rsidRPr="009F676D">
        <w:rPr>
          <w:rFonts w:ascii="Arial" w:hAnsi="Arial" w:cs="Arial"/>
          <w:b/>
          <w:color w:val="FF0000"/>
        </w:rPr>
        <w:t>E-Annex 14</w:t>
      </w:r>
      <w:r w:rsidRPr="009F676D">
        <w:rPr>
          <w:rFonts w:ascii="Arial" w:hAnsi="Arial" w:cs="Arial"/>
        </w:rPr>
        <w:t>) which outlines relevant information relating to the new award and the physical resources and facilities required for delivery</w:t>
      </w:r>
      <w:r w:rsidR="003A33C9">
        <w:rPr>
          <w:rFonts w:ascii="Arial" w:hAnsi="Arial" w:cs="Arial"/>
        </w:rPr>
        <w:t xml:space="preserve">, </w:t>
      </w:r>
      <w:r w:rsidR="003A33C9" w:rsidRPr="345D7349">
        <w:rPr>
          <w:rFonts w:ascii="Arial" w:hAnsi="Arial" w:cs="Arial"/>
          <w:u w:val="single"/>
        </w:rPr>
        <w:t>unless</w:t>
      </w:r>
      <w:r w:rsidR="003A33C9">
        <w:rPr>
          <w:rFonts w:ascii="Arial" w:hAnsi="Arial" w:cs="Arial"/>
        </w:rPr>
        <w:t xml:space="preserve"> the </w:t>
      </w:r>
      <w:r w:rsidR="009F676D">
        <w:rPr>
          <w:rFonts w:ascii="Arial" w:hAnsi="Arial" w:cs="Arial"/>
        </w:rPr>
        <w:t xml:space="preserve">location is already </w:t>
      </w:r>
      <w:r w:rsidR="00C963C7">
        <w:rPr>
          <w:rFonts w:ascii="Arial" w:hAnsi="Arial" w:cs="Arial"/>
        </w:rPr>
        <w:t>approved,</w:t>
      </w:r>
      <w:r w:rsidR="009F676D">
        <w:rPr>
          <w:rFonts w:ascii="Arial" w:hAnsi="Arial" w:cs="Arial"/>
        </w:rPr>
        <w:t xml:space="preserve"> and the </w:t>
      </w:r>
      <w:r w:rsidR="003A33C9">
        <w:rPr>
          <w:rFonts w:ascii="Arial" w:hAnsi="Arial" w:cs="Arial"/>
        </w:rPr>
        <w:t xml:space="preserve">School </w:t>
      </w:r>
      <w:r w:rsidR="00F072FB" w:rsidRPr="00F072FB">
        <w:rPr>
          <w:rFonts w:ascii="Arial" w:hAnsi="Arial" w:cs="Arial"/>
        </w:rPr>
        <w:t>deem</w:t>
      </w:r>
      <w:r w:rsidR="003A33C9">
        <w:rPr>
          <w:rFonts w:ascii="Arial" w:hAnsi="Arial" w:cs="Arial"/>
        </w:rPr>
        <w:t>s</w:t>
      </w:r>
      <w:r w:rsidR="00F072FB" w:rsidRPr="00F072FB">
        <w:rPr>
          <w:rFonts w:ascii="Arial" w:hAnsi="Arial" w:cs="Arial"/>
        </w:rPr>
        <w:t xml:space="preserve"> that a revised Location Visit Statement is not required</w:t>
      </w:r>
      <w:r w:rsidR="009F676D">
        <w:rPr>
          <w:rFonts w:ascii="Arial" w:hAnsi="Arial" w:cs="Arial"/>
        </w:rPr>
        <w:t>.</w:t>
      </w:r>
      <w:r w:rsidR="00515FBE">
        <w:rPr>
          <w:rFonts w:ascii="Arial" w:hAnsi="Arial" w:cs="Arial"/>
        </w:rPr>
        <w:t xml:space="preserve"> </w:t>
      </w:r>
      <w:r w:rsidR="00F072FB" w:rsidRPr="00F072FB">
        <w:rPr>
          <w:rFonts w:ascii="Arial" w:hAnsi="Arial" w:cs="Arial"/>
        </w:rPr>
        <w:t xml:space="preserve"> Under these circumstances the relevant Associate Dean (International/Enterprise &amp; Knowledge Exchange)</w:t>
      </w:r>
      <w:r w:rsidR="00F072FB" w:rsidRPr="00F072FB">
        <w:rPr>
          <w:rFonts w:ascii="Arial" w:hAnsi="Arial" w:cs="Arial"/>
          <w:b/>
          <w:bCs/>
          <w:u w:val="single"/>
        </w:rPr>
        <w:t xml:space="preserve"> must</w:t>
      </w:r>
      <w:r w:rsidR="00F072FB" w:rsidRPr="00F072FB">
        <w:rPr>
          <w:rFonts w:ascii="Arial" w:hAnsi="Arial" w:cs="Arial"/>
        </w:rPr>
        <w:t xml:space="preserve"> confirm in writing that the Partner has access to all physical and staff resources required to deliver the course.</w:t>
      </w:r>
    </w:p>
    <w:p w14:paraId="25FF8765" w14:textId="673909B6" w:rsidR="00F072FB" w:rsidRPr="00F072FB" w:rsidRDefault="00F072FB" w:rsidP="00F072FB">
      <w:pPr>
        <w:rPr>
          <w:rFonts w:ascii="Arial" w:eastAsia="Calibri" w:hAnsi="Arial"/>
        </w:rPr>
      </w:pPr>
    </w:p>
    <w:p w14:paraId="0F7B2FC3" w14:textId="197656A8" w:rsidR="00D91DE4" w:rsidRPr="00782F0C" w:rsidRDefault="00D91DE4" w:rsidP="00C13F31">
      <w:pPr>
        <w:tabs>
          <w:tab w:val="left" w:pos="900"/>
          <w:tab w:val="left" w:pos="1440"/>
        </w:tabs>
        <w:ind w:left="900" w:right="-298"/>
        <w:rPr>
          <w:rFonts w:ascii="Arial" w:hAnsi="Arial" w:cs="Arial"/>
        </w:rPr>
      </w:pPr>
      <w:r w:rsidRPr="00782F0C">
        <w:rPr>
          <w:rFonts w:ascii="Arial" w:hAnsi="Arial" w:cs="Arial"/>
        </w:rPr>
        <w:t>In addition, the title approval form (</w:t>
      </w:r>
      <w:r w:rsidRPr="00782F0C">
        <w:rPr>
          <w:rFonts w:ascii="Arial" w:hAnsi="Arial" w:cs="Arial"/>
          <w:b/>
          <w:color w:val="FF0000"/>
        </w:rPr>
        <w:t xml:space="preserve">B-Annex </w:t>
      </w:r>
      <w:r w:rsidR="00633D9D" w:rsidRPr="00782F0C">
        <w:rPr>
          <w:rFonts w:ascii="Arial" w:hAnsi="Arial" w:cs="Arial"/>
          <w:b/>
          <w:color w:val="FF0000"/>
        </w:rPr>
        <w:t>2</w:t>
      </w:r>
      <w:r w:rsidRPr="008D6B25">
        <w:rPr>
          <w:rFonts w:ascii="Arial" w:hAnsi="Arial" w:cs="Arial"/>
          <w:b/>
        </w:rPr>
        <w:t xml:space="preserve"> </w:t>
      </w:r>
      <w:r w:rsidR="00416861" w:rsidRPr="008D6B25">
        <w:rPr>
          <w:rFonts w:ascii="Arial" w:hAnsi="Arial" w:cs="Arial"/>
          <w:b/>
        </w:rPr>
        <w:t>–</w:t>
      </w:r>
      <w:r w:rsidRPr="008D6B25">
        <w:rPr>
          <w:rFonts w:ascii="Arial" w:hAnsi="Arial" w:cs="Arial"/>
          <w:b/>
        </w:rPr>
        <w:t xml:space="preserve"> PD</w:t>
      </w:r>
      <w:r w:rsidR="00416861" w:rsidRPr="008D6B25">
        <w:rPr>
          <w:rFonts w:ascii="Arial" w:hAnsi="Arial" w:cs="Arial"/>
          <w:b/>
        </w:rPr>
        <w:t>2</w:t>
      </w:r>
      <w:r w:rsidR="008D6B25">
        <w:rPr>
          <w:rFonts w:ascii="Arial" w:hAnsi="Arial" w:cs="Arial"/>
          <w:b/>
        </w:rPr>
        <w:t>: New or Existing Award Title to be Approved/Delivered by a New or Existing Partner</w:t>
      </w:r>
      <w:r w:rsidRPr="00782F0C">
        <w:rPr>
          <w:rFonts w:ascii="Arial" w:hAnsi="Arial" w:cs="Arial"/>
        </w:rPr>
        <w:t>) will require consideration and approval.</w:t>
      </w:r>
    </w:p>
    <w:p w14:paraId="03E3FD39" w14:textId="77777777" w:rsidR="00D91DE4" w:rsidRPr="00782F0C" w:rsidRDefault="00D91DE4" w:rsidP="00D91DE4">
      <w:pPr>
        <w:tabs>
          <w:tab w:val="left" w:pos="900"/>
          <w:tab w:val="left" w:pos="1440"/>
        </w:tabs>
        <w:ind w:right="-298"/>
        <w:rPr>
          <w:rFonts w:ascii="Arial" w:hAnsi="Arial" w:cs="Arial"/>
        </w:rPr>
      </w:pPr>
    </w:p>
    <w:p w14:paraId="5C7632B8" w14:textId="77777777" w:rsidR="00416861" w:rsidRPr="00782F0C" w:rsidRDefault="00D91DE4" w:rsidP="00D91DE4">
      <w:pPr>
        <w:tabs>
          <w:tab w:val="left" w:pos="900"/>
          <w:tab w:val="left" w:pos="1440"/>
        </w:tabs>
        <w:ind w:left="900" w:right="-298"/>
        <w:rPr>
          <w:rFonts w:ascii="Arial" w:hAnsi="Arial" w:cs="Arial"/>
        </w:rPr>
      </w:pPr>
      <w:r w:rsidRPr="00782F0C">
        <w:rPr>
          <w:rFonts w:ascii="Arial" w:hAnsi="Arial" w:cs="Arial"/>
        </w:rPr>
        <w:lastRenderedPageBreak/>
        <w:t>Following final approval of documentation</w:t>
      </w:r>
      <w:r w:rsidR="00416861" w:rsidRPr="00782F0C">
        <w:rPr>
          <w:rFonts w:ascii="Arial" w:hAnsi="Arial" w:cs="Arial"/>
        </w:rPr>
        <w:t xml:space="preserve"> and report</w:t>
      </w:r>
      <w:r w:rsidRPr="00782F0C">
        <w:rPr>
          <w:rFonts w:ascii="Arial" w:hAnsi="Arial" w:cs="Arial"/>
        </w:rPr>
        <w:t xml:space="preserve">, </w:t>
      </w:r>
      <w:r w:rsidR="005256C0">
        <w:rPr>
          <w:rFonts w:ascii="Arial" w:hAnsi="Arial" w:cs="Arial"/>
        </w:rPr>
        <w:t>SLAR</w:t>
      </w:r>
      <w:r w:rsidR="00416861" w:rsidRPr="00782F0C">
        <w:rPr>
          <w:rFonts w:ascii="Arial" w:hAnsi="Arial" w:cs="Arial"/>
        </w:rPr>
        <w:t xml:space="preserve"> Officers will check the report for completeness and facilitate final sign-off by the University A</w:t>
      </w:r>
      <w:r w:rsidR="00782F0C" w:rsidRPr="00782F0C">
        <w:rPr>
          <w:rFonts w:ascii="Arial" w:hAnsi="Arial" w:cs="Arial"/>
        </w:rPr>
        <w:t>cademic Registrar</w:t>
      </w:r>
      <w:r w:rsidR="00416861" w:rsidRPr="00782F0C">
        <w:rPr>
          <w:rFonts w:ascii="Arial" w:hAnsi="Arial" w:cs="Arial"/>
        </w:rPr>
        <w:t xml:space="preserve"> or nominee.</w:t>
      </w:r>
    </w:p>
    <w:p w14:paraId="3D84B3D5" w14:textId="77777777" w:rsidR="0077663E" w:rsidRPr="00782F0C" w:rsidRDefault="0077663E" w:rsidP="00D91DE4">
      <w:pPr>
        <w:tabs>
          <w:tab w:val="left" w:pos="900"/>
          <w:tab w:val="left" w:pos="1440"/>
        </w:tabs>
        <w:ind w:left="900" w:right="-298"/>
        <w:rPr>
          <w:rFonts w:ascii="Arial" w:hAnsi="Arial" w:cs="Arial"/>
        </w:rPr>
      </w:pPr>
    </w:p>
    <w:p w14:paraId="26F3B6F1" w14:textId="77777777" w:rsidR="00D91DE4" w:rsidRPr="00782F0C" w:rsidRDefault="00D91DE4" w:rsidP="00D91DE4">
      <w:pPr>
        <w:tabs>
          <w:tab w:val="left" w:pos="900"/>
          <w:tab w:val="left" w:pos="1440"/>
        </w:tabs>
        <w:ind w:left="900" w:right="-298"/>
        <w:rPr>
          <w:rFonts w:ascii="Arial" w:hAnsi="Arial" w:cs="Arial"/>
        </w:rPr>
      </w:pPr>
      <w:r w:rsidRPr="00782F0C">
        <w:rPr>
          <w:rFonts w:ascii="Arial" w:hAnsi="Arial" w:cs="Arial"/>
        </w:rPr>
        <w:t>It is essential that the relevant Associate Dean with</w:t>
      </w:r>
      <w:r w:rsidR="00494B44">
        <w:rPr>
          <w:rFonts w:ascii="Arial" w:hAnsi="Arial" w:cs="Arial"/>
        </w:rPr>
        <w:t>in</w:t>
      </w:r>
      <w:r w:rsidRPr="00782F0C">
        <w:rPr>
          <w:rFonts w:ascii="Arial" w:hAnsi="Arial" w:cs="Arial"/>
        </w:rPr>
        <w:t xml:space="preserve"> the School, in partnership with L</w:t>
      </w:r>
      <w:r w:rsidR="00633D9D" w:rsidRPr="00782F0C">
        <w:rPr>
          <w:rFonts w:ascii="Arial" w:hAnsi="Arial" w:cs="Arial"/>
        </w:rPr>
        <w:t>GS</w:t>
      </w:r>
      <w:r w:rsidRPr="00782F0C">
        <w:rPr>
          <w:rFonts w:ascii="Arial" w:hAnsi="Arial" w:cs="Arial"/>
        </w:rPr>
        <w:t>, include the newly approved provision on the existing CCP</w:t>
      </w:r>
      <w:r w:rsidR="0077663E" w:rsidRPr="00782F0C">
        <w:rPr>
          <w:rFonts w:ascii="Arial" w:hAnsi="Arial" w:cs="Arial"/>
        </w:rPr>
        <w:t>/contractual agreement</w:t>
      </w:r>
      <w:r w:rsidRPr="00782F0C">
        <w:rPr>
          <w:rFonts w:ascii="Arial" w:hAnsi="Arial" w:cs="Arial"/>
        </w:rPr>
        <w:t>.</w:t>
      </w:r>
    </w:p>
    <w:p w14:paraId="6EBDF6BE" w14:textId="77777777" w:rsidR="00633D9D" w:rsidRPr="00782F0C" w:rsidRDefault="00633D9D" w:rsidP="00656A5E">
      <w:pPr>
        <w:pStyle w:val="CLQEi"/>
        <w:ind w:left="873"/>
        <w:rPr>
          <w:rFonts w:ascii="Arial" w:hAnsi="Arial" w:cs="Arial"/>
          <w:sz w:val="24"/>
          <w:szCs w:val="24"/>
        </w:rPr>
      </w:pPr>
    </w:p>
    <w:p w14:paraId="08AFC3E6" w14:textId="52BB3DDF" w:rsidR="001C6C37" w:rsidRPr="007C7017" w:rsidRDefault="00B806D4" w:rsidP="007C7017">
      <w:pPr>
        <w:pStyle w:val="Heading2"/>
        <w:ind w:left="900" w:hanging="900"/>
      </w:pPr>
      <w:bookmarkStart w:id="414" w:name="_Toc174356112"/>
      <w:bookmarkStart w:id="415" w:name="_Toc180764817"/>
      <w:r w:rsidRPr="007C7017">
        <w:t>8</w:t>
      </w:r>
      <w:r w:rsidR="005667C0" w:rsidRPr="007C7017">
        <w:t>.</w:t>
      </w:r>
      <w:r w:rsidR="007C7017" w:rsidRPr="007C7017">
        <w:t>19</w:t>
      </w:r>
      <w:r w:rsidR="001C6C37" w:rsidRPr="007C7017">
        <w:tab/>
      </w:r>
      <w:r w:rsidR="00E908F6" w:rsidRPr="007C7017">
        <w:t>Approval of an Additional or New Location for an Existing Course with an Approved Partner</w:t>
      </w:r>
      <w:bookmarkEnd w:id="414"/>
      <w:bookmarkEnd w:id="415"/>
    </w:p>
    <w:p w14:paraId="59FAFF2F" w14:textId="77777777" w:rsidR="001C6C37" w:rsidRPr="00782F0C" w:rsidRDefault="001C6C37" w:rsidP="001C6C37">
      <w:pPr>
        <w:tabs>
          <w:tab w:val="left" w:pos="900"/>
          <w:tab w:val="left" w:pos="1440"/>
        </w:tabs>
        <w:ind w:left="900"/>
        <w:rPr>
          <w:rFonts w:ascii="Arial" w:hAnsi="Arial" w:cs="Arial"/>
        </w:rPr>
      </w:pPr>
    </w:p>
    <w:p w14:paraId="0D1C837F" w14:textId="77777777" w:rsidR="001C6C37" w:rsidRPr="00782F0C" w:rsidRDefault="001520D7" w:rsidP="00494B44">
      <w:pPr>
        <w:tabs>
          <w:tab w:val="left" w:pos="900"/>
          <w:tab w:val="left" w:pos="1440"/>
        </w:tabs>
        <w:ind w:left="900"/>
        <w:rPr>
          <w:rFonts w:ascii="Arial" w:hAnsi="Arial" w:cs="Arial"/>
        </w:rPr>
      </w:pPr>
      <w:r w:rsidRPr="00782F0C">
        <w:rPr>
          <w:rFonts w:ascii="Arial" w:hAnsi="Arial" w:cs="Arial"/>
        </w:rPr>
        <w:t xml:space="preserve">In the case where an approved Partner wishes to deliver an approved award at a new location that was not considered as part of the original proposal or change the delivery location, the modification process, as outlined within </w:t>
      </w:r>
      <w:r w:rsidRPr="00782F0C">
        <w:rPr>
          <w:rFonts w:ascii="Arial" w:hAnsi="Arial" w:cs="Arial"/>
          <w:b/>
        </w:rPr>
        <w:t>Chapter C: Course and Module Modification</w:t>
      </w:r>
      <w:r w:rsidR="008D6B25">
        <w:rPr>
          <w:rFonts w:ascii="Arial" w:hAnsi="Arial" w:cs="Arial"/>
          <w:b/>
        </w:rPr>
        <w:t>s</w:t>
      </w:r>
      <w:r w:rsidRPr="00782F0C">
        <w:rPr>
          <w:rFonts w:ascii="Arial" w:hAnsi="Arial" w:cs="Arial"/>
        </w:rPr>
        <w:t xml:space="preserve">, should </w:t>
      </w:r>
      <w:r w:rsidR="00620D47">
        <w:rPr>
          <w:rFonts w:ascii="Arial" w:hAnsi="Arial" w:cs="Arial"/>
        </w:rPr>
        <w:t xml:space="preserve">be </w:t>
      </w:r>
      <w:r w:rsidRPr="00782F0C">
        <w:rPr>
          <w:rFonts w:ascii="Arial" w:hAnsi="Arial" w:cs="Arial"/>
        </w:rPr>
        <w:t xml:space="preserve">completed and </w:t>
      </w:r>
      <w:r w:rsidR="001C6C37" w:rsidRPr="00782F0C">
        <w:rPr>
          <w:rFonts w:ascii="Arial" w:hAnsi="Arial" w:cs="Arial"/>
        </w:rPr>
        <w:t xml:space="preserve">the following processes will </w:t>
      </w:r>
      <w:r w:rsidRPr="00782F0C">
        <w:rPr>
          <w:rFonts w:ascii="Arial" w:hAnsi="Arial" w:cs="Arial"/>
        </w:rPr>
        <w:t xml:space="preserve">normally </w:t>
      </w:r>
      <w:r w:rsidR="001C6C37" w:rsidRPr="00782F0C">
        <w:rPr>
          <w:rFonts w:ascii="Arial" w:hAnsi="Arial" w:cs="Arial"/>
        </w:rPr>
        <w:t>apply:</w:t>
      </w:r>
    </w:p>
    <w:p w14:paraId="19ED5550" w14:textId="77777777" w:rsidR="001C6C37" w:rsidRPr="00782F0C" w:rsidRDefault="001C6C37" w:rsidP="001C6C37">
      <w:pPr>
        <w:tabs>
          <w:tab w:val="left" w:pos="810"/>
          <w:tab w:val="left" w:pos="900"/>
          <w:tab w:val="left" w:pos="1440"/>
        </w:tabs>
        <w:ind w:left="990" w:hanging="90"/>
        <w:rPr>
          <w:rFonts w:ascii="Arial" w:hAnsi="Arial" w:cs="Arial"/>
        </w:rPr>
      </w:pPr>
    </w:p>
    <w:p w14:paraId="40EE9E0D" w14:textId="368C5EA7" w:rsidR="001C6C37" w:rsidRPr="004B120E" w:rsidRDefault="001C6C37" w:rsidP="00696311">
      <w:pPr>
        <w:numPr>
          <w:ilvl w:val="0"/>
          <w:numId w:val="5"/>
        </w:numPr>
        <w:ind w:left="1276" w:hanging="376"/>
        <w:rPr>
          <w:rFonts w:ascii="Arial" w:hAnsi="Arial" w:cs="Arial"/>
        </w:rPr>
      </w:pPr>
      <w:r w:rsidRPr="004B120E">
        <w:rPr>
          <w:rFonts w:ascii="Arial" w:hAnsi="Arial" w:cs="Arial"/>
        </w:rPr>
        <w:t xml:space="preserve">A senior member of a School will normally conduct a visit to the new location to prepare a new or revised </w:t>
      </w:r>
      <w:r w:rsidR="00C26FAB" w:rsidRPr="004B120E">
        <w:rPr>
          <w:rFonts w:ascii="Arial" w:hAnsi="Arial" w:cs="Arial"/>
          <w:b/>
        </w:rPr>
        <w:t>Partner</w:t>
      </w:r>
      <w:r w:rsidRPr="004B120E">
        <w:rPr>
          <w:rFonts w:ascii="Arial" w:hAnsi="Arial" w:cs="Arial"/>
          <w:b/>
        </w:rPr>
        <w:t xml:space="preserve"> Course(s) Location Visit Statement </w:t>
      </w:r>
      <w:r w:rsidRPr="004B120E">
        <w:rPr>
          <w:rFonts w:ascii="Arial" w:hAnsi="Arial" w:cs="Arial"/>
        </w:rPr>
        <w:t>(</w:t>
      </w:r>
      <w:r w:rsidRPr="004B120E">
        <w:rPr>
          <w:rFonts w:ascii="Arial" w:hAnsi="Arial" w:cs="Arial"/>
          <w:b/>
          <w:color w:val="FF0000"/>
        </w:rPr>
        <w:t>E-Annex 14</w:t>
      </w:r>
      <w:r w:rsidRPr="004B120E">
        <w:rPr>
          <w:rFonts w:ascii="Arial" w:hAnsi="Arial" w:cs="Arial"/>
        </w:rPr>
        <w:t xml:space="preserve">) for consideration by </w:t>
      </w:r>
      <w:r w:rsidR="003D294A">
        <w:rPr>
          <w:rFonts w:ascii="Arial" w:hAnsi="Arial" w:cs="Arial"/>
        </w:rPr>
        <w:t>SSLESC</w:t>
      </w:r>
      <w:r w:rsidRPr="004B120E">
        <w:rPr>
          <w:rFonts w:ascii="Arial" w:hAnsi="Arial" w:cs="Arial"/>
        </w:rPr>
        <w:t>, together with the following evidence and supporting documentation:</w:t>
      </w:r>
    </w:p>
    <w:p w14:paraId="1D323736"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Confirmation that the teaching staff and facilities are appropriate for the delivery of the course(s) and whether there is sufficient infrastructure in terms of the overall learning environment and student experience at the new location.</w:t>
      </w:r>
    </w:p>
    <w:p w14:paraId="2A7CC7F8"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A specific statement on any requirements for induction and staff development for those delivering the course who are situated at the new location.</w:t>
      </w:r>
    </w:p>
    <w:p w14:paraId="10103529"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A resources statement detailing the learning resources available at the new location, including specialist equipment, IT equipment, texts</w:t>
      </w:r>
      <w:r w:rsidR="00F21235">
        <w:rPr>
          <w:rFonts w:ascii="Arial" w:hAnsi="Arial" w:cs="Arial"/>
        </w:rPr>
        <w:t>,</w:t>
      </w:r>
      <w:r w:rsidRPr="00782F0C">
        <w:rPr>
          <w:rFonts w:ascii="Arial" w:hAnsi="Arial" w:cs="Arial"/>
        </w:rPr>
        <w:t xml:space="preserve"> and electronic resources.</w:t>
      </w:r>
    </w:p>
    <w:p w14:paraId="58D424FC"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CVs of the staff delivering the course(s) at the new location.</w:t>
      </w:r>
    </w:p>
    <w:p w14:paraId="5D9BAF23"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PSRB status (where this applies): information regarding the course’s status in terms of any exemption with written confirmation of how such accreditation may apply in relation to the proposed new location and country of delivery.</w:t>
      </w:r>
    </w:p>
    <w:p w14:paraId="389AB884" w14:textId="77777777" w:rsidR="001C6C37" w:rsidRPr="00782F0C" w:rsidRDefault="001C6C37" w:rsidP="002622CA">
      <w:pPr>
        <w:numPr>
          <w:ilvl w:val="0"/>
          <w:numId w:val="52"/>
        </w:numPr>
        <w:ind w:left="1710" w:hanging="450"/>
        <w:rPr>
          <w:rFonts w:ascii="Arial" w:hAnsi="Arial" w:cs="Arial"/>
        </w:rPr>
      </w:pPr>
      <w:r w:rsidRPr="00782F0C">
        <w:rPr>
          <w:rFonts w:ascii="Arial" w:hAnsi="Arial" w:cs="Arial"/>
        </w:rPr>
        <w:t xml:space="preserve">An assurance that the Partner understands any implications associated with its PSRB status, and the arrangements undertaken to ensure students have been correctly briefed and that any publicity material describes the course in a way that is not potentially or </w:t>
      </w:r>
      <w:proofErr w:type="gramStart"/>
      <w:r w:rsidRPr="00782F0C">
        <w:rPr>
          <w:rFonts w:ascii="Arial" w:hAnsi="Arial" w:cs="Arial"/>
        </w:rPr>
        <w:t>actually misleading</w:t>
      </w:r>
      <w:proofErr w:type="gramEnd"/>
      <w:r w:rsidRPr="00782F0C">
        <w:rPr>
          <w:rFonts w:ascii="Arial" w:hAnsi="Arial" w:cs="Arial"/>
        </w:rPr>
        <w:t xml:space="preserve">.  </w:t>
      </w:r>
    </w:p>
    <w:p w14:paraId="22A581E3" w14:textId="77777777" w:rsidR="001C6C37" w:rsidRPr="00782F0C" w:rsidRDefault="001C6C37" w:rsidP="00430314">
      <w:pPr>
        <w:ind w:left="1710"/>
        <w:rPr>
          <w:rFonts w:ascii="Arial" w:hAnsi="Arial" w:cs="Arial"/>
        </w:rPr>
      </w:pPr>
      <w:r w:rsidRPr="00782F0C">
        <w:rPr>
          <w:rFonts w:ascii="Arial" w:hAnsi="Arial" w:cs="Arial"/>
          <w:b/>
        </w:rPr>
        <w:t>Note:</w:t>
      </w:r>
      <w:r w:rsidRPr="00782F0C">
        <w:rPr>
          <w:rFonts w:ascii="Arial" w:hAnsi="Arial" w:cs="Arial"/>
        </w:rPr>
        <w:t xml:space="preserve"> for international delivery specific considerations may apply in relation to recognition.</w:t>
      </w:r>
    </w:p>
    <w:p w14:paraId="4274A473" w14:textId="77777777" w:rsidR="001C6C37" w:rsidRPr="00782F0C" w:rsidRDefault="001C6C37" w:rsidP="00696311">
      <w:pPr>
        <w:numPr>
          <w:ilvl w:val="0"/>
          <w:numId w:val="5"/>
        </w:numPr>
        <w:ind w:left="1260" w:hanging="360"/>
        <w:rPr>
          <w:rFonts w:ascii="Arial" w:hAnsi="Arial" w:cs="Arial"/>
        </w:rPr>
      </w:pPr>
      <w:r w:rsidRPr="00782F0C">
        <w:rPr>
          <w:rFonts w:ascii="Arial" w:hAnsi="Arial" w:cs="Arial"/>
        </w:rPr>
        <w:t xml:space="preserve">Where appropriate, in conjunction with the </w:t>
      </w:r>
      <w:r w:rsidR="00641E45" w:rsidRPr="00782F0C">
        <w:rPr>
          <w:rFonts w:ascii="Arial" w:hAnsi="Arial" w:cs="Arial"/>
        </w:rPr>
        <w:t>Subject</w:t>
      </w:r>
      <w:r w:rsidRPr="00782F0C">
        <w:rPr>
          <w:rFonts w:ascii="Arial" w:hAnsi="Arial" w:cs="Arial"/>
        </w:rPr>
        <w:t xml:space="preserve"> Librarian confirm appropriate learning resources and induction of students at the new location.</w:t>
      </w:r>
    </w:p>
    <w:p w14:paraId="0FD5B875" w14:textId="77777777" w:rsidR="00E50B1B" w:rsidRPr="00782F0C" w:rsidRDefault="00E50B1B" w:rsidP="00696311">
      <w:pPr>
        <w:numPr>
          <w:ilvl w:val="0"/>
          <w:numId w:val="5"/>
        </w:numPr>
        <w:ind w:left="1260" w:hanging="360"/>
        <w:rPr>
          <w:rFonts w:ascii="Arial" w:hAnsi="Arial" w:cs="Arial"/>
        </w:rPr>
      </w:pPr>
      <w:r w:rsidRPr="00782F0C">
        <w:rPr>
          <w:rFonts w:ascii="Arial" w:hAnsi="Arial" w:cs="Arial"/>
        </w:rPr>
        <w:t xml:space="preserve">Requests from TUCP will initially be submitted to TUCP Board who will consider the proposal along with the School response to the request and make a final recommendation.  </w:t>
      </w:r>
    </w:p>
    <w:p w14:paraId="15120A77" w14:textId="77777777" w:rsidR="005667C0" w:rsidRPr="00782F0C" w:rsidRDefault="001C6C37" w:rsidP="00696311">
      <w:pPr>
        <w:pStyle w:val="CLQEi"/>
        <w:numPr>
          <w:ilvl w:val="0"/>
          <w:numId w:val="5"/>
        </w:numPr>
        <w:ind w:left="1260" w:hanging="360"/>
        <w:rPr>
          <w:rFonts w:ascii="Arial" w:hAnsi="Arial" w:cs="Arial"/>
          <w:sz w:val="24"/>
          <w:szCs w:val="24"/>
        </w:rPr>
      </w:pPr>
      <w:r w:rsidRPr="00782F0C">
        <w:rPr>
          <w:rFonts w:ascii="Arial" w:hAnsi="Arial" w:cs="Arial"/>
          <w:sz w:val="24"/>
          <w:szCs w:val="24"/>
        </w:rPr>
        <w:lastRenderedPageBreak/>
        <w:t xml:space="preserve">Once title approval has been granted for the new location,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will inform F</w:t>
      </w:r>
      <w:r w:rsidR="006706F1">
        <w:rPr>
          <w:rFonts w:ascii="Arial" w:hAnsi="Arial" w:cs="Arial"/>
          <w:sz w:val="24"/>
          <w:szCs w:val="24"/>
        </w:rPr>
        <w:t xml:space="preserve">inance </w:t>
      </w:r>
      <w:r w:rsidRPr="00782F0C">
        <w:rPr>
          <w:rFonts w:ascii="Arial" w:hAnsi="Arial" w:cs="Arial"/>
          <w:sz w:val="24"/>
          <w:szCs w:val="24"/>
        </w:rPr>
        <w:t>D</w:t>
      </w:r>
      <w:r w:rsidR="006706F1">
        <w:rPr>
          <w:rFonts w:ascii="Arial" w:hAnsi="Arial" w:cs="Arial"/>
          <w:sz w:val="24"/>
          <w:szCs w:val="24"/>
        </w:rPr>
        <w:t>epartment</w:t>
      </w:r>
      <w:r w:rsidRPr="00782F0C">
        <w:rPr>
          <w:rFonts w:ascii="Arial" w:hAnsi="Arial" w:cs="Arial"/>
          <w:sz w:val="24"/>
          <w:szCs w:val="24"/>
        </w:rPr>
        <w:t>, SRM, and L</w:t>
      </w:r>
      <w:r w:rsidR="00E200B4" w:rsidRPr="00782F0C">
        <w:rPr>
          <w:rFonts w:ascii="Arial" w:hAnsi="Arial" w:cs="Arial"/>
          <w:sz w:val="24"/>
          <w:szCs w:val="24"/>
        </w:rPr>
        <w:t>GS</w:t>
      </w:r>
      <w:r w:rsidRPr="00782F0C">
        <w:rPr>
          <w:rFonts w:ascii="Arial" w:hAnsi="Arial" w:cs="Arial"/>
          <w:sz w:val="24"/>
          <w:szCs w:val="24"/>
        </w:rPr>
        <w:t xml:space="preserve"> of the new approved location ratified by </w:t>
      </w:r>
      <w:r w:rsidR="00541C64" w:rsidRPr="00782F0C">
        <w:rPr>
          <w:rFonts w:ascii="Arial" w:hAnsi="Arial" w:cs="Arial"/>
          <w:sz w:val="24"/>
          <w:szCs w:val="24"/>
        </w:rPr>
        <w:t>QAAP</w:t>
      </w:r>
      <w:r w:rsidRPr="00782F0C">
        <w:rPr>
          <w:rFonts w:ascii="Arial" w:hAnsi="Arial" w:cs="Arial"/>
          <w:sz w:val="24"/>
          <w:szCs w:val="24"/>
        </w:rPr>
        <w:t>, with the CCP</w:t>
      </w:r>
      <w:r w:rsidR="0077663E" w:rsidRPr="00782F0C">
        <w:rPr>
          <w:rFonts w:ascii="Arial" w:hAnsi="Arial" w:cs="Arial"/>
          <w:sz w:val="24"/>
          <w:szCs w:val="24"/>
        </w:rPr>
        <w:t>/contractual agreement</w:t>
      </w:r>
      <w:r w:rsidRPr="00782F0C">
        <w:rPr>
          <w:rFonts w:ascii="Arial" w:hAnsi="Arial" w:cs="Arial"/>
          <w:sz w:val="24"/>
          <w:szCs w:val="24"/>
        </w:rPr>
        <w:t xml:space="preserve"> being updated as appropriate.</w:t>
      </w:r>
    </w:p>
    <w:p w14:paraId="70284647" w14:textId="77777777" w:rsidR="005C09EE" w:rsidRPr="00782F0C" w:rsidRDefault="005256C0" w:rsidP="00696311">
      <w:pPr>
        <w:pStyle w:val="CLQEi"/>
        <w:numPr>
          <w:ilvl w:val="0"/>
          <w:numId w:val="5"/>
        </w:numPr>
        <w:ind w:left="1260" w:hanging="360"/>
        <w:rPr>
          <w:rFonts w:ascii="Arial" w:hAnsi="Arial" w:cs="Arial"/>
          <w:sz w:val="24"/>
          <w:szCs w:val="24"/>
        </w:rPr>
      </w:pPr>
      <w:r>
        <w:rPr>
          <w:rFonts w:ascii="Arial" w:hAnsi="Arial" w:cs="Arial"/>
          <w:sz w:val="24"/>
          <w:szCs w:val="24"/>
        </w:rPr>
        <w:t>SLAR</w:t>
      </w:r>
      <w:r w:rsidR="005667C0" w:rsidRPr="00782F0C">
        <w:rPr>
          <w:rFonts w:ascii="Arial" w:hAnsi="Arial" w:cs="Arial"/>
          <w:sz w:val="24"/>
          <w:szCs w:val="24"/>
        </w:rPr>
        <w:t xml:space="preserve"> </w:t>
      </w:r>
      <w:r w:rsidR="005A46D3" w:rsidRPr="00782F0C">
        <w:rPr>
          <w:rFonts w:ascii="Arial" w:hAnsi="Arial" w:cs="Arial"/>
          <w:sz w:val="24"/>
          <w:szCs w:val="24"/>
        </w:rPr>
        <w:t>(QAV)</w:t>
      </w:r>
      <w:r w:rsidR="005667C0" w:rsidRPr="00782F0C">
        <w:rPr>
          <w:rFonts w:ascii="Arial" w:hAnsi="Arial" w:cs="Arial"/>
          <w:sz w:val="24"/>
          <w:szCs w:val="24"/>
        </w:rPr>
        <w:t xml:space="preserve"> will ensure definitive approval documentation is uploaded onto the </w:t>
      </w:r>
      <w:r w:rsidR="00E86B3F" w:rsidRPr="00782F0C">
        <w:rPr>
          <w:rFonts w:ascii="Arial" w:hAnsi="Arial" w:cs="Arial"/>
          <w:sz w:val="24"/>
          <w:szCs w:val="24"/>
        </w:rPr>
        <w:t>Course</w:t>
      </w:r>
      <w:r w:rsidR="005667C0" w:rsidRPr="00782F0C">
        <w:rPr>
          <w:rFonts w:ascii="Arial" w:hAnsi="Arial" w:cs="Arial"/>
          <w:sz w:val="24"/>
          <w:szCs w:val="24"/>
        </w:rPr>
        <w:t xml:space="preserve"> Documentation Central Repository.</w:t>
      </w:r>
    </w:p>
    <w:p w14:paraId="541D03D5" w14:textId="77777777" w:rsidR="009B68DC" w:rsidRPr="00782F0C" w:rsidRDefault="005256C0" w:rsidP="00696311">
      <w:pPr>
        <w:pStyle w:val="CLQEi"/>
        <w:numPr>
          <w:ilvl w:val="0"/>
          <w:numId w:val="5"/>
        </w:numPr>
        <w:ind w:left="1260" w:hanging="360"/>
        <w:rPr>
          <w:rFonts w:ascii="Arial" w:hAnsi="Arial" w:cs="Arial"/>
          <w:sz w:val="24"/>
          <w:szCs w:val="24"/>
        </w:rPr>
      </w:pPr>
      <w:r>
        <w:rPr>
          <w:rFonts w:ascii="Arial" w:hAnsi="Arial" w:cs="Arial"/>
          <w:sz w:val="24"/>
          <w:szCs w:val="24"/>
        </w:rPr>
        <w:t>SLAR</w:t>
      </w:r>
      <w:r w:rsidR="009B68DC" w:rsidRPr="00782F0C">
        <w:rPr>
          <w:rFonts w:ascii="Arial" w:hAnsi="Arial" w:cs="Arial"/>
          <w:sz w:val="24"/>
          <w:szCs w:val="24"/>
        </w:rPr>
        <w:t xml:space="preserve"> Officers will check the report for completeness and facilitate final sign-off by the University A</w:t>
      </w:r>
      <w:r w:rsidR="00782F0C" w:rsidRPr="00782F0C">
        <w:rPr>
          <w:rFonts w:ascii="Arial" w:hAnsi="Arial" w:cs="Arial"/>
          <w:sz w:val="24"/>
          <w:szCs w:val="24"/>
        </w:rPr>
        <w:t>cademic Registrar</w:t>
      </w:r>
      <w:r w:rsidR="009B68DC" w:rsidRPr="00782F0C">
        <w:rPr>
          <w:rFonts w:ascii="Arial" w:hAnsi="Arial" w:cs="Arial"/>
          <w:sz w:val="24"/>
          <w:szCs w:val="24"/>
        </w:rPr>
        <w:t xml:space="preserve"> or nominee.</w:t>
      </w:r>
    </w:p>
    <w:p w14:paraId="7828EDE6" w14:textId="77777777" w:rsidR="009B68DC" w:rsidRPr="00782F0C" w:rsidRDefault="009B68DC" w:rsidP="00696311">
      <w:pPr>
        <w:pStyle w:val="CLQEi"/>
        <w:numPr>
          <w:ilvl w:val="0"/>
          <w:numId w:val="5"/>
        </w:numPr>
        <w:ind w:left="1260" w:hanging="360"/>
        <w:rPr>
          <w:rFonts w:ascii="Arial" w:hAnsi="Arial" w:cs="Arial"/>
          <w:sz w:val="24"/>
          <w:szCs w:val="24"/>
        </w:rPr>
      </w:pPr>
      <w:r w:rsidRPr="00782F0C">
        <w:rPr>
          <w:rFonts w:ascii="Arial" w:hAnsi="Arial" w:cs="Arial"/>
          <w:sz w:val="24"/>
          <w:szCs w:val="24"/>
        </w:rPr>
        <w:t>The University SLEC will receive a list of course approval(s), additional or new locations for information.</w:t>
      </w:r>
    </w:p>
    <w:p w14:paraId="553B837E" w14:textId="77777777" w:rsidR="005667C0" w:rsidRPr="00782F0C" w:rsidRDefault="005667C0" w:rsidP="005C09EE">
      <w:pPr>
        <w:pStyle w:val="CLQEi"/>
        <w:ind w:left="900"/>
        <w:rPr>
          <w:rFonts w:ascii="Arial" w:hAnsi="Arial" w:cs="Arial"/>
          <w:sz w:val="24"/>
          <w:szCs w:val="24"/>
        </w:rPr>
      </w:pPr>
    </w:p>
    <w:p w14:paraId="67306B30" w14:textId="77777777" w:rsidR="00641E45" w:rsidRPr="00782F0C" w:rsidRDefault="00641E45" w:rsidP="00641E45">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D7014C" w:rsidRPr="00782F0C">
        <w:rPr>
          <w:rFonts w:ascii="Arial" w:hAnsi="Arial" w:cs="Arial"/>
          <w:sz w:val="24"/>
          <w:szCs w:val="24"/>
        </w:rPr>
        <w:t>C</w:t>
      </w:r>
      <w:r w:rsidRPr="00782F0C">
        <w:rPr>
          <w:rFonts w:ascii="Arial" w:hAnsi="Arial" w:cs="Arial"/>
          <w:sz w:val="24"/>
          <w:szCs w:val="24"/>
        </w:rPr>
        <w:t xml:space="preserve">ourse </w:t>
      </w:r>
      <w:r w:rsidR="00D7014C" w:rsidRPr="00782F0C">
        <w:rPr>
          <w:rFonts w:ascii="Arial" w:hAnsi="Arial" w:cs="Arial"/>
          <w:sz w:val="24"/>
          <w:szCs w:val="24"/>
        </w:rPr>
        <w:t>F</w:t>
      </w:r>
      <w:r w:rsidRPr="00782F0C">
        <w:rPr>
          <w:rFonts w:ascii="Arial" w:hAnsi="Arial" w:cs="Arial"/>
          <w:sz w:val="24"/>
          <w:szCs w:val="24"/>
        </w:rPr>
        <w:t xml:space="preserve">irst approach processes, please refer to the </w:t>
      </w:r>
      <w:r w:rsidR="00A21823" w:rsidRPr="00442771">
        <w:rPr>
          <w:rFonts w:ascii="Arial" w:hAnsi="Arial" w:cs="Arial"/>
          <w:b/>
          <w:bCs/>
          <w:sz w:val="24"/>
          <w:szCs w:val="24"/>
        </w:rPr>
        <w:t xml:space="preserve">Course Design </w:t>
      </w:r>
      <w:r w:rsidR="00566A3E">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566A3E">
        <w:rPr>
          <w:rFonts w:ascii="Arial" w:hAnsi="Arial" w:cs="Arial"/>
          <w:b/>
          <w:bCs/>
          <w:sz w:val="24"/>
          <w:szCs w:val="24"/>
        </w:rPr>
        <w:t>Partner</w:t>
      </w:r>
      <w:r w:rsidRPr="00782F0C">
        <w:rPr>
          <w:rFonts w:ascii="Arial" w:hAnsi="Arial" w:cs="Arial"/>
          <w:sz w:val="24"/>
          <w:szCs w:val="24"/>
        </w:rPr>
        <w:t xml:space="preserve"> (</w:t>
      </w:r>
      <w:r w:rsidR="00BE3256" w:rsidRPr="00782F0C">
        <w:rPr>
          <w:rFonts w:ascii="Arial" w:hAnsi="Arial" w:cs="Arial"/>
          <w:b/>
          <w:color w:val="FF0000"/>
          <w:sz w:val="24"/>
          <w:szCs w:val="24"/>
        </w:rPr>
        <w:t>E-Annex 16</w:t>
      </w:r>
      <w:r w:rsidRPr="00782F0C">
        <w:rPr>
          <w:rFonts w:ascii="Arial" w:hAnsi="Arial" w:cs="Arial"/>
          <w:sz w:val="24"/>
          <w:szCs w:val="24"/>
        </w:rPr>
        <w:t>)</w:t>
      </w:r>
      <w:r w:rsidR="00E200B4" w:rsidRPr="00782F0C">
        <w:rPr>
          <w:rFonts w:ascii="Arial" w:hAnsi="Arial" w:cs="Arial"/>
          <w:sz w:val="24"/>
          <w:szCs w:val="24"/>
        </w:rPr>
        <w:t>.</w:t>
      </w:r>
    </w:p>
    <w:p w14:paraId="478CF84A" w14:textId="77777777" w:rsidR="003A2F5B" w:rsidRPr="00782F0C" w:rsidRDefault="003A2F5B" w:rsidP="000938BB">
      <w:pPr>
        <w:pStyle w:val="CLQEi"/>
        <w:rPr>
          <w:rFonts w:ascii="Arial" w:hAnsi="Arial" w:cs="Arial"/>
          <w:sz w:val="24"/>
          <w:szCs w:val="24"/>
        </w:rPr>
      </w:pPr>
    </w:p>
    <w:p w14:paraId="061DFF49" w14:textId="3ECCF035" w:rsidR="001C6C37" w:rsidRPr="007C7017" w:rsidRDefault="00A24097" w:rsidP="007C7017">
      <w:pPr>
        <w:pStyle w:val="Heading3"/>
      </w:pPr>
      <w:bookmarkStart w:id="416" w:name="_Toc174356113"/>
      <w:bookmarkStart w:id="417" w:name="_Toc180764818"/>
      <w:r w:rsidRPr="007C7017">
        <w:t>8</w:t>
      </w:r>
      <w:r w:rsidR="005667C0" w:rsidRPr="007C7017">
        <w:t>.</w:t>
      </w:r>
      <w:r w:rsidR="007C7017" w:rsidRPr="007C7017">
        <w:t>19</w:t>
      </w:r>
      <w:r w:rsidR="005667C0" w:rsidRPr="007C7017">
        <w:t>.1</w:t>
      </w:r>
      <w:r w:rsidR="001C6C37" w:rsidRPr="007C7017">
        <w:tab/>
        <w:t>Location Periodic Review</w:t>
      </w:r>
      <w:bookmarkEnd w:id="416"/>
      <w:bookmarkEnd w:id="417"/>
    </w:p>
    <w:p w14:paraId="47D7432C" w14:textId="77777777" w:rsidR="001C6C37" w:rsidRDefault="001C6C37" w:rsidP="001C6C37">
      <w:pPr>
        <w:pStyle w:val="CLQEi"/>
        <w:tabs>
          <w:tab w:val="left" w:pos="900"/>
          <w:tab w:val="left" w:pos="1440"/>
        </w:tabs>
        <w:ind w:left="900" w:hanging="893"/>
        <w:rPr>
          <w:rFonts w:ascii="Arial" w:hAnsi="Arial" w:cs="Arial"/>
          <w:sz w:val="24"/>
          <w:szCs w:val="24"/>
        </w:rPr>
      </w:pPr>
      <w:r w:rsidRPr="00782F0C">
        <w:rPr>
          <w:rFonts w:ascii="Arial" w:hAnsi="Arial" w:cs="Arial"/>
          <w:sz w:val="24"/>
          <w:szCs w:val="24"/>
        </w:rPr>
        <w:tab/>
        <w:t xml:space="preserve">As noted in </w:t>
      </w:r>
      <w:r w:rsidRPr="00280252">
        <w:rPr>
          <w:rFonts w:ascii="Arial" w:hAnsi="Arial" w:cs="Arial"/>
          <w:b/>
          <w:color w:val="FF0000"/>
          <w:sz w:val="24"/>
          <w:szCs w:val="24"/>
        </w:rPr>
        <w:t xml:space="preserve">Section </w:t>
      </w:r>
      <w:r w:rsidR="005C09EE" w:rsidRPr="00280252">
        <w:rPr>
          <w:rFonts w:ascii="Arial" w:hAnsi="Arial" w:cs="Arial"/>
          <w:b/>
          <w:color w:val="FF0000"/>
          <w:sz w:val="24"/>
          <w:szCs w:val="24"/>
        </w:rPr>
        <w:t>7.12</w:t>
      </w:r>
      <w:r w:rsidRPr="00280252">
        <w:rPr>
          <w:rFonts w:ascii="Arial" w:hAnsi="Arial" w:cs="Arial"/>
          <w:sz w:val="24"/>
          <w:szCs w:val="24"/>
        </w:rPr>
        <w:t>, the</w:t>
      </w:r>
      <w:r w:rsidRPr="00782F0C">
        <w:rPr>
          <w:rFonts w:ascii="Arial" w:hAnsi="Arial" w:cs="Arial"/>
          <w:sz w:val="24"/>
          <w:szCs w:val="24"/>
        </w:rPr>
        <w:t xml:space="preserve"> period of approval normally granted for a new Location would be aligned to the existing course approval.  Periodic Reviews of the location would be considered alongside the course review. </w:t>
      </w:r>
    </w:p>
    <w:p w14:paraId="2838DCE8" w14:textId="77777777" w:rsidR="00956F2B" w:rsidRPr="00782F0C" w:rsidRDefault="00956F2B" w:rsidP="001C6C37">
      <w:pPr>
        <w:pStyle w:val="CLQEi"/>
        <w:tabs>
          <w:tab w:val="left" w:pos="900"/>
          <w:tab w:val="left" w:pos="1440"/>
        </w:tabs>
        <w:ind w:left="900" w:hanging="893"/>
        <w:rPr>
          <w:rFonts w:ascii="Arial" w:hAnsi="Arial" w:cs="Arial"/>
          <w:sz w:val="24"/>
          <w:szCs w:val="24"/>
        </w:rPr>
      </w:pPr>
    </w:p>
    <w:p w14:paraId="287F75AB" w14:textId="44D45A42" w:rsidR="00295DB0" w:rsidRPr="007C7017" w:rsidRDefault="00E55396" w:rsidP="007C7017">
      <w:pPr>
        <w:pStyle w:val="Heading2"/>
        <w:ind w:left="900" w:hanging="900"/>
      </w:pPr>
      <w:bookmarkStart w:id="418" w:name="_Toc424226381"/>
      <w:bookmarkStart w:id="419" w:name="_Toc174356114"/>
      <w:bookmarkStart w:id="420" w:name="_Toc459879162"/>
      <w:bookmarkStart w:id="421" w:name="_Toc459879364"/>
      <w:bookmarkStart w:id="422" w:name="_Toc459879586"/>
      <w:bookmarkStart w:id="423" w:name="_Toc459879684"/>
      <w:bookmarkStart w:id="424" w:name="_Toc461706315"/>
      <w:bookmarkStart w:id="425" w:name="_Toc424226375"/>
      <w:bookmarkStart w:id="426" w:name="_Toc459879146"/>
      <w:bookmarkStart w:id="427" w:name="_Toc459879348"/>
      <w:bookmarkStart w:id="428" w:name="_Toc459879570"/>
      <w:bookmarkStart w:id="429" w:name="_Toc459879668"/>
      <w:bookmarkStart w:id="430" w:name="_Toc461706293"/>
      <w:bookmarkStart w:id="431" w:name="_Toc180764819"/>
      <w:r w:rsidRPr="007C7017">
        <w:t>8</w:t>
      </w:r>
      <w:r w:rsidR="00295DB0" w:rsidRPr="007C7017">
        <w:t>.</w:t>
      </w:r>
      <w:r w:rsidR="00E908F6" w:rsidRPr="007C7017">
        <w:t>2</w:t>
      </w:r>
      <w:r w:rsidR="007C7017" w:rsidRPr="007C7017">
        <w:t>0</w:t>
      </w:r>
      <w:r w:rsidR="00295DB0" w:rsidRPr="007C7017">
        <w:tab/>
      </w:r>
      <w:r w:rsidR="00A24097" w:rsidRPr="007C7017">
        <w:t>Course and Module</w:t>
      </w:r>
      <w:r w:rsidR="00E908F6" w:rsidRPr="007C7017">
        <w:t xml:space="preserve"> Changes between Scheduled </w:t>
      </w:r>
      <w:bookmarkEnd w:id="418"/>
      <w:r w:rsidR="003B5108" w:rsidRPr="007C7017">
        <w:t>Reviews (</w:t>
      </w:r>
      <w:r w:rsidR="00295DB0" w:rsidRPr="007C7017">
        <w:t>MODIFICATIONS)</w:t>
      </w:r>
      <w:bookmarkEnd w:id="419"/>
      <w:bookmarkEnd w:id="431"/>
      <w:r w:rsidR="00295DB0" w:rsidRPr="007C7017">
        <w:t xml:space="preserve"> </w:t>
      </w:r>
      <w:bookmarkEnd w:id="420"/>
      <w:bookmarkEnd w:id="421"/>
      <w:bookmarkEnd w:id="422"/>
      <w:bookmarkEnd w:id="423"/>
      <w:bookmarkEnd w:id="424"/>
    </w:p>
    <w:p w14:paraId="3CD1DC3D" w14:textId="77777777" w:rsidR="00295DB0" w:rsidRPr="002B313B" w:rsidRDefault="00295DB0" w:rsidP="00656A5E">
      <w:pPr>
        <w:pStyle w:val="CLQEi"/>
        <w:tabs>
          <w:tab w:val="left" w:pos="900"/>
          <w:tab w:val="left" w:pos="1440"/>
        </w:tabs>
        <w:rPr>
          <w:rFonts w:ascii="Arial" w:hAnsi="Arial" w:cs="Arial"/>
          <w:bCs/>
          <w:sz w:val="24"/>
          <w:szCs w:val="24"/>
        </w:rPr>
      </w:pPr>
    </w:p>
    <w:p w14:paraId="59FAF610" w14:textId="77777777" w:rsidR="00295DB0" w:rsidRPr="00782F0C" w:rsidRDefault="00F220E7" w:rsidP="003E21DD">
      <w:pPr>
        <w:pStyle w:val="CLQEi"/>
        <w:ind w:left="900" w:right="-334"/>
        <w:rPr>
          <w:rFonts w:ascii="Arial" w:hAnsi="Arial" w:cs="Arial"/>
          <w:sz w:val="24"/>
          <w:szCs w:val="24"/>
        </w:rPr>
      </w:pPr>
      <w:r w:rsidRPr="00782F0C">
        <w:rPr>
          <w:rFonts w:ascii="Arial" w:hAnsi="Arial" w:cs="Arial"/>
          <w:sz w:val="24"/>
          <w:szCs w:val="24"/>
        </w:rPr>
        <w:t>Collaborative Partner</w:t>
      </w:r>
      <w:r w:rsidR="00295DB0" w:rsidRPr="00782F0C">
        <w:rPr>
          <w:rFonts w:ascii="Arial" w:hAnsi="Arial" w:cs="Arial"/>
          <w:sz w:val="24"/>
          <w:szCs w:val="24"/>
        </w:rPr>
        <w:t xml:space="preserve">s, in discussion with </w:t>
      </w:r>
      <w:r w:rsidR="005256C0">
        <w:rPr>
          <w:rFonts w:ascii="Arial" w:hAnsi="Arial" w:cs="Arial"/>
          <w:sz w:val="24"/>
          <w:szCs w:val="24"/>
        </w:rPr>
        <w:t>SLAR</w:t>
      </w:r>
      <w:r w:rsidR="00295DB0" w:rsidRPr="00782F0C">
        <w:rPr>
          <w:rFonts w:ascii="Arial" w:hAnsi="Arial" w:cs="Arial"/>
          <w:sz w:val="24"/>
          <w:szCs w:val="24"/>
        </w:rPr>
        <w:t xml:space="preserve"> </w:t>
      </w:r>
      <w:r w:rsidR="005A46D3" w:rsidRPr="00782F0C">
        <w:rPr>
          <w:rFonts w:ascii="Arial" w:hAnsi="Arial" w:cs="Arial"/>
          <w:sz w:val="24"/>
          <w:szCs w:val="24"/>
        </w:rPr>
        <w:t>(QAV)</w:t>
      </w:r>
      <w:r w:rsidR="00295DB0" w:rsidRPr="00782F0C">
        <w:rPr>
          <w:rFonts w:ascii="Arial" w:hAnsi="Arial" w:cs="Arial"/>
          <w:sz w:val="24"/>
          <w:szCs w:val="24"/>
        </w:rPr>
        <w:t xml:space="preserve"> and the School may wish to propose changes to existing courses between scheduled reviews.  The scale of the change proposed determines the process and </w:t>
      </w:r>
      <w:r w:rsidRPr="00782F0C">
        <w:rPr>
          <w:rFonts w:ascii="Arial" w:hAnsi="Arial" w:cs="Arial"/>
          <w:sz w:val="24"/>
          <w:szCs w:val="24"/>
        </w:rPr>
        <w:t>Partner</w:t>
      </w:r>
      <w:r w:rsidR="00295DB0" w:rsidRPr="00782F0C">
        <w:rPr>
          <w:rFonts w:ascii="Arial" w:hAnsi="Arial" w:cs="Arial"/>
          <w:sz w:val="24"/>
          <w:szCs w:val="24"/>
        </w:rPr>
        <w:t xml:space="preserve">s should </w:t>
      </w:r>
      <w:r w:rsidR="005A527E" w:rsidRPr="00782F0C">
        <w:rPr>
          <w:rFonts w:ascii="Arial" w:hAnsi="Arial" w:cs="Arial"/>
          <w:sz w:val="24"/>
          <w:szCs w:val="24"/>
        </w:rPr>
        <w:t>seek</w:t>
      </w:r>
      <w:r w:rsidR="00295DB0" w:rsidRPr="00782F0C">
        <w:rPr>
          <w:rFonts w:ascii="Arial" w:hAnsi="Arial" w:cs="Arial"/>
          <w:sz w:val="24"/>
          <w:szCs w:val="24"/>
        </w:rPr>
        <w:t xml:space="preserve"> advice from </w:t>
      </w:r>
      <w:r w:rsidR="005256C0">
        <w:rPr>
          <w:rFonts w:ascii="Arial" w:hAnsi="Arial" w:cs="Arial"/>
          <w:sz w:val="24"/>
          <w:szCs w:val="24"/>
        </w:rPr>
        <w:t>SLAR</w:t>
      </w:r>
      <w:r w:rsidR="00295DB0" w:rsidRPr="00782F0C">
        <w:rPr>
          <w:rFonts w:ascii="Arial" w:hAnsi="Arial" w:cs="Arial"/>
          <w:sz w:val="24"/>
          <w:szCs w:val="24"/>
        </w:rPr>
        <w:t xml:space="preserve"> </w:t>
      </w:r>
      <w:r w:rsidR="005A46D3" w:rsidRPr="00782F0C">
        <w:rPr>
          <w:rFonts w:ascii="Arial" w:hAnsi="Arial" w:cs="Arial"/>
          <w:sz w:val="24"/>
          <w:szCs w:val="24"/>
        </w:rPr>
        <w:t>(QAV)</w:t>
      </w:r>
      <w:r w:rsidR="00295DB0" w:rsidRPr="00782F0C">
        <w:rPr>
          <w:rFonts w:ascii="Arial" w:hAnsi="Arial" w:cs="Arial"/>
          <w:sz w:val="24"/>
          <w:szCs w:val="24"/>
        </w:rPr>
        <w:t>.</w:t>
      </w:r>
    </w:p>
    <w:p w14:paraId="0BBE9EDB" w14:textId="77777777" w:rsidR="00D37585" w:rsidRPr="00782F0C" w:rsidRDefault="00D37585" w:rsidP="003E21DD">
      <w:pPr>
        <w:pStyle w:val="CLQEi"/>
        <w:ind w:left="900" w:right="-334"/>
        <w:rPr>
          <w:rFonts w:ascii="Arial" w:hAnsi="Arial" w:cs="Arial"/>
          <w:sz w:val="24"/>
          <w:szCs w:val="24"/>
        </w:rPr>
      </w:pPr>
    </w:p>
    <w:p w14:paraId="2AE0DF46" w14:textId="77777777" w:rsidR="00295DB0" w:rsidRPr="00782F0C" w:rsidRDefault="005A527E" w:rsidP="003E21DD">
      <w:pPr>
        <w:pStyle w:val="CLQEi"/>
        <w:ind w:left="900"/>
        <w:rPr>
          <w:rFonts w:ascii="Arial" w:hAnsi="Arial" w:cs="Arial"/>
          <w:sz w:val="24"/>
          <w:szCs w:val="24"/>
        </w:rPr>
      </w:pPr>
      <w:r w:rsidRPr="00782F0C">
        <w:rPr>
          <w:rFonts w:ascii="Arial" w:hAnsi="Arial" w:cs="Arial"/>
          <w:sz w:val="24"/>
          <w:szCs w:val="24"/>
        </w:rPr>
        <w:t>The procedures for changes</w:t>
      </w:r>
      <w:r w:rsidR="00295DB0" w:rsidRPr="00782F0C">
        <w:rPr>
          <w:rFonts w:ascii="Arial" w:hAnsi="Arial" w:cs="Arial"/>
          <w:sz w:val="24"/>
          <w:szCs w:val="24"/>
        </w:rPr>
        <w:t xml:space="preserve"> between scheduled reviews are designed to ensure that </w:t>
      </w:r>
      <w:r w:rsidRPr="00782F0C">
        <w:rPr>
          <w:rFonts w:ascii="Arial" w:hAnsi="Arial" w:cs="Arial"/>
          <w:sz w:val="24"/>
          <w:szCs w:val="24"/>
        </w:rPr>
        <w:t>modifications</w:t>
      </w:r>
      <w:r w:rsidR="00295DB0" w:rsidRPr="00782F0C">
        <w:rPr>
          <w:rFonts w:ascii="Arial" w:hAnsi="Arial" w:cs="Arial"/>
          <w:sz w:val="24"/>
          <w:szCs w:val="24"/>
        </w:rPr>
        <w:t xml:space="preserve"> to courses are undertaken with due regard to externality and ensure that regular minor changes do not result in ‘curriculum drift’.</w:t>
      </w:r>
    </w:p>
    <w:p w14:paraId="0FE23E40" w14:textId="77777777" w:rsidR="00295DB0" w:rsidRPr="00782F0C" w:rsidRDefault="00295DB0" w:rsidP="003E21DD">
      <w:pPr>
        <w:pStyle w:val="CLQEi"/>
        <w:tabs>
          <w:tab w:val="left" w:pos="567"/>
          <w:tab w:val="left" w:pos="900"/>
          <w:tab w:val="left" w:pos="1134"/>
          <w:tab w:val="left" w:pos="1440"/>
        </w:tabs>
        <w:ind w:left="900"/>
        <w:rPr>
          <w:rFonts w:ascii="Arial" w:hAnsi="Arial" w:cs="Arial"/>
          <w:sz w:val="24"/>
          <w:szCs w:val="24"/>
        </w:rPr>
      </w:pPr>
    </w:p>
    <w:p w14:paraId="757ACB1A" w14:textId="77777777" w:rsidR="00295DB0" w:rsidRDefault="00295DB0" w:rsidP="003E21DD">
      <w:pPr>
        <w:pStyle w:val="CLQEi"/>
        <w:ind w:left="900"/>
        <w:rPr>
          <w:rFonts w:ascii="Arial" w:hAnsi="Arial" w:cs="Arial"/>
          <w:sz w:val="24"/>
          <w:szCs w:val="24"/>
        </w:rPr>
      </w:pPr>
      <w:r w:rsidRPr="00782F0C">
        <w:rPr>
          <w:rFonts w:ascii="Arial" w:hAnsi="Arial" w:cs="Arial"/>
          <w:sz w:val="24"/>
          <w:szCs w:val="24"/>
        </w:rPr>
        <w:t xml:space="preserve">The decision regarding the status of amendments is made following discussion between </w:t>
      </w:r>
      <w:r w:rsidR="00E02C3D" w:rsidRPr="00782F0C">
        <w:rPr>
          <w:rFonts w:ascii="Arial" w:hAnsi="Arial" w:cs="Arial"/>
          <w:sz w:val="24"/>
          <w:szCs w:val="24"/>
        </w:rPr>
        <w:t xml:space="preserve">the </w:t>
      </w:r>
      <w:r w:rsidR="00F220E7" w:rsidRPr="00782F0C">
        <w:rPr>
          <w:rFonts w:ascii="Arial" w:hAnsi="Arial" w:cs="Arial"/>
          <w:sz w:val="24"/>
          <w:szCs w:val="24"/>
        </w:rPr>
        <w:t>Partner</w:t>
      </w:r>
      <w:r w:rsidR="004233B4" w:rsidRPr="00782F0C">
        <w:rPr>
          <w:rFonts w:ascii="Arial" w:hAnsi="Arial" w:cs="Arial"/>
          <w:sz w:val="24"/>
          <w:szCs w:val="24"/>
        </w:rPr>
        <w:t xml:space="preserve">, </w:t>
      </w:r>
      <w:r w:rsidR="005256C0">
        <w:rPr>
          <w:rFonts w:ascii="Arial" w:hAnsi="Arial" w:cs="Arial"/>
          <w:sz w:val="24"/>
          <w:szCs w:val="24"/>
        </w:rPr>
        <w:t>SLAR</w:t>
      </w:r>
      <w:r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 and the </w:t>
      </w:r>
      <w:r w:rsidR="004233B4" w:rsidRPr="00782F0C">
        <w:rPr>
          <w:rFonts w:ascii="Arial" w:hAnsi="Arial" w:cs="Arial"/>
          <w:sz w:val="24"/>
          <w:szCs w:val="24"/>
        </w:rPr>
        <w:t xml:space="preserve">relevant </w:t>
      </w:r>
      <w:r w:rsidRPr="00782F0C">
        <w:rPr>
          <w:rFonts w:ascii="Arial" w:hAnsi="Arial" w:cs="Arial"/>
          <w:sz w:val="24"/>
          <w:szCs w:val="24"/>
        </w:rPr>
        <w:t>School</w:t>
      </w:r>
      <w:r w:rsidR="004233B4" w:rsidRPr="00782F0C">
        <w:rPr>
          <w:rFonts w:ascii="Arial" w:hAnsi="Arial" w:cs="Arial"/>
          <w:sz w:val="24"/>
          <w:szCs w:val="24"/>
        </w:rPr>
        <w:t xml:space="preserve">.  </w:t>
      </w:r>
    </w:p>
    <w:p w14:paraId="02CEAAF2" w14:textId="77777777" w:rsidR="0087706D" w:rsidRPr="00782F0C" w:rsidRDefault="0087706D" w:rsidP="003E21DD">
      <w:pPr>
        <w:pStyle w:val="CLQEi"/>
        <w:ind w:left="900"/>
        <w:rPr>
          <w:rFonts w:ascii="Arial" w:hAnsi="Arial" w:cs="Arial"/>
          <w:sz w:val="24"/>
          <w:szCs w:val="24"/>
        </w:rPr>
      </w:pPr>
    </w:p>
    <w:p w14:paraId="4D80BB30" w14:textId="77777777" w:rsidR="00295DB0" w:rsidRPr="00782F0C" w:rsidRDefault="00295DB0" w:rsidP="003E21DD">
      <w:pPr>
        <w:pStyle w:val="CLQEi"/>
        <w:ind w:left="900"/>
        <w:rPr>
          <w:rFonts w:ascii="Arial" w:hAnsi="Arial" w:cs="Arial"/>
          <w:sz w:val="24"/>
          <w:szCs w:val="24"/>
        </w:rPr>
      </w:pPr>
      <w:r w:rsidRPr="00782F0C">
        <w:rPr>
          <w:rFonts w:ascii="Arial" w:hAnsi="Arial" w:cs="Arial"/>
          <w:sz w:val="24"/>
          <w:szCs w:val="24"/>
        </w:rPr>
        <w:t xml:space="preserve">An audit trail of approved changes should be maintained and reported annually to the University on the </w:t>
      </w:r>
      <w:r w:rsidR="006C24E3">
        <w:rPr>
          <w:rFonts w:ascii="Arial" w:hAnsi="Arial" w:cs="Arial"/>
          <w:sz w:val="24"/>
          <w:szCs w:val="24"/>
        </w:rPr>
        <w:t xml:space="preserve">Partner </w:t>
      </w:r>
      <w:r w:rsidR="00D16ED0">
        <w:rPr>
          <w:rFonts w:ascii="Arial" w:hAnsi="Arial" w:cs="Arial"/>
          <w:sz w:val="24"/>
          <w:szCs w:val="24"/>
        </w:rPr>
        <w:t>R</w:t>
      </w:r>
      <w:r w:rsidR="00D16ED0" w:rsidRPr="00D16ED0">
        <w:rPr>
          <w:rFonts w:ascii="Arial" w:hAnsi="Arial" w:cs="Arial"/>
          <w:sz w:val="24"/>
          <w:szCs w:val="24"/>
        </w:rPr>
        <w:t xml:space="preserve">eport </w:t>
      </w:r>
      <w:r w:rsidR="00D16ED0">
        <w:rPr>
          <w:rFonts w:ascii="Arial" w:hAnsi="Arial" w:cs="Arial"/>
          <w:sz w:val="24"/>
          <w:szCs w:val="24"/>
        </w:rPr>
        <w:t>(</w:t>
      </w:r>
      <w:r w:rsidR="002B313B">
        <w:rPr>
          <w:rFonts w:ascii="Arial" w:hAnsi="Arial" w:cs="Arial"/>
          <w:sz w:val="24"/>
          <w:szCs w:val="24"/>
        </w:rPr>
        <w:t>PR</w:t>
      </w:r>
      <w:r w:rsidR="00D16ED0">
        <w:rPr>
          <w:rFonts w:ascii="Arial" w:hAnsi="Arial" w:cs="Arial"/>
          <w:sz w:val="24"/>
          <w:szCs w:val="24"/>
        </w:rPr>
        <w:t>)</w:t>
      </w:r>
      <w:r w:rsidRPr="00782F0C">
        <w:rPr>
          <w:rFonts w:ascii="Arial" w:hAnsi="Arial" w:cs="Arial"/>
          <w:sz w:val="24"/>
          <w:szCs w:val="24"/>
        </w:rPr>
        <w:t xml:space="preserve"> as part of Continuous Monitoring and Enhancement</w:t>
      </w:r>
      <w:r w:rsidR="00A24097" w:rsidRPr="00782F0C">
        <w:rPr>
          <w:rFonts w:ascii="Arial" w:hAnsi="Arial" w:cs="Arial"/>
          <w:sz w:val="24"/>
          <w:szCs w:val="24"/>
        </w:rPr>
        <w:t xml:space="preserve"> (</w:t>
      </w:r>
      <w:r w:rsidR="000938BB" w:rsidRPr="00782F0C">
        <w:rPr>
          <w:rFonts w:ascii="Arial" w:hAnsi="Arial" w:cs="Arial"/>
          <w:sz w:val="24"/>
          <w:szCs w:val="24"/>
        </w:rPr>
        <w:t>s</w:t>
      </w:r>
      <w:r w:rsidR="00A24097" w:rsidRPr="00782F0C">
        <w:rPr>
          <w:rFonts w:ascii="Arial" w:hAnsi="Arial" w:cs="Arial"/>
          <w:sz w:val="24"/>
          <w:szCs w:val="24"/>
        </w:rPr>
        <w:t xml:space="preserve">ee </w:t>
      </w:r>
      <w:r w:rsidR="00A24097" w:rsidRPr="002B313B">
        <w:rPr>
          <w:rFonts w:ascii="Arial" w:hAnsi="Arial" w:cs="Arial"/>
          <w:bCs/>
          <w:sz w:val="24"/>
          <w:szCs w:val="24"/>
        </w:rPr>
        <w:t xml:space="preserve">Quality </w:t>
      </w:r>
      <w:r w:rsidR="00AF3661" w:rsidRPr="002B313B">
        <w:rPr>
          <w:rFonts w:ascii="Arial" w:hAnsi="Arial" w:cs="Arial"/>
          <w:bCs/>
          <w:sz w:val="24"/>
          <w:szCs w:val="24"/>
        </w:rPr>
        <w:t>Framework</w:t>
      </w:r>
      <w:r w:rsidR="00A24097" w:rsidRPr="00A23CEE">
        <w:rPr>
          <w:rFonts w:ascii="Arial" w:hAnsi="Arial" w:cs="Arial"/>
          <w:bCs/>
          <w:sz w:val="24"/>
          <w:szCs w:val="24"/>
        </w:rPr>
        <w:t xml:space="preserve"> </w:t>
      </w:r>
      <w:r w:rsidR="006C24AF" w:rsidRPr="002B313B">
        <w:rPr>
          <w:rFonts w:ascii="Arial" w:hAnsi="Arial" w:cs="Arial"/>
          <w:b/>
          <w:sz w:val="24"/>
          <w:szCs w:val="24"/>
        </w:rPr>
        <w:t>Chapter</w:t>
      </w:r>
      <w:r w:rsidR="00A24097" w:rsidRPr="002B313B">
        <w:rPr>
          <w:rFonts w:ascii="Arial" w:hAnsi="Arial" w:cs="Arial"/>
          <w:b/>
          <w:sz w:val="24"/>
          <w:szCs w:val="24"/>
        </w:rPr>
        <w:t xml:space="preserve"> D1</w:t>
      </w:r>
      <w:r w:rsidR="00A24097" w:rsidRPr="00782F0C">
        <w:rPr>
          <w:rFonts w:ascii="Arial" w:hAnsi="Arial" w:cs="Arial"/>
          <w:sz w:val="24"/>
          <w:szCs w:val="24"/>
        </w:rPr>
        <w:t>)</w:t>
      </w:r>
      <w:r w:rsidRPr="00782F0C">
        <w:rPr>
          <w:rFonts w:ascii="Arial" w:hAnsi="Arial" w:cs="Arial"/>
          <w:sz w:val="24"/>
          <w:szCs w:val="24"/>
        </w:rPr>
        <w:t xml:space="preserve">.  </w:t>
      </w:r>
    </w:p>
    <w:p w14:paraId="5E99FFE6" w14:textId="77777777" w:rsidR="002B313B" w:rsidRDefault="002B313B" w:rsidP="003E21DD">
      <w:pPr>
        <w:pStyle w:val="CLQEi"/>
        <w:ind w:left="900"/>
        <w:rPr>
          <w:rFonts w:ascii="Arial" w:hAnsi="Arial" w:cs="Arial"/>
          <w:sz w:val="24"/>
          <w:szCs w:val="24"/>
        </w:rPr>
      </w:pPr>
    </w:p>
    <w:p w14:paraId="54FAF4C4" w14:textId="77777777" w:rsidR="00295DB0" w:rsidRPr="00782F0C" w:rsidRDefault="00295DB0" w:rsidP="003E21DD">
      <w:pPr>
        <w:pStyle w:val="CLQEi"/>
        <w:ind w:left="900"/>
        <w:rPr>
          <w:rFonts w:ascii="Arial" w:hAnsi="Arial" w:cs="Arial"/>
          <w:sz w:val="24"/>
          <w:szCs w:val="24"/>
        </w:rPr>
      </w:pPr>
      <w:r w:rsidRPr="00782F0C">
        <w:rPr>
          <w:rFonts w:ascii="Arial" w:hAnsi="Arial" w:cs="Arial"/>
          <w:sz w:val="24"/>
          <w:szCs w:val="24"/>
        </w:rPr>
        <w:t>It is important when considering modifications to modules and courses that students are consu</w:t>
      </w:r>
      <w:r w:rsidR="005A527E" w:rsidRPr="00782F0C">
        <w:rPr>
          <w:rFonts w:ascii="Arial" w:hAnsi="Arial" w:cs="Arial"/>
          <w:sz w:val="24"/>
          <w:szCs w:val="24"/>
        </w:rPr>
        <w:t>lted</w:t>
      </w:r>
      <w:r w:rsidR="002B313B">
        <w:rPr>
          <w:rFonts w:ascii="Arial" w:hAnsi="Arial" w:cs="Arial"/>
          <w:sz w:val="24"/>
          <w:szCs w:val="24"/>
        </w:rPr>
        <w:t>,</w:t>
      </w:r>
      <w:r w:rsidR="005A527E" w:rsidRPr="00782F0C">
        <w:rPr>
          <w:rFonts w:ascii="Arial" w:hAnsi="Arial" w:cs="Arial"/>
          <w:sz w:val="24"/>
          <w:szCs w:val="24"/>
        </w:rPr>
        <w:t xml:space="preserve"> and a record is maintained.  D</w:t>
      </w:r>
      <w:r w:rsidRPr="00782F0C">
        <w:rPr>
          <w:rFonts w:ascii="Arial" w:hAnsi="Arial" w:cs="Arial"/>
          <w:sz w:val="24"/>
          <w:szCs w:val="24"/>
        </w:rPr>
        <w:t xml:space="preserve">eviation from the information published could result in the breach of the </w:t>
      </w:r>
      <w:r w:rsidRPr="00782F0C">
        <w:rPr>
          <w:rFonts w:ascii="Arial" w:hAnsi="Arial" w:cs="Arial"/>
          <w:sz w:val="24"/>
          <w:szCs w:val="24"/>
          <w:u w:val="single"/>
        </w:rPr>
        <w:t>Consumer Rights Act</w:t>
      </w:r>
      <w:r w:rsidRPr="00782F0C">
        <w:rPr>
          <w:rFonts w:ascii="Arial" w:hAnsi="Arial" w:cs="Arial"/>
          <w:sz w:val="24"/>
          <w:szCs w:val="24"/>
        </w:rPr>
        <w:t xml:space="preserve"> unless students are notified or consulted.</w:t>
      </w:r>
    </w:p>
    <w:p w14:paraId="3A8CF7B8" w14:textId="77777777" w:rsidR="00183EDA" w:rsidRPr="00782F0C" w:rsidRDefault="00183EDA" w:rsidP="003E21DD">
      <w:pPr>
        <w:pStyle w:val="CLQEi"/>
        <w:ind w:left="900"/>
        <w:rPr>
          <w:rFonts w:ascii="Arial" w:hAnsi="Arial" w:cs="Arial"/>
          <w:sz w:val="24"/>
          <w:szCs w:val="24"/>
        </w:rPr>
      </w:pPr>
    </w:p>
    <w:p w14:paraId="4D0812A1" w14:textId="3D71D1C1" w:rsidR="00183EDA" w:rsidRPr="00782F0C" w:rsidRDefault="00295DB0" w:rsidP="003E21DD">
      <w:pPr>
        <w:pStyle w:val="CLQEi"/>
        <w:ind w:left="900"/>
        <w:rPr>
          <w:rFonts w:ascii="Arial" w:hAnsi="Arial" w:cs="Arial"/>
          <w:sz w:val="24"/>
          <w:szCs w:val="24"/>
        </w:rPr>
      </w:pPr>
      <w:r w:rsidRPr="00782F0C">
        <w:rPr>
          <w:rFonts w:ascii="Arial" w:hAnsi="Arial" w:cs="Arial"/>
          <w:sz w:val="24"/>
          <w:szCs w:val="24"/>
        </w:rPr>
        <w:t xml:space="preserve">To determine the level of modification and process </w:t>
      </w:r>
      <w:r w:rsidR="0070522D" w:rsidRPr="00782F0C">
        <w:rPr>
          <w:rFonts w:ascii="Arial" w:hAnsi="Arial" w:cs="Arial"/>
          <w:sz w:val="24"/>
          <w:szCs w:val="24"/>
        </w:rPr>
        <w:t xml:space="preserve">the Partner must complete the </w:t>
      </w:r>
      <w:r w:rsidR="00A65545">
        <w:rPr>
          <w:rFonts w:ascii="Arial" w:hAnsi="Arial" w:cs="Arial"/>
          <w:sz w:val="24"/>
          <w:szCs w:val="24"/>
        </w:rPr>
        <w:t>M</w:t>
      </w:r>
      <w:r w:rsidR="0070522D" w:rsidRPr="00782F0C">
        <w:rPr>
          <w:rFonts w:ascii="Arial" w:hAnsi="Arial" w:cs="Arial"/>
          <w:sz w:val="24"/>
          <w:szCs w:val="24"/>
        </w:rPr>
        <w:t xml:space="preserve">odification </w:t>
      </w:r>
      <w:r w:rsidR="00A65545">
        <w:rPr>
          <w:rFonts w:ascii="Arial" w:hAnsi="Arial" w:cs="Arial"/>
          <w:sz w:val="24"/>
          <w:szCs w:val="24"/>
        </w:rPr>
        <w:t xml:space="preserve">Request </w:t>
      </w:r>
      <w:r w:rsidR="0070522D" w:rsidRPr="00782F0C">
        <w:rPr>
          <w:rFonts w:ascii="Arial" w:hAnsi="Arial" w:cs="Arial"/>
          <w:sz w:val="24"/>
          <w:szCs w:val="24"/>
        </w:rPr>
        <w:t>form and sub</w:t>
      </w:r>
      <w:r w:rsidR="00461ECC" w:rsidRPr="00782F0C">
        <w:rPr>
          <w:rFonts w:ascii="Arial" w:hAnsi="Arial" w:cs="Arial"/>
          <w:sz w:val="24"/>
          <w:szCs w:val="24"/>
        </w:rPr>
        <w:t>m</w:t>
      </w:r>
      <w:r w:rsidR="0070522D" w:rsidRPr="00782F0C">
        <w:rPr>
          <w:rFonts w:ascii="Arial" w:hAnsi="Arial" w:cs="Arial"/>
          <w:sz w:val="24"/>
          <w:szCs w:val="24"/>
        </w:rPr>
        <w:t xml:space="preserve">it to </w:t>
      </w:r>
      <w:r w:rsidR="005256C0">
        <w:rPr>
          <w:rFonts w:ascii="Arial" w:hAnsi="Arial" w:cs="Arial"/>
          <w:sz w:val="24"/>
          <w:szCs w:val="24"/>
        </w:rPr>
        <w:t>SLAR</w:t>
      </w:r>
      <w:r w:rsidR="0070522D" w:rsidRPr="00782F0C">
        <w:rPr>
          <w:rFonts w:ascii="Arial" w:hAnsi="Arial" w:cs="Arial"/>
          <w:sz w:val="24"/>
          <w:szCs w:val="24"/>
        </w:rPr>
        <w:t xml:space="preserve"> (QAV) who will advise on the agreed level and status of the change. </w:t>
      </w:r>
      <w:r w:rsidRPr="00782F0C">
        <w:rPr>
          <w:rFonts w:ascii="Arial" w:hAnsi="Arial" w:cs="Arial"/>
          <w:sz w:val="24"/>
          <w:szCs w:val="24"/>
        </w:rPr>
        <w:t xml:space="preserve"> </w:t>
      </w:r>
      <w:r w:rsidR="00F220E7" w:rsidRPr="00782F0C">
        <w:rPr>
          <w:rFonts w:ascii="Arial" w:hAnsi="Arial" w:cs="Arial"/>
          <w:sz w:val="24"/>
          <w:szCs w:val="24"/>
        </w:rPr>
        <w:t>Partner</w:t>
      </w:r>
      <w:r w:rsidRPr="00782F0C">
        <w:rPr>
          <w:rFonts w:ascii="Arial" w:hAnsi="Arial" w:cs="Arial"/>
          <w:sz w:val="24"/>
          <w:szCs w:val="24"/>
        </w:rPr>
        <w:t>s should refer to</w:t>
      </w:r>
      <w:r w:rsidR="002B313B">
        <w:rPr>
          <w:rFonts w:ascii="Arial" w:hAnsi="Arial" w:cs="Arial"/>
          <w:sz w:val="24"/>
          <w:szCs w:val="24"/>
        </w:rPr>
        <w:t xml:space="preserve"> the</w:t>
      </w:r>
      <w:r w:rsidRPr="00782F0C">
        <w:rPr>
          <w:rFonts w:ascii="Arial" w:hAnsi="Arial" w:cs="Arial"/>
          <w:sz w:val="24"/>
          <w:szCs w:val="24"/>
        </w:rPr>
        <w:t xml:space="preserve"> </w:t>
      </w:r>
      <w:hyperlink r:id="rId33" w:history="1">
        <w:r w:rsidR="00FA4BAB" w:rsidRPr="00A23CEE">
          <w:rPr>
            <w:rStyle w:val="Hyperlink"/>
            <w:rFonts w:ascii="Arial" w:hAnsi="Arial" w:cs="Arial"/>
            <w:b/>
            <w:color w:val="0070C0"/>
            <w:sz w:val="24"/>
            <w:szCs w:val="24"/>
            <w:u w:val="none"/>
          </w:rPr>
          <w:t xml:space="preserve">Course </w:t>
        </w:r>
        <w:r w:rsidR="0070522D" w:rsidRPr="00A23CEE">
          <w:rPr>
            <w:rStyle w:val="Hyperlink"/>
            <w:rFonts w:ascii="Arial" w:hAnsi="Arial" w:cs="Arial"/>
            <w:b/>
            <w:color w:val="0070C0"/>
            <w:sz w:val="24"/>
            <w:szCs w:val="24"/>
            <w:u w:val="none"/>
          </w:rPr>
          <w:t>and Module Modifications</w:t>
        </w:r>
      </w:hyperlink>
      <w:r w:rsidRPr="00782F0C">
        <w:rPr>
          <w:rFonts w:ascii="Arial" w:hAnsi="Arial" w:cs="Arial"/>
          <w:b/>
          <w:color w:val="0070C0"/>
          <w:sz w:val="24"/>
          <w:szCs w:val="24"/>
        </w:rPr>
        <w:t xml:space="preserve"> </w:t>
      </w:r>
      <w:r w:rsidR="0070522D" w:rsidRPr="00782F0C">
        <w:rPr>
          <w:rFonts w:ascii="Arial" w:hAnsi="Arial" w:cs="Arial"/>
          <w:sz w:val="24"/>
          <w:szCs w:val="24"/>
        </w:rPr>
        <w:t xml:space="preserve">document </w:t>
      </w:r>
      <w:r w:rsidR="009345F5" w:rsidRPr="00782F0C">
        <w:rPr>
          <w:rFonts w:ascii="Arial" w:hAnsi="Arial" w:cs="Arial"/>
          <w:sz w:val="24"/>
          <w:szCs w:val="24"/>
        </w:rPr>
        <w:t xml:space="preserve">for further guidance </w:t>
      </w:r>
      <w:r w:rsidR="00FA4BAB" w:rsidRPr="00782F0C">
        <w:rPr>
          <w:rFonts w:ascii="Arial" w:hAnsi="Arial" w:cs="Arial"/>
          <w:sz w:val="24"/>
          <w:szCs w:val="24"/>
        </w:rPr>
        <w:t xml:space="preserve">(see </w:t>
      </w:r>
      <w:r w:rsidR="0070522D" w:rsidRPr="002B313B">
        <w:rPr>
          <w:rFonts w:ascii="Arial" w:hAnsi="Arial" w:cs="Arial"/>
          <w:b/>
          <w:sz w:val="24"/>
          <w:szCs w:val="24"/>
        </w:rPr>
        <w:t>Chapter C</w:t>
      </w:r>
      <w:r w:rsidR="00FA4BAB" w:rsidRPr="00782F0C">
        <w:rPr>
          <w:rFonts w:ascii="Arial" w:hAnsi="Arial" w:cs="Arial"/>
          <w:sz w:val="24"/>
          <w:szCs w:val="24"/>
        </w:rPr>
        <w:t xml:space="preserve"> </w:t>
      </w:r>
      <w:r w:rsidRPr="00782F0C">
        <w:rPr>
          <w:rFonts w:ascii="Arial" w:hAnsi="Arial" w:cs="Arial"/>
          <w:sz w:val="24"/>
          <w:szCs w:val="24"/>
        </w:rPr>
        <w:t xml:space="preserve">of the Quality </w:t>
      </w:r>
      <w:r w:rsidR="00AF3661" w:rsidRPr="00782F0C">
        <w:rPr>
          <w:rFonts w:ascii="Arial" w:hAnsi="Arial" w:cs="Arial"/>
          <w:sz w:val="24"/>
          <w:szCs w:val="24"/>
        </w:rPr>
        <w:t>Framework</w:t>
      </w:r>
      <w:r w:rsidR="0070522D" w:rsidRPr="00782F0C">
        <w:rPr>
          <w:rFonts w:ascii="Arial" w:hAnsi="Arial" w:cs="Arial"/>
          <w:sz w:val="24"/>
          <w:szCs w:val="24"/>
        </w:rPr>
        <w:t xml:space="preserve">).  </w:t>
      </w:r>
    </w:p>
    <w:p w14:paraId="51CEAD00" w14:textId="6FDA6A4F" w:rsidR="00295DB0" w:rsidRPr="00782F0C" w:rsidRDefault="007E5F48" w:rsidP="00E908F6">
      <w:pPr>
        <w:pStyle w:val="Heading3"/>
        <w:rPr>
          <w:rFonts w:cs="Arial"/>
          <w:lang w:val="en-GB"/>
        </w:rPr>
      </w:pPr>
      <w:bookmarkStart w:id="432" w:name="_Toc174356115"/>
      <w:bookmarkStart w:id="433" w:name="_Toc424226411"/>
      <w:bookmarkStart w:id="434" w:name="_Toc180764820"/>
      <w:r w:rsidRPr="00782F0C">
        <w:rPr>
          <w:rFonts w:cs="Arial"/>
          <w:lang w:val="en-GB"/>
        </w:rPr>
        <w:lastRenderedPageBreak/>
        <w:t>8.</w:t>
      </w:r>
      <w:r w:rsidR="00E908F6" w:rsidRPr="00782F0C">
        <w:rPr>
          <w:rFonts w:cs="Arial"/>
          <w:lang w:val="en-GB"/>
        </w:rPr>
        <w:t>2</w:t>
      </w:r>
      <w:r w:rsidR="007C7017">
        <w:rPr>
          <w:rFonts w:cs="Arial"/>
          <w:lang w:val="en-GB"/>
        </w:rPr>
        <w:t>0</w:t>
      </w:r>
      <w:r w:rsidRPr="00782F0C">
        <w:rPr>
          <w:rFonts w:cs="Arial"/>
          <w:lang w:val="en-GB"/>
        </w:rPr>
        <w:t xml:space="preserve">.1 </w:t>
      </w:r>
      <w:r w:rsidR="00E908F6">
        <w:tab/>
      </w:r>
      <w:r w:rsidR="00295DB0" w:rsidRPr="002D21CD">
        <w:rPr>
          <w:rFonts w:cs="Arial"/>
          <w:lang w:val="en-GB"/>
        </w:rPr>
        <w:t>Changes to</w:t>
      </w:r>
      <w:r w:rsidR="00295DB0" w:rsidRPr="00782F0C">
        <w:rPr>
          <w:rFonts w:cs="Arial"/>
          <w:lang w:val="en-GB"/>
        </w:rPr>
        <w:t xml:space="preserve"> Module Leader/Teaching Team</w:t>
      </w:r>
      <w:bookmarkEnd w:id="432"/>
      <w:bookmarkEnd w:id="434"/>
      <w:r w:rsidR="00295DB0" w:rsidRPr="00782F0C">
        <w:rPr>
          <w:rFonts w:cs="Arial"/>
          <w:lang w:val="en-GB"/>
        </w:rPr>
        <w:t xml:space="preserve"> </w:t>
      </w:r>
    </w:p>
    <w:bookmarkEnd w:id="433"/>
    <w:p w14:paraId="00CFB10C" w14:textId="77777777" w:rsidR="00295DB0" w:rsidRDefault="00295DB0" w:rsidP="00B667B0">
      <w:pPr>
        <w:pStyle w:val="CLQEParagraph"/>
        <w:ind w:left="900"/>
        <w:rPr>
          <w:rFonts w:ascii="Arial" w:hAnsi="Arial" w:cs="Arial"/>
          <w:sz w:val="24"/>
          <w:szCs w:val="24"/>
        </w:rPr>
      </w:pPr>
      <w:r w:rsidRPr="00782F0C">
        <w:rPr>
          <w:rFonts w:ascii="Arial" w:hAnsi="Arial" w:cs="Arial"/>
          <w:sz w:val="24"/>
          <w:szCs w:val="24"/>
        </w:rPr>
        <w:t xml:space="preserve">Any change to Module Leader/Teaching Team on a module is reported via the </w:t>
      </w:r>
      <w:r w:rsidRPr="00782F0C">
        <w:rPr>
          <w:rFonts w:ascii="Arial" w:hAnsi="Arial" w:cs="Arial"/>
          <w:b/>
          <w:sz w:val="24"/>
          <w:szCs w:val="24"/>
        </w:rPr>
        <w:t>Notification of Course Delivery Team</w:t>
      </w:r>
      <w:r w:rsidRPr="00782F0C">
        <w:rPr>
          <w:rFonts w:ascii="Arial" w:hAnsi="Arial" w:cs="Arial"/>
          <w:sz w:val="24"/>
          <w:szCs w:val="24"/>
        </w:rPr>
        <w:t xml:space="preserve"> form (see </w:t>
      </w:r>
      <w:r w:rsidR="000938BB" w:rsidRPr="00782F0C">
        <w:rPr>
          <w:rFonts w:ascii="Arial" w:hAnsi="Arial" w:cs="Arial"/>
          <w:b/>
          <w:color w:val="FF0000"/>
          <w:sz w:val="24"/>
          <w:szCs w:val="24"/>
        </w:rPr>
        <w:t>OM-Annex 8</w:t>
      </w:r>
      <w:r w:rsidRPr="00782F0C">
        <w:rPr>
          <w:rFonts w:ascii="Arial" w:hAnsi="Arial" w:cs="Arial"/>
          <w:sz w:val="24"/>
          <w:szCs w:val="24"/>
        </w:rPr>
        <w:t>) and follow the procedure outlined in the relevant Operations Manual.</w:t>
      </w:r>
    </w:p>
    <w:p w14:paraId="3AC7B6E2" w14:textId="77777777" w:rsidR="0067247F" w:rsidRPr="00782F0C" w:rsidRDefault="0067247F" w:rsidP="00B667B0">
      <w:pPr>
        <w:pStyle w:val="CLQEParagraph"/>
        <w:ind w:left="900"/>
        <w:rPr>
          <w:rFonts w:ascii="Arial" w:hAnsi="Arial" w:cs="Arial"/>
          <w:sz w:val="24"/>
          <w:szCs w:val="24"/>
        </w:rPr>
      </w:pPr>
    </w:p>
    <w:p w14:paraId="1ABFC54F" w14:textId="49BE7E6D" w:rsidR="001D540F" w:rsidRPr="007C7017" w:rsidRDefault="00640959" w:rsidP="007C7017">
      <w:pPr>
        <w:pStyle w:val="Heading2"/>
      </w:pPr>
      <w:bookmarkStart w:id="435" w:name="_Toc424226412"/>
      <w:bookmarkStart w:id="436" w:name="_Toc459879187"/>
      <w:bookmarkStart w:id="437" w:name="_Toc459879389"/>
      <w:bookmarkStart w:id="438" w:name="_Toc459879611"/>
      <w:bookmarkStart w:id="439" w:name="_Toc459879709"/>
      <w:bookmarkStart w:id="440" w:name="_Toc461706340"/>
      <w:bookmarkStart w:id="441" w:name="_Toc174356116"/>
      <w:bookmarkStart w:id="442" w:name="_Toc461706308"/>
      <w:bookmarkStart w:id="443" w:name="_Toc180764821"/>
      <w:r w:rsidRPr="007C7017">
        <w:t>8</w:t>
      </w:r>
      <w:r w:rsidR="001D540F" w:rsidRPr="007C7017">
        <w:t>.</w:t>
      </w:r>
      <w:r w:rsidR="00E908F6" w:rsidRPr="007C7017">
        <w:t>2</w:t>
      </w:r>
      <w:r w:rsidR="007C7017" w:rsidRPr="007C7017">
        <w:t>1</w:t>
      </w:r>
      <w:r w:rsidR="001D540F" w:rsidRPr="007C7017">
        <w:tab/>
      </w:r>
      <w:r w:rsidR="002823B7" w:rsidRPr="007C7017">
        <w:t xml:space="preserve">Course </w:t>
      </w:r>
      <w:r w:rsidR="00E908F6" w:rsidRPr="007C7017">
        <w:t>Continuous Monitoring &amp; Enhancement Processes</w:t>
      </w:r>
      <w:bookmarkEnd w:id="435"/>
      <w:bookmarkEnd w:id="436"/>
      <w:bookmarkEnd w:id="437"/>
      <w:bookmarkEnd w:id="438"/>
      <w:bookmarkEnd w:id="439"/>
      <w:bookmarkEnd w:id="440"/>
      <w:bookmarkEnd w:id="441"/>
      <w:bookmarkEnd w:id="443"/>
    </w:p>
    <w:p w14:paraId="4A013866" w14:textId="77777777" w:rsidR="001D540F" w:rsidRPr="00782F0C" w:rsidRDefault="001D540F" w:rsidP="00656A5E">
      <w:pPr>
        <w:tabs>
          <w:tab w:val="left" w:pos="900"/>
          <w:tab w:val="left" w:pos="1440"/>
        </w:tabs>
        <w:rPr>
          <w:rFonts w:ascii="Arial" w:hAnsi="Arial" w:cs="Arial"/>
        </w:rPr>
      </w:pPr>
    </w:p>
    <w:p w14:paraId="2BDD6C95" w14:textId="77777777" w:rsidR="001D540F" w:rsidRPr="00782F0C" w:rsidRDefault="001D540F" w:rsidP="00656A5E">
      <w:pPr>
        <w:pStyle w:val="CLQEParagraph"/>
        <w:ind w:left="900" w:right="-424"/>
        <w:rPr>
          <w:rFonts w:ascii="Arial" w:hAnsi="Arial" w:cs="Arial"/>
          <w:sz w:val="24"/>
          <w:szCs w:val="24"/>
        </w:rPr>
      </w:pPr>
      <w:r w:rsidRPr="00782F0C">
        <w:rPr>
          <w:rFonts w:ascii="Arial" w:hAnsi="Arial" w:cs="Arial"/>
          <w:sz w:val="24"/>
          <w:szCs w:val="24"/>
        </w:rPr>
        <w:t xml:space="preserve">An overview is provided in </w:t>
      </w:r>
      <w:hyperlink r:id="rId34" w:history="1">
        <w:r w:rsidR="00B667B0" w:rsidRPr="00782F0C">
          <w:rPr>
            <w:rStyle w:val="Hyperlink"/>
            <w:rFonts w:ascii="Arial" w:hAnsi="Arial" w:cs="Arial"/>
            <w:b/>
            <w:color w:val="0070C0"/>
            <w:sz w:val="24"/>
            <w:szCs w:val="24"/>
            <w:u w:val="none"/>
          </w:rPr>
          <w:t>Chapter</w:t>
        </w:r>
        <w:r w:rsidRPr="00782F0C">
          <w:rPr>
            <w:rStyle w:val="Hyperlink"/>
            <w:rFonts w:ascii="Arial" w:hAnsi="Arial" w:cs="Arial"/>
            <w:b/>
            <w:color w:val="0070C0"/>
            <w:sz w:val="24"/>
            <w:szCs w:val="24"/>
            <w:u w:val="none"/>
          </w:rPr>
          <w:t xml:space="preserve"> </w:t>
        </w:r>
        <w:r w:rsidR="005D16F6" w:rsidRPr="00782F0C">
          <w:rPr>
            <w:rStyle w:val="Hyperlink"/>
            <w:rFonts w:ascii="Arial" w:hAnsi="Arial" w:cs="Arial"/>
            <w:b/>
            <w:color w:val="0070C0"/>
            <w:sz w:val="24"/>
            <w:szCs w:val="24"/>
            <w:u w:val="none"/>
          </w:rPr>
          <w:t>D1</w:t>
        </w:r>
        <w:r w:rsidRPr="00782F0C">
          <w:rPr>
            <w:rStyle w:val="Hyperlink"/>
            <w:rFonts w:ascii="Arial" w:hAnsi="Arial" w:cs="Arial"/>
            <w:b/>
            <w:color w:val="0070C0"/>
            <w:sz w:val="24"/>
            <w:szCs w:val="24"/>
            <w:u w:val="none"/>
          </w:rPr>
          <w:t xml:space="preserve">: </w:t>
        </w:r>
        <w:r w:rsidR="005D16F6" w:rsidRPr="00782F0C">
          <w:rPr>
            <w:rStyle w:val="Hyperlink"/>
            <w:rFonts w:ascii="Arial" w:hAnsi="Arial" w:cs="Arial"/>
            <w:b/>
            <w:color w:val="0070C0"/>
            <w:sz w:val="24"/>
            <w:szCs w:val="24"/>
            <w:u w:val="none"/>
          </w:rPr>
          <w:t>Contin</w:t>
        </w:r>
        <w:r w:rsidR="006E2FFF" w:rsidRPr="00782F0C">
          <w:rPr>
            <w:rStyle w:val="Hyperlink"/>
            <w:rFonts w:ascii="Arial" w:hAnsi="Arial" w:cs="Arial"/>
            <w:b/>
            <w:color w:val="0070C0"/>
            <w:sz w:val="24"/>
            <w:szCs w:val="24"/>
            <w:u w:val="none"/>
          </w:rPr>
          <w:t>uous</w:t>
        </w:r>
        <w:r w:rsidRPr="00782F0C">
          <w:rPr>
            <w:rStyle w:val="Hyperlink"/>
            <w:rFonts w:ascii="Arial" w:hAnsi="Arial" w:cs="Arial"/>
            <w:b/>
            <w:color w:val="0070C0"/>
            <w:sz w:val="24"/>
            <w:szCs w:val="24"/>
            <w:u w:val="none"/>
          </w:rPr>
          <w:t xml:space="preserve"> Monitoring </w:t>
        </w:r>
        <w:r w:rsidR="002D21CD">
          <w:rPr>
            <w:rStyle w:val="Hyperlink"/>
            <w:rFonts w:ascii="Arial" w:hAnsi="Arial" w:cs="Arial"/>
            <w:b/>
            <w:color w:val="0070C0"/>
            <w:sz w:val="24"/>
            <w:szCs w:val="24"/>
            <w:u w:val="none"/>
          </w:rPr>
          <w:t>and</w:t>
        </w:r>
        <w:r w:rsidRPr="00782F0C">
          <w:rPr>
            <w:rStyle w:val="Hyperlink"/>
            <w:rFonts w:ascii="Arial" w:hAnsi="Arial" w:cs="Arial"/>
            <w:b/>
            <w:color w:val="0070C0"/>
            <w:sz w:val="24"/>
            <w:szCs w:val="24"/>
            <w:u w:val="none"/>
          </w:rPr>
          <w:t xml:space="preserve"> Enhancemen</w:t>
        </w:r>
        <w:r w:rsidRPr="00D1134A">
          <w:rPr>
            <w:rStyle w:val="Hyperlink"/>
            <w:rFonts w:ascii="Arial" w:hAnsi="Arial" w:cs="Arial"/>
            <w:b/>
            <w:color w:val="0070C0"/>
            <w:sz w:val="24"/>
            <w:szCs w:val="24"/>
            <w:u w:val="none"/>
          </w:rPr>
          <w:t>t</w:t>
        </w:r>
      </w:hyperlink>
      <w:r w:rsidRPr="00782F0C">
        <w:rPr>
          <w:rFonts w:ascii="Arial" w:hAnsi="Arial" w:cs="Arial"/>
          <w:sz w:val="24"/>
          <w:szCs w:val="24"/>
        </w:rPr>
        <w:t xml:space="preserve"> of the Quality </w:t>
      </w:r>
      <w:r w:rsidR="00AF3661" w:rsidRPr="00782F0C">
        <w:rPr>
          <w:rFonts w:ascii="Arial" w:hAnsi="Arial" w:cs="Arial"/>
          <w:sz w:val="24"/>
          <w:szCs w:val="24"/>
        </w:rPr>
        <w:t>Framework</w:t>
      </w:r>
      <w:r w:rsidRPr="00782F0C">
        <w:rPr>
          <w:rFonts w:ascii="Arial" w:hAnsi="Arial" w:cs="Arial"/>
          <w:sz w:val="24"/>
          <w:szCs w:val="24"/>
        </w:rPr>
        <w:t>.</w:t>
      </w:r>
      <w:r w:rsidRPr="00782F0C">
        <w:rPr>
          <w:rFonts w:ascii="Arial" w:hAnsi="Arial" w:cs="Arial"/>
          <w:i/>
          <w:sz w:val="24"/>
          <w:szCs w:val="24"/>
        </w:rPr>
        <w:t xml:space="preserve">  </w:t>
      </w:r>
      <w:r w:rsidR="00F220E7" w:rsidRPr="00782F0C">
        <w:rPr>
          <w:rFonts w:ascii="Arial" w:hAnsi="Arial" w:cs="Arial"/>
          <w:sz w:val="24"/>
          <w:szCs w:val="24"/>
        </w:rPr>
        <w:t>Collaborative Partner</w:t>
      </w:r>
      <w:r w:rsidRPr="00782F0C">
        <w:rPr>
          <w:rFonts w:ascii="Arial" w:hAnsi="Arial" w:cs="Arial"/>
          <w:sz w:val="24"/>
          <w:szCs w:val="24"/>
        </w:rPr>
        <w:t xml:space="preserve">s should follow guidelines in their Operations Manual and </w:t>
      </w:r>
      <w:r w:rsidR="002B313B">
        <w:rPr>
          <w:rFonts w:ascii="Arial" w:hAnsi="Arial" w:cs="Arial"/>
          <w:sz w:val="24"/>
          <w:szCs w:val="24"/>
        </w:rPr>
        <w:t>A</w:t>
      </w:r>
      <w:r w:rsidR="001E6622" w:rsidRPr="00782F0C">
        <w:rPr>
          <w:rFonts w:ascii="Arial" w:hAnsi="Arial" w:cs="Arial"/>
          <w:sz w:val="24"/>
          <w:szCs w:val="24"/>
        </w:rPr>
        <w:t>ddendum, which</w:t>
      </w:r>
      <w:r w:rsidRPr="00782F0C">
        <w:rPr>
          <w:rFonts w:ascii="Arial" w:hAnsi="Arial" w:cs="Arial"/>
          <w:sz w:val="24"/>
          <w:szCs w:val="24"/>
        </w:rPr>
        <w:t xml:space="preserve"> will give details on the process for submission of </w:t>
      </w:r>
      <w:r w:rsidR="002F67D6">
        <w:rPr>
          <w:rFonts w:ascii="Arial" w:hAnsi="Arial" w:cs="Arial"/>
          <w:sz w:val="24"/>
          <w:szCs w:val="24"/>
        </w:rPr>
        <w:t>Continuous Monitoring and Enhancement</w:t>
      </w:r>
      <w:r w:rsidR="00567FC5" w:rsidRPr="00782F0C">
        <w:rPr>
          <w:rFonts w:ascii="Arial" w:hAnsi="Arial" w:cs="Arial"/>
          <w:sz w:val="24"/>
          <w:szCs w:val="24"/>
        </w:rPr>
        <w:t xml:space="preserve"> and module evaluation processes</w:t>
      </w:r>
      <w:r w:rsidRPr="00782F0C">
        <w:rPr>
          <w:rFonts w:ascii="Arial" w:hAnsi="Arial" w:cs="Arial"/>
          <w:sz w:val="24"/>
          <w:szCs w:val="24"/>
        </w:rPr>
        <w:t>.</w:t>
      </w:r>
    </w:p>
    <w:p w14:paraId="689B6D90"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2DC71A8F" w14:textId="77777777" w:rsidR="001D540F" w:rsidRPr="00782F0C" w:rsidRDefault="001D540F" w:rsidP="00205173">
      <w:pPr>
        <w:pStyle w:val="CLQEi"/>
        <w:numPr>
          <w:ilvl w:val="0"/>
          <w:numId w:val="48"/>
        </w:numPr>
        <w:rPr>
          <w:rFonts w:ascii="Arial" w:hAnsi="Arial" w:cs="Arial"/>
          <w:b/>
          <w:sz w:val="24"/>
          <w:szCs w:val="24"/>
        </w:rPr>
      </w:pPr>
      <w:r w:rsidRPr="00782F0C">
        <w:rPr>
          <w:rFonts w:ascii="Arial" w:hAnsi="Arial" w:cs="Arial"/>
          <w:b/>
          <w:sz w:val="24"/>
          <w:szCs w:val="24"/>
        </w:rPr>
        <w:t xml:space="preserve">Continuous Monitoring </w:t>
      </w:r>
      <w:r w:rsidR="002D21CD">
        <w:rPr>
          <w:rFonts w:ascii="Arial" w:hAnsi="Arial" w:cs="Arial"/>
          <w:b/>
          <w:sz w:val="24"/>
          <w:szCs w:val="24"/>
        </w:rPr>
        <w:t>and</w:t>
      </w:r>
      <w:r w:rsidRPr="00782F0C">
        <w:rPr>
          <w:rFonts w:ascii="Arial" w:hAnsi="Arial" w:cs="Arial"/>
          <w:b/>
          <w:sz w:val="24"/>
          <w:szCs w:val="24"/>
        </w:rPr>
        <w:t xml:space="preserve"> Enhancement at Institutional Level </w:t>
      </w:r>
    </w:p>
    <w:p w14:paraId="4A52B358" w14:textId="77777777" w:rsidR="001D540F" w:rsidRPr="00782F0C" w:rsidRDefault="001D540F" w:rsidP="00656A5E">
      <w:pPr>
        <w:pStyle w:val="CLQEi"/>
        <w:tabs>
          <w:tab w:val="left" w:pos="900"/>
          <w:tab w:val="left" w:pos="1276"/>
          <w:tab w:val="left" w:pos="1440"/>
        </w:tabs>
        <w:ind w:left="1276" w:hanging="16"/>
        <w:rPr>
          <w:rFonts w:ascii="Arial" w:hAnsi="Arial" w:cs="Arial"/>
          <w:sz w:val="24"/>
          <w:szCs w:val="24"/>
        </w:rPr>
      </w:pPr>
      <w:r w:rsidRPr="00782F0C">
        <w:rPr>
          <w:rFonts w:ascii="Arial" w:hAnsi="Arial" w:cs="Arial"/>
          <w:sz w:val="24"/>
          <w:szCs w:val="24"/>
        </w:rPr>
        <w:t>(</w:t>
      </w:r>
      <w:hyperlink r:id="rId35" w:history="1">
        <w:r w:rsidR="00B667B0" w:rsidRPr="00782F0C">
          <w:rPr>
            <w:rStyle w:val="Hyperlink"/>
            <w:rFonts w:ascii="Arial" w:hAnsi="Arial" w:cs="Arial"/>
            <w:b/>
            <w:color w:val="0070C0"/>
            <w:sz w:val="24"/>
            <w:szCs w:val="24"/>
            <w:u w:val="none"/>
          </w:rPr>
          <w:t>Chapter</w:t>
        </w:r>
        <w:r w:rsidRPr="00782F0C">
          <w:rPr>
            <w:rStyle w:val="Hyperlink"/>
            <w:rFonts w:ascii="Arial" w:hAnsi="Arial" w:cs="Arial"/>
            <w:b/>
            <w:color w:val="0070C0"/>
            <w:sz w:val="24"/>
            <w:szCs w:val="24"/>
            <w:u w:val="none"/>
          </w:rPr>
          <w:t xml:space="preserve"> </w:t>
        </w:r>
        <w:r w:rsidR="006E2FFF" w:rsidRPr="00782F0C">
          <w:rPr>
            <w:rStyle w:val="Hyperlink"/>
            <w:rFonts w:ascii="Arial" w:hAnsi="Arial" w:cs="Arial"/>
            <w:b/>
            <w:color w:val="0070C0"/>
            <w:sz w:val="24"/>
            <w:szCs w:val="24"/>
            <w:u w:val="none"/>
          </w:rPr>
          <w:t>D1</w:t>
        </w:r>
      </w:hyperlink>
      <w:r w:rsidRPr="00782F0C">
        <w:rPr>
          <w:rFonts w:ascii="Arial" w:hAnsi="Arial" w:cs="Arial"/>
          <w:i/>
          <w:sz w:val="24"/>
          <w:szCs w:val="24"/>
        </w:rPr>
        <w:t xml:space="preserve"> </w:t>
      </w:r>
      <w:r w:rsidRPr="00782F0C">
        <w:rPr>
          <w:rFonts w:ascii="Arial" w:hAnsi="Arial" w:cs="Arial"/>
          <w:sz w:val="24"/>
          <w:szCs w:val="24"/>
        </w:rPr>
        <w:t xml:space="preserve">of the Quality </w:t>
      </w:r>
      <w:r w:rsidR="00AF3661" w:rsidRPr="00782F0C">
        <w:rPr>
          <w:rFonts w:ascii="Arial" w:hAnsi="Arial" w:cs="Arial"/>
          <w:sz w:val="24"/>
          <w:szCs w:val="24"/>
        </w:rPr>
        <w:t>Framework</w:t>
      </w:r>
      <w:r w:rsidRPr="00782F0C">
        <w:rPr>
          <w:rFonts w:ascii="Arial" w:hAnsi="Arial" w:cs="Arial"/>
          <w:sz w:val="24"/>
          <w:szCs w:val="24"/>
        </w:rPr>
        <w:t>)</w:t>
      </w:r>
    </w:p>
    <w:p w14:paraId="61B7172D" w14:textId="77777777" w:rsidR="001D540F" w:rsidRPr="00782F0C" w:rsidRDefault="001D540F" w:rsidP="00656A5E">
      <w:pPr>
        <w:pStyle w:val="CLQEi"/>
        <w:ind w:left="1276" w:hanging="16"/>
        <w:rPr>
          <w:rFonts w:ascii="Arial" w:hAnsi="Arial" w:cs="Arial"/>
          <w:sz w:val="24"/>
          <w:szCs w:val="24"/>
        </w:rPr>
      </w:pPr>
      <w:r w:rsidRPr="00782F0C">
        <w:rPr>
          <w:rFonts w:ascii="Arial" w:hAnsi="Arial" w:cs="Arial"/>
          <w:sz w:val="24"/>
          <w:szCs w:val="24"/>
        </w:rPr>
        <w:t xml:space="preserve">All </w:t>
      </w:r>
      <w:r w:rsidR="00F220E7" w:rsidRPr="00782F0C">
        <w:rPr>
          <w:rFonts w:ascii="Arial" w:hAnsi="Arial" w:cs="Arial"/>
          <w:sz w:val="24"/>
          <w:szCs w:val="24"/>
        </w:rPr>
        <w:t>Collaborative Partner</w:t>
      </w:r>
      <w:r w:rsidRPr="00782F0C">
        <w:rPr>
          <w:rFonts w:ascii="Arial" w:hAnsi="Arial" w:cs="Arial"/>
          <w:sz w:val="24"/>
          <w:szCs w:val="24"/>
        </w:rPr>
        <w:t xml:space="preserve">s must use the University’s </w:t>
      </w:r>
      <w:r w:rsidR="006C24E3">
        <w:rPr>
          <w:rFonts w:ascii="Arial" w:hAnsi="Arial" w:cs="Arial"/>
          <w:sz w:val="24"/>
          <w:szCs w:val="24"/>
        </w:rPr>
        <w:t>Partner</w:t>
      </w:r>
      <w:r w:rsidRPr="00782F0C">
        <w:rPr>
          <w:rFonts w:ascii="Arial" w:hAnsi="Arial" w:cs="Arial"/>
          <w:sz w:val="24"/>
          <w:szCs w:val="24"/>
        </w:rPr>
        <w:t xml:space="preserve"> Report (PR) template</w:t>
      </w:r>
      <w:r w:rsidR="00310511">
        <w:rPr>
          <w:rFonts w:ascii="Arial" w:hAnsi="Arial" w:cs="Arial"/>
          <w:sz w:val="24"/>
          <w:szCs w:val="24"/>
        </w:rPr>
        <w:t>s</w:t>
      </w:r>
      <w:r w:rsidRPr="00782F0C">
        <w:rPr>
          <w:rFonts w:ascii="Arial" w:hAnsi="Arial" w:cs="Arial"/>
          <w:sz w:val="24"/>
          <w:szCs w:val="24"/>
        </w:rPr>
        <w:t xml:space="preserve"> (see </w:t>
      </w:r>
      <w:r w:rsidR="00B667B0" w:rsidRPr="00782F0C">
        <w:rPr>
          <w:rFonts w:ascii="Arial" w:hAnsi="Arial" w:cs="Arial"/>
          <w:b/>
          <w:sz w:val="24"/>
          <w:szCs w:val="24"/>
        </w:rPr>
        <w:t>Chapter</w:t>
      </w:r>
      <w:r w:rsidRPr="00782F0C">
        <w:rPr>
          <w:rFonts w:ascii="Arial" w:hAnsi="Arial" w:cs="Arial"/>
          <w:b/>
          <w:sz w:val="24"/>
          <w:szCs w:val="24"/>
        </w:rPr>
        <w:t xml:space="preserve"> </w:t>
      </w:r>
      <w:r w:rsidR="00D76FE4" w:rsidRPr="00782F0C">
        <w:rPr>
          <w:rFonts w:ascii="Arial" w:hAnsi="Arial" w:cs="Arial"/>
          <w:b/>
          <w:sz w:val="24"/>
          <w:szCs w:val="24"/>
        </w:rPr>
        <w:t>D1</w:t>
      </w:r>
      <w:r w:rsidRPr="00782F0C">
        <w:rPr>
          <w:rFonts w:ascii="Arial" w:hAnsi="Arial" w:cs="Arial"/>
          <w:b/>
          <w:sz w:val="24"/>
          <w:szCs w:val="24"/>
        </w:rPr>
        <w:t>,</w:t>
      </w:r>
      <w:r w:rsidRPr="00782F0C">
        <w:rPr>
          <w:rFonts w:ascii="Arial" w:hAnsi="Arial" w:cs="Arial"/>
          <w:sz w:val="24"/>
          <w:szCs w:val="24"/>
        </w:rPr>
        <w:t xml:space="preserve"> Forms,</w:t>
      </w:r>
      <w:r w:rsidRPr="00782F0C">
        <w:rPr>
          <w:rFonts w:ascii="Arial" w:hAnsi="Arial" w:cs="Arial"/>
          <w:b/>
          <w:sz w:val="24"/>
          <w:szCs w:val="24"/>
        </w:rPr>
        <w:t xml:space="preserve"> </w:t>
      </w:r>
      <w:r w:rsidR="001E6622" w:rsidRPr="00782F0C">
        <w:rPr>
          <w:rFonts w:ascii="Arial" w:hAnsi="Arial" w:cs="Arial"/>
          <w:b/>
          <w:color w:val="FF0000"/>
          <w:sz w:val="24"/>
          <w:szCs w:val="24"/>
        </w:rPr>
        <w:t>D1-</w:t>
      </w:r>
      <w:r w:rsidRPr="00782F0C">
        <w:rPr>
          <w:rFonts w:ascii="Arial" w:hAnsi="Arial" w:cs="Arial"/>
          <w:b/>
          <w:color w:val="FF0000"/>
          <w:sz w:val="24"/>
          <w:szCs w:val="24"/>
        </w:rPr>
        <w:t xml:space="preserve">Annex </w:t>
      </w:r>
      <w:r w:rsidR="008F6CE2" w:rsidRPr="00782F0C">
        <w:rPr>
          <w:rFonts w:ascii="Arial" w:hAnsi="Arial" w:cs="Arial"/>
          <w:b/>
          <w:color w:val="FF0000"/>
          <w:sz w:val="24"/>
          <w:szCs w:val="24"/>
        </w:rPr>
        <w:t>4</w:t>
      </w:r>
      <w:r w:rsidR="00567FC5" w:rsidRPr="00782F0C">
        <w:rPr>
          <w:rFonts w:ascii="Arial" w:hAnsi="Arial" w:cs="Arial"/>
          <w:sz w:val="24"/>
          <w:szCs w:val="24"/>
        </w:rPr>
        <w:t>).</w:t>
      </w:r>
      <w:r w:rsidRPr="00782F0C">
        <w:rPr>
          <w:rFonts w:ascii="Arial" w:hAnsi="Arial" w:cs="Arial"/>
          <w:sz w:val="24"/>
          <w:szCs w:val="24"/>
        </w:rPr>
        <w:t xml:space="preserve">  The purpose of the report is to </w:t>
      </w:r>
      <w:r w:rsidR="00A22486" w:rsidRPr="00782F0C">
        <w:rPr>
          <w:rFonts w:ascii="Arial" w:hAnsi="Arial" w:cs="Arial"/>
          <w:sz w:val="24"/>
          <w:szCs w:val="24"/>
        </w:rPr>
        <w:t>provide</w:t>
      </w:r>
      <w:r w:rsidRPr="00782F0C">
        <w:rPr>
          <w:rFonts w:ascii="Arial" w:hAnsi="Arial" w:cs="Arial"/>
          <w:sz w:val="24"/>
          <w:szCs w:val="24"/>
        </w:rPr>
        <w:t xml:space="preserve"> an overview of all courses delivered in Partnership with the University </w:t>
      </w:r>
      <w:r w:rsidR="00A22486" w:rsidRPr="00782F0C">
        <w:rPr>
          <w:rFonts w:ascii="Arial" w:hAnsi="Arial" w:cs="Arial"/>
          <w:sz w:val="24"/>
          <w:szCs w:val="24"/>
        </w:rPr>
        <w:t xml:space="preserve">at each </w:t>
      </w:r>
      <w:r w:rsidRPr="00782F0C">
        <w:rPr>
          <w:rFonts w:ascii="Arial" w:hAnsi="Arial" w:cs="Arial"/>
          <w:sz w:val="24"/>
          <w:szCs w:val="24"/>
        </w:rPr>
        <w:t xml:space="preserve">Institution.  These Partner-level overview reports are required where the Institution </w:t>
      </w:r>
      <w:r w:rsidR="007D72BA" w:rsidRPr="00782F0C">
        <w:rPr>
          <w:rFonts w:ascii="Arial" w:hAnsi="Arial" w:cs="Arial"/>
          <w:sz w:val="24"/>
          <w:szCs w:val="24"/>
        </w:rPr>
        <w:t xml:space="preserve">is responsible for delivering one or more awards. </w:t>
      </w:r>
    </w:p>
    <w:p w14:paraId="4800FBE1" w14:textId="77777777" w:rsidR="001D540F" w:rsidRPr="00782F0C" w:rsidRDefault="001D540F" w:rsidP="00656A5E">
      <w:pPr>
        <w:pStyle w:val="CLQEi"/>
        <w:tabs>
          <w:tab w:val="left" w:pos="900"/>
          <w:tab w:val="left" w:pos="1276"/>
          <w:tab w:val="left" w:pos="1440"/>
        </w:tabs>
        <w:ind w:left="1276" w:hanging="16"/>
        <w:rPr>
          <w:rFonts w:ascii="Arial" w:hAnsi="Arial" w:cs="Arial"/>
          <w:sz w:val="24"/>
          <w:szCs w:val="24"/>
        </w:rPr>
      </w:pPr>
    </w:p>
    <w:p w14:paraId="68CBBB1B" w14:textId="5D5E69B7" w:rsidR="001D540F" w:rsidRPr="00782F0C" w:rsidRDefault="007D72BA" w:rsidP="00656A5E">
      <w:pPr>
        <w:pStyle w:val="CLQEi"/>
        <w:tabs>
          <w:tab w:val="left" w:pos="567"/>
          <w:tab w:val="left" w:pos="900"/>
          <w:tab w:val="left" w:pos="1080"/>
          <w:tab w:val="left" w:pos="1440"/>
        </w:tabs>
        <w:ind w:left="1276"/>
        <w:rPr>
          <w:rFonts w:ascii="Arial" w:hAnsi="Arial" w:cs="Arial"/>
          <w:sz w:val="24"/>
          <w:szCs w:val="24"/>
        </w:rPr>
      </w:pPr>
      <w:r w:rsidRPr="00782F0C">
        <w:rPr>
          <w:rFonts w:ascii="Arial" w:hAnsi="Arial" w:cs="Arial"/>
          <w:sz w:val="24"/>
          <w:szCs w:val="24"/>
        </w:rPr>
        <w:t xml:space="preserve">All </w:t>
      </w:r>
      <w:r w:rsidR="00F220E7" w:rsidRPr="00782F0C">
        <w:rPr>
          <w:rFonts w:ascii="Arial" w:hAnsi="Arial" w:cs="Arial"/>
          <w:sz w:val="24"/>
          <w:szCs w:val="24"/>
        </w:rPr>
        <w:t>Partner</w:t>
      </w:r>
      <w:r w:rsidRPr="00782F0C">
        <w:rPr>
          <w:rFonts w:ascii="Arial" w:hAnsi="Arial" w:cs="Arial"/>
          <w:sz w:val="24"/>
          <w:szCs w:val="24"/>
        </w:rPr>
        <w:t>s are requir</w:t>
      </w:r>
      <w:r w:rsidR="00DB769D" w:rsidRPr="00782F0C">
        <w:rPr>
          <w:rFonts w:ascii="Arial" w:hAnsi="Arial" w:cs="Arial"/>
          <w:sz w:val="24"/>
          <w:szCs w:val="24"/>
        </w:rPr>
        <w:t xml:space="preserve">ed to complete evaluations for modules.  </w:t>
      </w:r>
      <w:r w:rsidR="002518BA">
        <w:rPr>
          <w:rFonts w:ascii="Arial" w:hAnsi="Arial" w:cs="Arial"/>
          <w:sz w:val="24"/>
          <w:szCs w:val="24"/>
        </w:rPr>
        <w:t xml:space="preserve">Further information and guidance </w:t>
      </w:r>
      <w:proofErr w:type="gramStart"/>
      <w:r w:rsidR="002518BA">
        <w:rPr>
          <w:rFonts w:ascii="Arial" w:hAnsi="Arial" w:cs="Arial"/>
          <w:sz w:val="24"/>
          <w:szCs w:val="24"/>
        </w:rPr>
        <w:t>is</w:t>
      </w:r>
      <w:proofErr w:type="gramEnd"/>
      <w:r w:rsidR="002518BA">
        <w:rPr>
          <w:rFonts w:ascii="Arial" w:hAnsi="Arial" w:cs="Arial"/>
          <w:sz w:val="24"/>
          <w:szCs w:val="24"/>
        </w:rPr>
        <w:t xml:space="preserve"> available in </w:t>
      </w:r>
      <w:r w:rsidR="002518BA" w:rsidRPr="000B2349">
        <w:rPr>
          <w:rFonts w:ascii="Arial" w:hAnsi="Arial" w:cs="Arial"/>
          <w:b/>
          <w:bCs/>
          <w:sz w:val="24"/>
          <w:szCs w:val="24"/>
        </w:rPr>
        <w:t>Chapter D1</w:t>
      </w:r>
      <w:r w:rsidR="002518BA">
        <w:rPr>
          <w:rFonts w:ascii="Arial" w:hAnsi="Arial" w:cs="Arial"/>
          <w:sz w:val="24"/>
          <w:szCs w:val="24"/>
        </w:rPr>
        <w:t xml:space="preserve">. </w:t>
      </w:r>
    </w:p>
    <w:p w14:paraId="6AD5E8E0" w14:textId="77777777" w:rsidR="001D540F" w:rsidRPr="00782F0C" w:rsidRDefault="001D540F" w:rsidP="00656A5E">
      <w:pPr>
        <w:pStyle w:val="CLQEi"/>
        <w:tabs>
          <w:tab w:val="left" w:pos="567"/>
          <w:tab w:val="left" w:pos="900"/>
          <w:tab w:val="left" w:pos="1080"/>
          <w:tab w:val="left" w:pos="1440"/>
        </w:tabs>
        <w:ind w:left="1276"/>
        <w:rPr>
          <w:rFonts w:ascii="Arial" w:hAnsi="Arial" w:cs="Arial"/>
          <w:sz w:val="24"/>
          <w:szCs w:val="24"/>
        </w:rPr>
      </w:pPr>
    </w:p>
    <w:p w14:paraId="2B53D30F" w14:textId="77777777" w:rsidR="001D540F" w:rsidRPr="00782F0C" w:rsidRDefault="001D540F" w:rsidP="00656A5E">
      <w:pPr>
        <w:pStyle w:val="CLQEi"/>
        <w:tabs>
          <w:tab w:val="left" w:pos="567"/>
          <w:tab w:val="left" w:pos="900"/>
          <w:tab w:val="left" w:pos="1080"/>
          <w:tab w:val="left" w:pos="1440"/>
        </w:tabs>
        <w:ind w:left="1276"/>
        <w:rPr>
          <w:rFonts w:ascii="Arial" w:hAnsi="Arial" w:cs="Arial"/>
          <w:sz w:val="24"/>
          <w:szCs w:val="24"/>
        </w:rPr>
      </w:pPr>
      <w:r w:rsidRPr="00782F0C">
        <w:rPr>
          <w:rFonts w:ascii="Arial" w:hAnsi="Arial" w:cs="Arial"/>
          <w:sz w:val="24"/>
          <w:szCs w:val="24"/>
        </w:rPr>
        <w:t>The report is intended to:</w:t>
      </w:r>
    </w:p>
    <w:p w14:paraId="49D4BFB0" w14:textId="77777777" w:rsidR="001D540F" w:rsidRPr="00782F0C" w:rsidRDefault="001D540F" w:rsidP="00656A5E">
      <w:pPr>
        <w:pStyle w:val="CLQEParagraph"/>
        <w:tabs>
          <w:tab w:val="left" w:pos="567"/>
          <w:tab w:val="left" w:pos="900"/>
          <w:tab w:val="left" w:pos="1440"/>
        </w:tabs>
        <w:ind w:left="1276"/>
        <w:rPr>
          <w:rFonts w:ascii="Arial" w:hAnsi="Arial" w:cs="Arial"/>
          <w:sz w:val="24"/>
          <w:szCs w:val="24"/>
        </w:rPr>
      </w:pPr>
    </w:p>
    <w:p w14:paraId="01CAA998"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 xml:space="preserve">Confirm the overall health of the collaborative provision by each </w:t>
      </w:r>
      <w:r w:rsidR="00F220E7" w:rsidRPr="00782F0C">
        <w:rPr>
          <w:rFonts w:ascii="Arial" w:hAnsi="Arial" w:cs="Arial"/>
          <w:sz w:val="24"/>
          <w:szCs w:val="24"/>
        </w:rPr>
        <w:t>Partner</w:t>
      </w:r>
      <w:r w:rsidRPr="00782F0C">
        <w:rPr>
          <w:rFonts w:ascii="Arial" w:hAnsi="Arial" w:cs="Arial"/>
          <w:sz w:val="24"/>
          <w:szCs w:val="24"/>
        </w:rPr>
        <w:t>.</w:t>
      </w:r>
    </w:p>
    <w:p w14:paraId="56D8D9D9"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Confirm that issues in the previous year’s action plan have been appropriately addressed.</w:t>
      </w:r>
    </w:p>
    <w:p w14:paraId="582A4B6D"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 xml:space="preserve">Identify any positive or negative substantive issues at module, </w:t>
      </w:r>
      <w:r w:rsidR="00454F5E" w:rsidRPr="00782F0C">
        <w:rPr>
          <w:rFonts w:ascii="Arial" w:hAnsi="Arial" w:cs="Arial"/>
          <w:sz w:val="24"/>
          <w:szCs w:val="24"/>
        </w:rPr>
        <w:t>course</w:t>
      </w:r>
      <w:r w:rsidRPr="00782F0C">
        <w:rPr>
          <w:rFonts w:ascii="Arial" w:hAnsi="Arial" w:cs="Arial"/>
          <w:sz w:val="24"/>
          <w:szCs w:val="24"/>
        </w:rPr>
        <w:t>, Partner Institution and University level.</w:t>
      </w:r>
    </w:p>
    <w:p w14:paraId="699C6D29"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Specify action plans for the next academic year.</w:t>
      </w:r>
    </w:p>
    <w:p w14:paraId="3114B28F"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Summarise developments relating to quality and enhancement and sharing good practice.</w:t>
      </w:r>
    </w:p>
    <w:p w14:paraId="0212EAAD" w14:textId="77777777" w:rsidR="001D540F" w:rsidRPr="00782F0C" w:rsidRDefault="001D540F" w:rsidP="001E76B8">
      <w:pPr>
        <w:pStyle w:val="CLQEParagraph"/>
        <w:numPr>
          <w:ilvl w:val="0"/>
          <w:numId w:val="78"/>
        </w:numPr>
        <w:tabs>
          <w:tab w:val="left" w:pos="1620"/>
        </w:tabs>
        <w:rPr>
          <w:rFonts w:ascii="Arial" w:hAnsi="Arial" w:cs="Arial"/>
          <w:sz w:val="24"/>
          <w:szCs w:val="24"/>
        </w:rPr>
      </w:pPr>
      <w:r w:rsidRPr="00782F0C">
        <w:rPr>
          <w:rFonts w:ascii="Arial" w:hAnsi="Arial" w:cs="Arial"/>
          <w:sz w:val="24"/>
          <w:szCs w:val="24"/>
        </w:rPr>
        <w:t>Require the Partner to provide reassurance in relation to public information.</w:t>
      </w:r>
    </w:p>
    <w:p w14:paraId="2AC19058" w14:textId="77777777" w:rsidR="001D540F" w:rsidRPr="00782F0C" w:rsidRDefault="001D540F" w:rsidP="00884B0B">
      <w:pPr>
        <w:pStyle w:val="CLQEParagraph"/>
        <w:tabs>
          <w:tab w:val="left" w:pos="900"/>
          <w:tab w:val="left" w:pos="1440"/>
        </w:tabs>
        <w:ind w:left="900"/>
        <w:rPr>
          <w:rFonts w:ascii="Arial" w:hAnsi="Arial" w:cs="Arial"/>
          <w:sz w:val="24"/>
          <w:szCs w:val="24"/>
        </w:rPr>
      </w:pPr>
    </w:p>
    <w:p w14:paraId="5ECB3ADD" w14:textId="11806162" w:rsidR="001D540F" w:rsidRPr="00782F0C" w:rsidRDefault="00640959" w:rsidP="009839D6">
      <w:pPr>
        <w:pStyle w:val="Heading3"/>
        <w:rPr>
          <w:rFonts w:cs="Arial"/>
          <w:lang w:val="en-GB"/>
        </w:rPr>
      </w:pPr>
      <w:bookmarkStart w:id="444" w:name="_Toc424226415"/>
      <w:bookmarkStart w:id="445" w:name="_Toc459879190"/>
      <w:bookmarkStart w:id="446" w:name="_Toc459879392"/>
      <w:bookmarkStart w:id="447" w:name="_Toc459879614"/>
      <w:bookmarkStart w:id="448" w:name="_Toc459879712"/>
      <w:bookmarkStart w:id="449" w:name="_Toc461706343"/>
      <w:bookmarkStart w:id="450" w:name="_Toc174356117"/>
      <w:bookmarkStart w:id="451" w:name="_Toc180764822"/>
      <w:r w:rsidRPr="00782F0C">
        <w:rPr>
          <w:rFonts w:cs="Arial"/>
          <w:lang w:val="en-GB"/>
        </w:rPr>
        <w:t>8.</w:t>
      </w:r>
      <w:r w:rsidR="00E908F6" w:rsidRPr="00782F0C">
        <w:rPr>
          <w:rFonts w:cs="Arial"/>
          <w:lang w:val="en-GB"/>
        </w:rPr>
        <w:t>2</w:t>
      </w:r>
      <w:r w:rsidR="007C7017">
        <w:rPr>
          <w:rFonts w:cs="Arial"/>
          <w:lang w:val="en-GB"/>
        </w:rPr>
        <w:t>1</w:t>
      </w:r>
      <w:r w:rsidRPr="00782F0C">
        <w:rPr>
          <w:rFonts w:cs="Arial"/>
          <w:lang w:val="en-GB"/>
        </w:rPr>
        <w:t>.1</w:t>
      </w:r>
      <w:r w:rsidR="001D540F">
        <w:tab/>
      </w:r>
      <w:r w:rsidR="001D540F" w:rsidRPr="00782F0C">
        <w:rPr>
          <w:rFonts w:cs="Arial"/>
          <w:lang w:val="en-GB"/>
        </w:rPr>
        <w:t>Quality Enhancement Visits</w:t>
      </w:r>
      <w:bookmarkEnd w:id="444"/>
      <w:bookmarkEnd w:id="445"/>
      <w:bookmarkEnd w:id="446"/>
      <w:bookmarkEnd w:id="447"/>
      <w:bookmarkEnd w:id="448"/>
      <w:bookmarkEnd w:id="449"/>
      <w:bookmarkEnd w:id="450"/>
      <w:bookmarkEnd w:id="451"/>
    </w:p>
    <w:p w14:paraId="359E1849" w14:textId="77777777" w:rsidR="001D540F" w:rsidRPr="00782F0C" w:rsidRDefault="001D540F"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Schools will organise annual QEV</w:t>
      </w:r>
      <w:r w:rsidR="00B667B0" w:rsidRPr="00782F0C">
        <w:rPr>
          <w:rFonts w:ascii="Arial" w:hAnsi="Arial" w:cs="Arial"/>
          <w:sz w:val="24"/>
          <w:szCs w:val="24"/>
        </w:rPr>
        <w:t>s</w:t>
      </w:r>
      <w:r w:rsidRPr="00782F0C">
        <w:rPr>
          <w:rFonts w:ascii="Arial" w:hAnsi="Arial" w:cs="Arial"/>
          <w:sz w:val="24"/>
          <w:szCs w:val="24"/>
        </w:rPr>
        <w:t xml:space="preserve"> with the </w:t>
      </w:r>
      <w:r w:rsidR="00F220E7" w:rsidRPr="00782F0C">
        <w:rPr>
          <w:rFonts w:ascii="Arial" w:hAnsi="Arial" w:cs="Arial"/>
          <w:sz w:val="24"/>
          <w:szCs w:val="24"/>
        </w:rPr>
        <w:t>Partner</w:t>
      </w:r>
      <w:r w:rsidRPr="00782F0C">
        <w:rPr>
          <w:rFonts w:ascii="Arial" w:hAnsi="Arial" w:cs="Arial"/>
          <w:sz w:val="24"/>
          <w:szCs w:val="24"/>
        </w:rPr>
        <w:t xml:space="preserve">, normally in the first semester of the academic year.  Guidelines for the Quality Enhancement Visit – Collaborative Provision are included </w:t>
      </w:r>
      <w:r w:rsidR="00682BEB" w:rsidRPr="00782F0C">
        <w:rPr>
          <w:rFonts w:ascii="Arial" w:hAnsi="Arial" w:cs="Arial"/>
          <w:sz w:val="24"/>
          <w:szCs w:val="24"/>
        </w:rPr>
        <w:t xml:space="preserve">within </w:t>
      </w:r>
      <w:r w:rsidR="006C24AF" w:rsidRPr="00782F0C">
        <w:rPr>
          <w:rFonts w:ascii="Arial" w:hAnsi="Arial" w:cs="Arial"/>
          <w:b/>
          <w:sz w:val="24"/>
          <w:szCs w:val="24"/>
        </w:rPr>
        <w:t>Chapter</w:t>
      </w:r>
      <w:r w:rsidRPr="00782F0C">
        <w:rPr>
          <w:rFonts w:ascii="Arial" w:hAnsi="Arial" w:cs="Arial"/>
          <w:b/>
          <w:sz w:val="24"/>
          <w:szCs w:val="24"/>
        </w:rPr>
        <w:t xml:space="preserve"> </w:t>
      </w:r>
      <w:r w:rsidR="00544CA3" w:rsidRPr="00782F0C">
        <w:rPr>
          <w:rFonts w:ascii="Arial" w:hAnsi="Arial" w:cs="Arial"/>
          <w:b/>
          <w:sz w:val="24"/>
          <w:szCs w:val="24"/>
        </w:rPr>
        <w:t>D1</w:t>
      </w:r>
      <w:r w:rsidRPr="00782F0C">
        <w:rPr>
          <w:rFonts w:ascii="Arial" w:hAnsi="Arial" w:cs="Arial"/>
          <w:sz w:val="24"/>
          <w:szCs w:val="24"/>
        </w:rPr>
        <w:t xml:space="preserve"> of the Quality </w:t>
      </w:r>
      <w:r w:rsidR="00AF3661" w:rsidRPr="00782F0C">
        <w:rPr>
          <w:rFonts w:ascii="Arial" w:hAnsi="Arial" w:cs="Arial"/>
          <w:sz w:val="24"/>
          <w:szCs w:val="24"/>
        </w:rPr>
        <w:t>Framework</w:t>
      </w:r>
      <w:r w:rsidR="00544CA3" w:rsidRPr="00782F0C">
        <w:rPr>
          <w:rFonts w:ascii="Arial" w:hAnsi="Arial" w:cs="Arial"/>
          <w:sz w:val="24"/>
          <w:szCs w:val="24"/>
        </w:rPr>
        <w:t>.</w:t>
      </w:r>
    </w:p>
    <w:p w14:paraId="0D1686DC"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34404D56" w14:textId="77777777" w:rsidR="001D540F" w:rsidRPr="00782F0C" w:rsidRDefault="001D540F"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The purpose of the visits is to explore, and agree actions relating to the following:</w:t>
      </w:r>
    </w:p>
    <w:p w14:paraId="21E3A48D"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352C7390"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The academic standards of the course.</w:t>
      </w:r>
    </w:p>
    <w:p w14:paraId="055A39F3"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lastRenderedPageBreak/>
        <w:t>The quality of the learning opportunities offered and whether any improvements or enhancements are required.</w:t>
      </w:r>
    </w:p>
    <w:p w14:paraId="716DE28F"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Any changes to learning resources (staffing or specialist facilities).</w:t>
      </w:r>
    </w:p>
    <w:p w14:paraId="1F998C80"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The overall student experience.</w:t>
      </w:r>
    </w:p>
    <w:p w14:paraId="60AFCA6A"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The completeness and accuracy of public information.</w:t>
      </w:r>
    </w:p>
    <w:p w14:paraId="52F51C06" w14:textId="77777777" w:rsidR="001D540F" w:rsidRPr="00782F0C" w:rsidRDefault="001D540F" w:rsidP="00656A5E">
      <w:pPr>
        <w:pStyle w:val="CLQEParagraph"/>
        <w:numPr>
          <w:ilvl w:val="0"/>
          <w:numId w:val="4"/>
        </w:numPr>
        <w:tabs>
          <w:tab w:val="left" w:pos="900"/>
          <w:tab w:val="left" w:pos="1260"/>
          <w:tab w:val="left" w:pos="1440"/>
        </w:tabs>
        <w:ind w:left="1260"/>
        <w:rPr>
          <w:rFonts w:ascii="Arial" w:hAnsi="Arial" w:cs="Arial"/>
          <w:sz w:val="24"/>
          <w:szCs w:val="24"/>
        </w:rPr>
      </w:pPr>
      <w:r w:rsidRPr="00782F0C">
        <w:rPr>
          <w:rFonts w:ascii="Arial" w:hAnsi="Arial" w:cs="Arial"/>
          <w:sz w:val="24"/>
          <w:szCs w:val="24"/>
        </w:rPr>
        <w:t xml:space="preserve">The effectiveness of communications between the </w:t>
      </w:r>
      <w:r w:rsidR="00F220E7" w:rsidRPr="00782F0C">
        <w:rPr>
          <w:rFonts w:ascii="Arial" w:hAnsi="Arial" w:cs="Arial"/>
          <w:sz w:val="24"/>
          <w:szCs w:val="24"/>
        </w:rPr>
        <w:t>Partner</w:t>
      </w:r>
      <w:r w:rsidRPr="00782F0C">
        <w:rPr>
          <w:rFonts w:ascii="Arial" w:hAnsi="Arial" w:cs="Arial"/>
          <w:sz w:val="24"/>
          <w:szCs w:val="24"/>
        </w:rPr>
        <w:t xml:space="preserve"> and University.</w:t>
      </w:r>
    </w:p>
    <w:p w14:paraId="2040F204" w14:textId="77777777" w:rsidR="001D540F" w:rsidRPr="00782F0C" w:rsidRDefault="001D540F" w:rsidP="00656A5E">
      <w:pPr>
        <w:pStyle w:val="CLQEParagraph"/>
        <w:tabs>
          <w:tab w:val="left" w:pos="900"/>
          <w:tab w:val="left" w:pos="1440"/>
        </w:tabs>
        <w:ind w:left="851"/>
        <w:rPr>
          <w:rFonts w:ascii="Arial" w:hAnsi="Arial" w:cs="Arial"/>
          <w:sz w:val="24"/>
          <w:szCs w:val="24"/>
        </w:rPr>
      </w:pPr>
    </w:p>
    <w:p w14:paraId="76914324" w14:textId="77777777" w:rsidR="001D540F" w:rsidRPr="00782F0C" w:rsidRDefault="001D540F"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The key discussion points and actions are recorded on the QEV report</w:t>
      </w:r>
      <w:r w:rsidR="000F01CA" w:rsidRPr="00782F0C">
        <w:rPr>
          <w:rFonts w:ascii="Arial" w:hAnsi="Arial" w:cs="Arial"/>
          <w:sz w:val="24"/>
          <w:szCs w:val="24"/>
        </w:rPr>
        <w:t>,</w:t>
      </w:r>
      <w:r w:rsidRPr="00782F0C">
        <w:rPr>
          <w:rFonts w:ascii="Arial" w:hAnsi="Arial" w:cs="Arial"/>
          <w:sz w:val="24"/>
          <w:szCs w:val="24"/>
        </w:rPr>
        <w:t xml:space="preserve"> for consideration by the relevant SSLESC</w:t>
      </w:r>
      <w:r w:rsidR="000F01CA" w:rsidRPr="00782F0C">
        <w:rPr>
          <w:rFonts w:ascii="Arial" w:hAnsi="Arial" w:cs="Arial"/>
          <w:sz w:val="24"/>
          <w:szCs w:val="24"/>
        </w:rPr>
        <w:t>,</w:t>
      </w:r>
      <w:r w:rsidRPr="00782F0C">
        <w:rPr>
          <w:rFonts w:ascii="Arial" w:hAnsi="Arial" w:cs="Arial"/>
          <w:sz w:val="24"/>
          <w:szCs w:val="24"/>
        </w:rPr>
        <w:t xml:space="preserve"> to feed into Schools’ Continuous Monitoring and Enhancement processes.  The reports are also forwarded to the </w:t>
      </w:r>
      <w:r w:rsidR="005256C0">
        <w:rPr>
          <w:rFonts w:ascii="Arial" w:hAnsi="Arial" w:cs="Arial"/>
          <w:sz w:val="24"/>
          <w:szCs w:val="24"/>
        </w:rPr>
        <w:t>SLAR</w:t>
      </w:r>
      <w:r w:rsidR="00544CA3" w:rsidRPr="00782F0C">
        <w:rPr>
          <w:rFonts w:ascii="Arial" w:hAnsi="Arial" w:cs="Arial"/>
          <w:sz w:val="24"/>
          <w:szCs w:val="24"/>
        </w:rPr>
        <w:t xml:space="preserve"> </w:t>
      </w:r>
      <w:r w:rsidR="005A46D3" w:rsidRPr="00782F0C">
        <w:rPr>
          <w:rFonts w:ascii="Arial" w:hAnsi="Arial" w:cs="Arial"/>
          <w:sz w:val="24"/>
          <w:szCs w:val="24"/>
        </w:rPr>
        <w:t>(QAV)</w:t>
      </w:r>
      <w:r w:rsidRPr="00782F0C">
        <w:rPr>
          <w:rFonts w:ascii="Arial" w:hAnsi="Arial" w:cs="Arial"/>
          <w:sz w:val="24"/>
          <w:szCs w:val="24"/>
        </w:rPr>
        <w:t xml:space="preserve">/International Development for inclusion of the key points in their oversight reports as part of the </w:t>
      </w:r>
      <w:r w:rsidR="00544CA3" w:rsidRPr="00782F0C">
        <w:rPr>
          <w:rFonts w:ascii="Arial" w:hAnsi="Arial" w:cs="Arial"/>
          <w:sz w:val="24"/>
          <w:szCs w:val="24"/>
        </w:rPr>
        <w:t>Continuous</w:t>
      </w:r>
      <w:r w:rsidRPr="00782F0C">
        <w:rPr>
          <w:rFonts w:ascii="Arial" w:hAnsi="Arial" w:cs="Arial"/>
          <w:sz w:val="24"/>
          <w:szCs w:val="24"/>
        </w:rPr>
        <w:t xml:space="preserve"> Monitoring </w:t>
      </w:r>
      <w:r w:rsidR="00884B0B">
        <w:rPr>
          <w:rFonts w:ascii="Arial" w:hAnsi="Arial" w:cs="Arial"/>
          <w:sz w:val="24"/>
          <w:szCs w:val="24"/>
        </w:rPr>
        <w:t>and</w:t>
      </w:r>
      <w:r w:rsidRPr="00782F0C">
        <w:rPr>
          <w:rFonts w:ascii="Arial" w:hAnsi="Arial" w:cs="Arial"/>
          <w:sz w:val="24"/>
          <w:szCs w:val="24"/>
        </w:rPr>
        <w:t xml:space="preserve"> Enhancement process.</w:t>
      </w:r>
    </w:p>
    <w:p w14:paraId="3DC9A50E" w14:textId="77777777" w:rsidR="00544CA3" w:rsidRPr="00782F0C" w:rsidRDefault="00544CA3" w:rsidP="00656A5E">
      <w:pPr>
        <w:pStyle w:val="CLQEParagraph"/>
        <w:tabs>
          <w:tab w:val="left" w:pos="900"/>
          <w:tab w:val="left" w:pos="1440"/>
        </w:tabs>
        <w:ind w:left="900"/>
        <w:rPr>
          <w:rFonts w:ascii="Arial" w:hAnsi="Arial" w:cs="Arial"/>
          <w:sz w:val="24"/>
          <w:szCs w:val="24"/>
        </w:rPr>
        <w:sectPr w:rsidR="00544CA3" w:rsidRPr="00782F0C" w:rsidSect="003150F4">
          <w:pgSz w:w="11906" w:h="16838" w:code="9"/>
          <w:pgMar w:top="1440" w:right="1440" w:bottom="1440" w:left="1440" w:header="706" w:footer="706" w:gutter="0"/>
          <w:cols w:space="708"/>
          <w:docGrid w:linePitch="360"/>
        </w:sectPr>
      </w:pPr>
    </w:p>
    <w:p w14:paraId="7BCDCFFE" w14:textId="77777777" w:rsidR="009D70E3" w:rsidRPr="00782F0C" w:rsidRDefault="00640959" w:rsidP="00656A5E">
      <w:pPr>
        <w:pStyle w:val="Heading1"/>
        <w:rPr>
          <w:rFonts w:ascii="Arial" w:hAnsi="Arial" w:cs="Arial"/>
        </w:rPr>
      </w:pPr>
      <w:bookmarkStart w:id="452" w:name="_Toc174356118"/>
      <w:bookmarkStart w:id="453" w:name="_Toc424041360"/>
      <w:bookmarkStart w:id="454" w:name="_Toc424226397"/>
      <w:bookmarkStart w:id="455" w:name="_Toc459879170"/>
      <w:bookmarkStart w:id="456" w:name="_Toc459879372"/>
      <w:bookmarkStart w:id="457" w:name="_Toc459879594"/>
      <w:bookmarkStart w:id="458" w:name="_Toc459879692"/>
      <w:bookmarkStart w:id="459" w:name="_Toc461706323"/>
      <w:bookmarkStart w:id="460" w:name="_Toc180764823"/>
      <w:bookmarkEnd w:id="425"/>
      <w:bookmarkEnd w:id="426"/>
      <w:bookmarkEnd w:id="427"/>
      <w:bookmarkEnd w:id="428"/>
      <w:bookmarkEnd w:id="429"/>
      <w:bookmarkEnd w:id="430"/>
      <w:bookmarkEnd w:id="442"/>
      <w:r w:rsidRPr="00782F0C">
        <w:rPr>
          <w:rFonts w:ascii="Arial" w:hAnsi="Arial" w:cs="Arial"/>
          <w:lang w:val="en-GB"/>
        </w:rPr>
        <w:lastRenderedPageBreak/>
        <w:t>9</w:t>
      </w:r>
      <w:r w:rsidR="009D70E3" w:rsidRPr="00782F0C">
        <w:rPr>
          <w:rFonts w:ascii="Arial" w:hAnsi="Arial" w:cs="Arial"/>
        </w:rPr>
        <w:t>.</w:t>
      </w:r>
      <w:r w:rsidR="009D70E3">
        <w:tab/>
      </w:r>
      <w:r w:rsidR="00BD21BF" w:rsidRPr="00782F0C">
        <w:rPr>
          <w:rFonts w:ascii="Arial" w:hAnsi="Arial" w:cs="Arial"/>
        </w:rPr>
        <w:t xml:space="preserve">TYPOLOGY 5: </w:t>
      </w:r>
      <w:r w:rsidR="009B20A9">
        <w:rPr>
          <w:rFonts w:ascii="Arial" w:hAnsi="Arial" w:cs="Arial"/>
          <w:lang w:val="en-GB"/>
        </w:rPr>
        <w:t xml:space="preserve">STUDY ABROAD AND </w:t>
      </w:r>
      <w:r w:rsidR="009D70E3" w:rsidRPr="00782F0C">
        <w:rPr>
          <w:rFonts w:ascii="Arial" w:hAnsi="Arial" w:cs="Arial"/>
        </w:rPr>
        <w:t>EXCHANGE</w:t>
      </w:r>
      <w:bookmarkEnd w:id="452"/>
      <w:bookmarkEnd w:id="460"/>
      <w:r w:rsidR="009D70E3" w:rsidRPr="00782F0C">
        <w:rPr>
          <w:rFonts w:ascii="Arial" w:hAnsi="Arial" w:cs="Arial"/>
        </w:rPr>
        <w:t xml:space="preserve"> </w:t>
      </w:r>
      <w:bookmarkEnd w:id="453"/>
      <w:bookmarkEnd w:id="454"/>
      <w:bookmarkEnd w:id="455"/>
      <w:bookmarkEnd w:id="456"/>
      <w:bookmarkEnd w:id="457"/>
      <w:bookmarkEnd w:id="458"/>
      <w:bookmarkEnd w:id="459"/>
    </w:p>
    <w:p w14:paraId="21B12F2C" w14:textId="77777777" w:rsidR="009D70E3" w:rsidRPr="00782F0C" w:rsidRDefault="009D70E3" w:rsidP="00656A5E">
      <w:pPr>
        <w:tabs>
          <w:tab w:val="left" w:pos="900"/>
          <w:tab w:val="left" w:pos="1440"/>
        </w:tabs>
        <w:ind w:left="709"/>
        <w:rPr>
          <w:rFonts w:ascii="Arial" w:hAnsi="Arial" w:cs="Arial"/>
        </w:rPr>
      </w:pPr>
    </w:p>
    <w:p w14:paraId="256B740B" w14:textId="77777777" w:rsidR="009B20A9" w:rsidRPr="009B20A9" w:rsidRDefault="009B20A9" w:rsidP="00D84249">
      <w:pPr>
        <w:pStyle w:val="Heading2"/>
        <w:rPr>
          <w:rFonts w:cs="Arial"/>
        </w:rPr>
      </w:pPr>
      <w:bookmarkStart w:id="461" w:name="_Ref209419486"/>
      <w:bookmarkStart w:id="462" w:name="_Toc174356119"/>
      <w:bookmarkStart w:id="463" w:name="_Toc280084317"/>
      <w:bookmarkStart w:id="464" w:name="_Toc424041361"/>
      <w:bookmarkStart w:id="465" w:name="_Toc424226398"/>
      <w:bookmarkStart w:id="466" w:name="_Toc225759277"/>
      <w:bookmarkStart w:id="467" w:name="_Toc459879171"/>
      <w:bookmarkStart w:id="468" w:name="_Toc459879373"/>
      <w:bookmarkStart w:id="469" w:name="_Toc459879595"/>
      <w:bookmarkStart w:id="470" w:name="_Toc459879693"/>
      <w:bookmarkStart w:id="471" w:name="_Toc461706324"/>
      <w:bookmarkStart w:id="472" w:name="_Toc180764824"/>
      <w:bookmarkEnd w:id="461"/>
      <w:r w:rsidRPr="009B20A9">
        <w:rPr>
          <w:rFonts w:cs="Arial"/>
        </w:rPr>
        <w:t xml:space="preserve">9.1 </w:t>
      </w:r>
      <w:r>
        <w:tab/>
      </w:r>
      <w:r w:rsidRPr="009B20A9">
        <w:rPr>
          <w:rFonts w:cs="Arial"/>
        </w:rPr>
        <w:t>Scope</w:t>
      </w:r>
      <w:bookmarkEnd w:id="462"/>
      <w:bookmarkEnd w:id="472"/>
      <w:r w:rsidRPr="009B20A9">
        <w:rPr>
          <w:rFonts w:cs="Arial"/>
        </w:rPr>
        <w:t xml:space="preserve"> </w:t>
      </w:r>
    </w:p>
    <w:p w14:paraId="264F814C" w14:textId="77777777" w:rsidR="009B20A9" w:rsidRPr="009B20A9" w:rsidRDefault="009B20A9" w:rsidP="009B20A9">
      <w:pPr>
        <w:rPr>
          <w:rFonts w:ascii="Arial" w:hAnsi="Arial" w:cs="Arial"/>
        </w:rPr>
      </w:pPr>
    </w:p>
    <w:p w14:paraId="531FF608" w14:textId="77777777" w:rsidR="009B20A9" w:rsidRPr="009B20A9" w:rsidRDefault="009B20A9" w:rsidP="00F25BEC">
      <w:pPr>
        <w:ind w:left="900"/>
        <w:rPr>
          <w:rFonts w:ascii="Arial" w:hAnsi="Arial" w:cs="Arial"/>
        </w:rPr>
      </w:pPr>
      <w:r w:rsidRPr="009B20A9">
        <w:rPr>
          <w:rFonts w:ascii="Arial" w:hAnsi="Arial" w:cs="Arial"/>
        </w:rPr>
        <w:t xml:space="preserve">Study Abroad and Exchange activities can be defined as mobility of University students as part of their studies to a Collaborative Partner for an agreed period leading to the award of credit as part of </w:t>
      </w:r>
      <w:r w:rsidR="00AE4DF8">
        <w:rPr>
          <w:rFonts w:ascii="Arial" w:hAnsi="Arial" w:cs="Arial"/>
        </w:rPr>
        <w:t xml:space="preserve">a </w:t>
      </w:r>
      <w:r w:rsidRPr="009B20A9">
        <w:rPr>
          <w:rFonts w:ascii="Arial" w:hAnsi="Arial" w:cs="Arial"/>
        </w:rPr>
        <w:t xml:space="preserve">students’ course of study. </w:t>
      </w:r>
      <w:r w:rsidR="00F25BEC">
        <w:rPr>
          <w:rFonts w:ascii="Arial" w:hAnsi="Arial" w:cs="Arial"/>
        </w:rPr>
        <w:t xml:space="preserve"> </w:t>
      </w:r>
      <w:r w:rsidRPr="009B20A9">
        <w:rPr>
          <w:rFonts w:ascii="Arial" w:hAnsi="Arial" w:cs="Arial"/>
        </w:rPr>
        <w:t>It does not allow dual qualifications to be obtained – i.e.</w:t>
      </w:r>
      <w:r w:rsidR="00F25BEC">
        <w:rPr>
          <w:rFonts w:ascii="Arial" w:hAnsi="Arial" w:cs="Arial"/>
        </w:rPr>
        <w:t>,</w:t>
      </w:r>
      <w:r w:rsidRPr="009B20A9">
        <w:rPr>
          <w:rFonts w:ascii="Arial" w:hAnsi="Arial" w:cs="Arial"/>
        </w:rPr>
        <w:t xml:space="preserve"> the student is only entitled to the award of their home institution. </w:t>
      </w:r>
      <w:r w:rsidR="00F25BEC">
        <w:rPr>
          <w:rFonts w:ascii="Arial" w:hAnsi="Arial" w:cs="Arial"/>
        </w:rPr>
        <w:t xml:space="preserve"> </w:t>
      </w:r>
      <w:r w:rsidRPr="009B20A9">
        <w:rPr>
          <w:rFonts w:ascii="Arial" w:hAnsi="Arial" w:cs="Arial"/>
        </w:rPr>
        <w:t xml:space="preserve">Students are issued with an official transcript by their host institution (University or Collaborative Partner). </w:t>
      </w:r>
    </w:p>
    <w:p w14:paraId="0C2E7E4E" w14:textId="77777777" w:rsidR="009B20A9" w:rsidRPr="009B20A9" w:rsidRDefault="009B20A9" w:rsidP="00F25BEC">
      <w:pPr>
        <w:ind w:left="900"/>
        <w:rPr>
          <w:rFonts w:ascii="Arial" w:hAnsi="Arial" w:cs="Arial"/>
        </w:rPr>
      </w:pPr>
    </w:p>
    <w:p w14:paraId="6EB0314D" w14:textId="77777777" w:rsidR="009B20A9" w:rsidRPr="009B20A9" w:rsidRDefault="009B20A9" w:rsidP="00F25BEC">
      <w:pPr>
        <w:ind w:left="900"/>
        <w:rPr>
          <w:rFonts w:ascii="Arial" w:hAnsi="Arial" w:cs="Arial"/>
        </w:rPr>
      </w:pPr>
      <w:r w:rsidRPr="009B20A9">
        <w:rPr>
          <w:rFonts w:ascii="Arial" w:hAnsi="Arial" w:cs="Arial"/>
        </w:rPr>
        <w:t xml:space="preserve">Study Abroad Agreements provide a framework for student exchange activities (incoming and outgoing) and partnerships management including but not limited to balance of numbers, before, during and after mobility arrangements, as well as termination of partnerships. </w:t>
      </w:r>
    </w:p>
    <w:p w14:paraId="7860554C" w14:textId="77777777" w:rsidR="009B20A9" w:rsidRPr="009B20A9" w:rsidRDefault="009B20A9" w:rsidP="00F25BEC">
      <w:pPr>
        <w:ind w:left="900"/>
        <w:rPr>
          <w:rFonts w:ascii="Arial" w:hAnsi="Arial" w:cs="Arial"/>
        </w:rPr>
      </w:pPr>
    </w:p>
    <w:p w14:paraId="22B54E68" w14:textId="77777777" w:rsidR="009B20A9" w:rsidRPr="009B20A9" w:rsidRDefault="009B20A9" w:rsidP="00F25BEC">
      <w:pPr>
        <w:ind w:left="900"/>
        <w:rPr>
          <w:rFonts w:ascii="Arial" w:hAnsi="Arial" w:cs="Arial"/>
        </w:rPr>
      </w:pPr>
      <w:r w:rsidRPr="009B20A9">
        <w:rPr>
          <w:rFonts w:ascii="Arial" w:hAnsi="Arial" w:cs="Arial"/>
        </w:rPr>
        <w:t xml:space="preserve">The approval, extension and termination of Study Abroad Agreements and the process and criteria for approval of a new agreement is managed by the DID, in conjunction with relevant School(s).  </w:t>
      </w:r>
    </w:p>
    <w:p w14:paraId="208DA0C2" w14:textId="77777777" w:rsidR="009B20A9" w:rsidRPr="009B20A9" w:rsidRDefault="009B20A9" w:rsidP="00F25BEC">
      <w:pPr>
        <w:ind w:left="900"/>
        <w:rPr>
          <w:rFonts w:ascii="Arial" w:hAnsi="Arial" w:cs="Arial"/>
        </w:rPr>
      </w:pPr>
    </w:p>
    <w:p w14:paraId="745CF60F" w14:textId="77777777" w:rsidR="009B20A9" w:rsidRPr="009B20A9" w:rsidRDefault="009B20A9" w:rsidP="00F25BEC">
      <w:pPr>
        <w:ind w:left="900"/>
        <w:rPr>
          <w:rFonts w:ascii="Arial" w:hAnsi="Arial" w:cs="Arial"/>
        </w:rPr>
      </w:pPr>
      <w:r w:rsidRPr="009B20A9">
        <w:rPr>
          <w:rFonts w:ascii="Arial" w:hAnsi="Arial" w:cs="Arial"/>
        </w:rPr>
        <w:t xml:space="preserve">A Study Abroad Agreement must </w:t>
      </w:r>
      <w:r w:rsidR="00B45764">
        <w:rPr>
          <w:rFonts w:ascii="Arial" w:hAnsi="Arial" w:cs="Arial"/>
        </w:rPr>
        <w:t xml:space="preserve">be </w:t>
      </w:r>
      <w:r w:rsidRPr="009B20A9">
        <w:rPr>
          <w:rFonts w:ascii="Arial" w:hAnsi="Arial" w:cs="Arial"/>
        </w:rPr>
        <w:t xml:space="preserve">in place for the University to receive or send students to a Collaborative Partner under a Study Abroad programme. </w:t>
      </w:r>
    </w:p>
    <w:p w14:paraId="2D589782" w14:textId="77777777" w:rsidR="009B20A9" w:rsidRPr="009B20A9" w:rsidRDefault="009B20A9" w:rsidP="009B20A9">
      <w:pPr>
        <w:rPr>
          <w:rFonts w:ascii="Arial" w:hAnsi="Arial" w:cs="Arial"/>
        </w:rPr>
      </w:pPr>
    </w:p>
    <w:p w14:paraId="3AB92C05" w14:textId="77777777" w:rsidR="009B20A9" w:rsidRPr="009B20A9" w:rsidRDefault="009B20A9" w:rsidP="00D84249">
      <w:pPr>
        <w:pStyle w:val="Heading2"/>
        <w:rPr>
          <w:rFonts w:cs="Arial"/>
        </w:rPr>
      </w:pPr>
      <w:bookmarkStart w:id="473" w:name="_Toc174356120"/>
      <w:bookmarkStart w:id="474" w:name="_Toc180764825"/>
      <w:r w:rsidRPr="009B20A9">
        <w:rPr>
          <w:rFonts w:cs="Arial"/>
        </w:rPr>
        <w:t xml:space="preserve">9.2 </w:t>
      </w:r>
      <w:r>
        <w:tab/>
      </w:r>
      <w:r w:rsidRPr="009B20A9">
        <w:rPr>
          <w:rFonts w:cs="Arial"/>
        </w:rPr>
        <w:t>Study Abroad Agreements</w:t>
      </w:r>
      <w:bookmarkEnd w:id="473"/>
      <w:bookmarkEnd w:id="474"/>
      <w:r w:rsidRPr="009B20A9">
        <w:rPr>
          <w:rFonts w:cs="Arial"/>
        </w:rPr>
        <w:t xml:space="preserve"> </w:t>
      </w:r>
    </w:p>
    <w:p w14:paraId="6CDA94D4" w14:textId="77777777" w:rsidR="009B20A9" w:rsidRPr="009B20A9" w:rsidRDefault="009B20A9" w:rsidP="009B20A9">
      <w:pPr>
        <w:rPr>
          <w:rFonts w:ascii="Arial" w:hAnsi="Arial" w:cs="Arial"/>
        </w:rPr>
      </w:pPr>
    </w:p>
    <w:p w14:paraId="188C8121" w14:textId="77777777" w:rsidR="009B20A9" w:rsidRPr="009B20A9" w:rsidRDefault="009B20A9" w:rsidP="00241407">
      <w:pPr>
        <w:ind w:left="900"/>
        <w:rPr>
          <w:rFonts w:ascii="Arial" w:hAnsi="Arial" w:cs="Arial"/>
        </w:rPr>
      </w:pPr>
      <w:r w:rsidRPr="009B20A9">
        <w:rPr>
          <w:rFonts w:ascii="Arial" w:hAnsi="Arial" w:cs="Arial"/>
        </w:rPr>
        <w:t>All Study Abroad Agreement templates are provided by LGS.  If a non-standard Agreement is requested, (for example, the Collaborative Partner has their own standard agreement), the need for it must be identified, discussed, and confirmed with LGS.</w:t>
      </w:r>
    </w:p>
    <w:p w14:paraId="6142890E" w14:textId="77777777" w:rsidR="009B20A9" w:rsidRPr="009B20A9" w:rsidRDefault="009B20A9" w:rsidP="009B20A9">
      <w:pPr>
        <w:rPr>
          <w:rFonts w:ascii="Arial" w:hAnsi="Arial" w:cs="Arial"/>
        </w:rPr>
      </w:pPr>
    </w:p>
    <w:p w14:paraId="5090D585" w14:textId="77777777" w:rsidR="009B20A9" w:rsidRPr="00D84249" w:rsidRDefault="009B20A9" w:rsidP="00D84249">
      <w:pPr>
        <w:pStyle w:val="Heading3"/>
        <w:rPr>
          <w:rFonts w:cs="Arial"/>
          <w:lang w:val="en-GB"/>
        </w:rPr>
      </w:pPr>
      <w:bookmarkStart w:id="475" w:name="_Toc174356121"/>
      <w:bookmarkStart w:id="476" w:name="_Toc180764826"/>
      <w:r w:rsidRPr="00D84249">
        <w:rPr>
          <w:rFonts w:cs="Arial"/>
          <w:lang w:val="en-GB"/>
        </w:rPr>
        <w:t xml:space="preserve">9.2.1 </w:t>
      </w:r>
      <w:r>
        <w:tab/>
      </w:r>
      <w:r w:rsidRPr="00D84249">
        <w:rPr>
          <w:rFonts w:cs="Arial"/>
          <w:lang w:val="en-GB"/>
        </w:rPr>
        <w:t>Bilateral Student Exchange Agreement (Typology 5a)</w:t>
      </w:r>
      <w:bookmarkEnd w:id="475"/>
      <w:bookmarkEnd w:id="476"/>
    </w:p>
    <w:p w14:paraId="5F5C3DAF" w14:textId="77777777" w:rsidR="009B20A9" w:rsidRPr="009B20A9" w:rsidRDefault="009B20A9" w:rsidP="00AC4914">
      <w:pPr>
        <w:ind w:left="900"/>
        <w:rPr>
          <w:rFonts w:ascii="Arial" w:hAnsi="Arial" w:cs="Arial"/>
        </w:rPr>
      </w:pPr>
      <w:r w:rsidRPr="009B20A9">
        <w:rPr>
          <w:rFonts w:ascii="Arial" w:hAnsi="Arial" w:cs="Arial"/>
        </w:rPr>
        <w:t>A Bilateral Student Exchange Agreement is defined as a reciprocal agreement between the University and a Partner which allows a set number of University students to study at the Partner Institution for an agreed period (e.g.</w:t>
      </w:r>
      <w:r w:rsidR="00AC4914">
        <w:rPr>
          <w:rFonts w:ascii="Arial" w:hAnsi="Arial" w:cs="Arial"/>
        </w:rPr>
        <w:t>,</w:t>
      </w:r>
      <w:r w:rsidRPr="009B20A9">
        <w:rPr>
          <w:rFonts w:ascii="Arial" w:hAnsi="Arial" w:cs="Arial"/>
        </w:rPr>
        <w:t xml:space="preserve"> one semester or one year) leading to the award of credit as part of each student’s course of study, and for a set number of students of the Partner Institution to study at the University and receive University credits for that period of study. </w:t>
      </w:r>
    </w:p>
    <w:p w14:paraId="70B751C4" w14:textId="77777777" w:rsidR="009B20A9" w:rsidRPr="009B20A9" w:rsidRDefault="009B20A9" w:rsidP="00AC4914">
      <w:pPr>
        <w:ind w:left="900"/>
        <w:rPr>
          <w:rFonts w:ascii="Arial" w:hAnsi="Arial" w:cs="Arial"/>
        </w:rPr>
      </w:pPr>
    </w:p>
    <w:p w14:paraId="43C8BB52" w14:textId="77777777" w:rsidR="009B20A9" w:rsidRPr="009B20A9" w:rsidRDefault="009B20A9" w:rsidP="00AC4914">
      <w:pPr>
        <w:ind w:left="900"/>
        <w:rPr>
          <w:rFonts w:ascii="Arial" w:hAnsi="Arial" w:cs="Arial"/>
        </w:rPr>
      </w:pPr>
      <w:r w:rsidRPr="009B20A9">
        <w:rPr>
          <w:rFonts w:ascii="Arial" w:hAnsi="Arial" w:cs="Arial"/>
        </w:rPr>
        <w:t xml:space="preserve">The agreement also includes a fee-waiving clause allowing students from the University not to pay tuition fees at the Partner and for Partner students to not pay tuition fees at </w:t>
      </w:r>
      <w:r w:rsidR="00AE4DF8">
        <w:rPr>
          <w:rFonts w:ascii="Arial" w:hAnsi="Arial" w:cs="Arial"/>
        </w:rPr>
        <w:t xml:space="preserve">the </w:t>
      </w:r>
      <w:r w:rsidRPr="009B20A9">
        <w:rPr>
          <w:rFonts w:ascii="Arial" w:hAnsi="Arial" w:cs="Arial"/>
        </w:rPr>
        <w:t xml:space="preserve">University. </w:t>
      </w:r>
    </w:p>
    <w:p w14:paraId="06C72105" w14:textId="77777777" w:rsidR="009B20A9" w:rsidRPr="009B20A9" w:rsidRDefault="009B20A9" w:rsidP="00AC4914">
      <w:pPr>
        <w:ind w:left="900"/>
        <w:rPr>
          <w:rFonts w:ascii="Arial" w:hAnsi="Arial" w:cs="Arial"/>
        </w:rPr>
      </w:pPr>
    </w:p>
    <w:p w14:paraId="204A6355" w14:textId="77777777" w:rsidR="009B20A9" w:rsidRPr="009B20A9" w:rsidRDefault="009B20A9" w:rsidP="00AC4914">
      <w:pPr>
        <w:ind w:left="900"/>
        <w:rPr>
          <w:rFonts w:ascii="Arial" w:hAnsi="Arial" w:cs="Arial"/>
        </w:rPr>
      </w:pPr>
      <w:r w:rsidRPr="009B20A9">
        <w:rPr>
          <w:rFonts w:ascii="Arial" w:hAnsi="Arial" w:cs="Arial"/>
        </w:rPr>
        <w:t xml:space="preserve">The agreement includes a clause about the number of students allowed to take part in the programme per year. </w:t>
      </w:r>
      <w:r w:rsidR="00AC4914">
        <w:rPr>
          <w:rFonts w:ascii="Arial" w:hAnsi="Arial" w:cs="Arial"/>
        </w:rPr>
        <w:t xml:space="preserve"> </w:t>
      </w:r>
      <w:r w:rsidRPr="009B20A9">
        <w:rPr>
          <w:rFonts w:ascii="Arial" w:hAnsi="Arial" w:cs="Arial"/>
        </w:rPr>
        <w:t xml:space="preserve">The University and the Partner work together to ensure a balance of numbers every year or across the duration of the agreement. </w:t>
      </w:r>
    </w:p>
    <w:p w14:paraId="60D1754A" w14:textId="77777777" w:rsidR="009B20A9" w:rsidRPr="009B20A9" w:rsidRDefault="009B20A9" w:rsidP="00D84249">
      <w:pPr>
        <w:ind w:left="993"/>
        <w:rPr>
          <w:rFonts w:ascii="Arial" w:hAnsi="Arial" w:cs="Arial"/>
        </w:rPr>
      </w:pPr>
    </w:p>
    <w:p w14:paraId="5E8D87AD" w14:textId="77777777" w:rsidR="009B20A9" w:rsidRPr="009B20A9" w:rsidRDefault="009B20A9" w:rsidP="00AC4914">
      <w:pPr>
        <w:ind w:left="900"/>
        <w:rPr>
          <w:rFonts w:ascii="Arial" w:hAnsi="Arial" w:cs="Arial"/>
        </w:rPr>
      </w:pPr>
      <w:r w:rsidRPr="009B20A9">
        <w:rPr>
          <w:rFonts w:ascii="Arial" w:hAnsi="Arial" w:cs="Arial"/>
        </w:rPr>
        <w:lastRenderedPageBreak/>
        <w:t>For outgoing mobility (Bilateral or Outgoing Study Abroad Agreements), Schools must be satisfied that the course of study proposed satisfie</w:t>
      </w:r>
      <w:r w:rsidR="005B1F67">
        <w:rPr>
          <w:rFonts w:ascii="Arial" w:hAnsi="Arial" w:cs="Arial"/>
        </w:rPr>
        <w:t>s</w:t>
      </w:r>
      <w:r w:rsidRPr="009B20A9">
        <w:rPr>
          <w:rFonts w:ascii="Arial" w:hAnsi="Arial" w:cs="Arial"/>
        </w:rPr>
        <w:t xml:space="preserve"> the TU programme undertaken by the student. </w:t>
      </w:r>
      <w:r w:rsidR="00AC4914">
        <w:rPr>
          <w:rFonts w:ascii="Arial" w:hAnsi="Arial" w:cs="Arial"/>
        </w:rPr>
        <w:t xml:space="preserve"> </w:t>
      </w:r>
      <w:r w:rsidRPr="009B20A9">
        <w:rPr>
          <w:rFonts w:ascii="Arial" w:hAnsi="Arial" w:cs="Arial"/>
        </w:rPr>
        <w:t xml:space="preserve">Students will have to obtain approval from their relevant school for the modules they will be following abroad prior to their departure. </w:t>
      </w:r>
      <w:r w:rsidR="00AC4914">
        <w:rPr>
          <w:rFonts w:ascii="Arial" w:hAnsi="Arial" w:cs="Arial"/>
        </w:rPr>
        <w:t xml:space="preserve"> </w:t>
      </w:r>
      <w:r w:rsidRPr="009B20A9">
        <w:rPr>
          <w:rFonts w:ascii="Arial" w:hAnsi="Arial" w:cs="Arial"/>
        </w:rPr>
        <w:t xml:space="preserve">The University policy is that students may only bring credits from Partners into their University award. </w:t>
      </w:r>
    </w:p>
    <w:p w14:paraId="769AD1FC" w14:textId="77777777" w:rsidR="009B20A9" w:rsidRPr="009B20A9" w:rsidRDefault="009B20A9" w:rsidP="00AC4914">
      <w:pPr>
        <w:ind w:left="900"/>
        <w:rPr>
          <w:rFonts w:ascii="Arial" w:hAnsi="Arial" w:cs="Arial"/>
        </w:rPr>
      </w:pPr>
    </w:p>
    <w:p w14:paraId="2C769E18" w14:textId="77777777" w:rsidR="009B20A9" w:rsidRPr="00D84249" w:rsidRDefault="009B20A9" w:rsidP="00D84249">
      <w:pPr>
        <w:pStyle w:val="Heading3"/>
        <w:rPr>
          <w:rFonts w:cs="Arial"/>
          <w:lang w:val="en-GB"/>
        </w:rPr>
      </w:pPr>
      <w:bookmarkStart w:id="477" w:name="_Toc174356122"/>
      <w:bookmarkStart w:id="478" w:name="_Toc180764827"/>
      <w:r w:rsidRPr="00D84249">
        <w:rPr>
          <w:rFonts w:cs="Arial"/>
          <w:lang w:val="en-GB"/>
        </w:rPr>
        <w:t xml:space="preserve">9.2.2 </w:t>
      </w:r>
      <w:r>
        <w:tab/>
      </w:r>
      <w:r w:rsidRPr="00D84249">
        <w:rPr>
          <w:rFonts w:cs="Arial"/>
          <w:lang w:val="en-GB"/>
        </w:rPr>
        <w:t>Incoming Student Study Abroad Agreement (Typology 5b)</w:t>
      </w:r>
      <w:bookmarkEnd w:id="477"/>
      <w:bookmarkEnd w:id="478"/>
    </w:p>
    <w:p w14:paraId="5D9BC7C6" w14:textId="77777777" w:rsidR="009B20A9" w:rsidRPr="009B20A9" w:rsidRDefault="009B20A9" w:rsidP="00AC4914">
      <w:pPr>
        <w:ind w:left="900"/>
        <w:rPr>
          <w:rFonts w:ascii="Arial" w:hAnsi="Arial" w:cs="Arial"/>
        </w:rPr>
      </w:pPr>
      <w:r w:rsidRPr="009B20A9">
        <w:rPr>
          <w:rFonts w:ascii="Arial" w:hAnsi="Arial" w:cs="Arial"/>
        </w:rPr>
        <w:t>An Incoming Study Abroad Agreement is defined as an agreement between the University and a Partner which allows a set number of Partner students to study at the University for an agreed period (e.g.</w:t>
      </w:r>
      <w:r w:rsidR="00AC4914">
        <w:rPr>
          <w:rFonts w:ascii="Arial" w:hAnsi="Arial" w:cs="Arial"/>
        </w:rPr>
        <w:t>,</w:t>
      </w:r>
      <w:r w:rsidRPr="009B20A9">
        <w:rPr>
          <w:rFonts w:ascii="Arial" w:hAnsi="Arial" w:cs="Arial"/>
        </w:rPr>
        <w:t xml:space="preserve"> one semester or one year) leading to the award of credit as part of each student’s course of study at </w:t>
      </w:r>
      <w:r w:rsidR="00823E69">
        <w:rPr>
          <w:rFonts w:ascii="Arial" w:hAnsi="Arial" w:cs="Arial"/>
        </w:rPr>
        <w:t xml:space="preserve">the </w:t>
      </w:r>
      <w:r w:rsidRPr="009B20A9">
        <w:rPr>
          <w:rFonts w:ascii="Arial" w:hAnsi="Arial" w:cs="Arial"/>
        </w:rPr>
        <w:t>Partner.</w:t>
      </w:r>
    </w:p>
    <w:p w14:paraId="3C4BD497" w14:textId="77777777" w:rsidR="009B20A9" w:rsidRPr="009B20A9" w:rsidRDefault="009B20A9" w:rsidP="00AC4914">
      <w:pPr>
        <w:ind w:left="900"/>
        <w:rPr>
          <w:rFonts w:ascii="Arial" w:hAnsi="Arial" w:cs="Arial"/>
        </w:rPr>
      </w:pPr>
    </w:p>
    <w:p w14:paraId="442780A5" w14:textId="77777777" w:rsidR="009B20A9" w:rsidRPr="009B20A9" w:rsidRDefault="009B20A9" w:rsidP="00AC4914">
      <w:pPr>
        <w:ind w:left="900"/>
        <w:rPr>
          <w:rFonts w:ascii="Arial" w:hAnsi="Arial" w:cs="Arial"/>
        </w:rPr>
      </w:pPr>
      <w:r w:rsidRPr="009B20A9">
        <w:rPr>
          <w:rFonts w:ascii="Arial" w:hAnsi="Arial" w:cs="Arial"/>
        </w:rPr>
        <w:t xml:space="preserve">The agreement includes a fee-waiving clause allowing students from the Partner not to pay tuition fees at </w:t>
      </w:r>
      <w:r w:rsidR="00823E69">
        <w:rPr>
          <w:rFonts w:ascii="Arial" w:hAnsi="Arial" w:cs="Arial"/>
        </w:rPr>
        <w:t xml:space="preserve">the </w:t>
      </w:r>
      <w:r w:rsidRPr="009B20A9">
        <w:rPr>
          <w:rFonts w:ascii="Arial" w:hAnsi="Arial" w:cs="Arial"/>
        </w:rPr>
        <w:t xml:space="preserve">University. </w:t>
      </w:r>
    </w:p>
    <w:p w14:paraId="3A7F00F9" w14:textId="77777777" w:rsidR="009B20A9" w:rsidRPr="009B20A9" w:rsidRDefault="009B20A9" w:rsidP="00AC4914">
      <w:pPr>
        <w:ind w:left="900"/>
        <w:rPr>
          <w:rFonts w:ascii="Arial" w:hAnsi="Arial" w:cs="Arial"/>
        </w:rPr>
      </w:pPr>
    </w:p>
    <w:p w14:paraId="355531CA" w14:textId="77777777" w:rsidR="009B20A9" w:rsidRPr="009B20A9" w:rsidRDefault="009B20A9" w:rsidP="00AC4914">
      <w:pPr>
        <w:ind w:left="900"/>
        <w:rPr>
          <w:rFonts w:ascii="Arial" w:hAnsi="Arial" w:cs="Arial"/>
        </w:rPr>
      </w:pPr>
      <w:r w:rsidRPr="009B20A9">
        <w:rPr>
          <w:rFonts w:ascii="Arial" w:hAnsi="Arial" w:cs="Arial"/>
        </w:rPr>
        <w:t xml:space="preserve">An Incoming Study Abroad Agreement does not involve either the recognition of credit or the achievement of a Teesside University award. </w:t>
      </w:r>
    </w:p>
    <w:p w14:paraId="2063EA5A" w14:textId="77777777" w:rsidR="009B20A9" w:rsidRPr="009B20A9" w:rsidRDefault="009B20A9" w:rsidP="00D84249">
      <w:pPr>
        <w:ind w:left="993"/>
        <w:rPr>
          <w:rFonts w:ascii="Arial" w:hAnsi="Arial" w:cs="Arial"/>
        </w:rPr>
      </w:pPr>
    </w:p>
    <w:p w14:paraId="34223B9D" w14:textId="77777777" w:rsidR="009B20A9" w:rsidRPr="00D84249" w:rsidRDefault="009B20A9" w:rsidP="00D84249">
      <w:pPr>
        <w:pStyle w:val="Heading3"/>
        <w:rPr>
          <w:rFonts w:cs="Arial"/>
          <w:lang w:val="en-GB"/>
        </w:rPr>
      </w:pPr>
      <w:bookmarkStart w:id="479" w:name="_Toc174356123"/>
      <w:bookmarkStart w:id="480" w:name="_Toc180764828"/>
      <w:r w:rsidRPr="00D84249">
        <w:rPr>
          <w:rFonts w:cs="Arial"/>
          <w:lang w:val="en-GB"/>
        </w:rPr>
        <w:t xml:space="preserve">9.2.3 </w:t>
      </w:r>
      <w:r>
        <w:tab/>
      </w:r>
      <w:r w:rsidRPr="00D84249">
        <w:rPr>
          <w:rFonts w:cs="Arial"/>
          <w:lang w:val="en-GB"/>
        </w:rPr>
        <w:t>Incoming Student Study Abroad Fee-Paying Agreement (Typology 5c)</w:t>
      </w:r>
      <w:bookmarkEnd w:id="479"/>
      <w:bookmarkEnd w:id="480"/>
      <w:r w:rsidRPr="00D84249">
        <w:rPr>
          <w:rFonts w:cs="Arial"/>
          <w:lang w:val="en-GB"/>
        </w:rPr>
        <w:t xml:space="preserve"> </w:t>
      </w:r>
    </w:p>
    <w:p w14:paraId="2055C35D" w14:textId="77777777" w:rsidR="009B20A9" w:rsidRPr="009B20A9" w:rsidRDefault="009B20A9" w:rsidP="00AC4914">
      <w:pPr>
        <w:ind w:left="900"/>
        <w:rPr>
          <w:rFonts w:ascii="Arial" w:hAnsi="Arial" w:cs="Arial"/>
        </w:rPr>
      </w:pPr>
      <w:r w:rsidRPr="009B20A9">
        <w:rPr>
          <w:rFonts w:ascii="Arial" w:hAnsi="Arial" w:cs="Arial"/>
        </w:rPr>
        <w:t>An Incoming Study Abroad Agreement is defined as an agreement between the University and a Partner which allows a set number of Partner students to study at the University for an agreed period (e.g.</w:t>
      </w:r>
      <w:r w:rsidR="001907F1">
        <w:rPr>
          <w:rFonts w:ascii="Arial" w:hAnsi="Arial" w:cs="Arial"/>
        </w:rPr>
        <w:t>,</w:t>
      </w:r>
      <w:r w:rsidRPr="009B20A9">
        <w:rPr>
          <w:rFonts w:ascii="Arial" w:hAnsi="Arial" w:cs="Arial"/>
        </w:rPr>
        <w:t xml:space="preserve"> one semester or one year) leading to the award of credit as part of each student’s course of study at </w:t>
      </w:r>
      <w:r w:rsidR="00823E69">
        <w:rPr>
          <w:rFonts w:ascii="Arial" w:hAnsi="Arial" w:cs="Arial"/>
        </w:rPr>
        <w:t xml:space="preserve">the </w:t>
      </w:r>
      <w:r w:rsidRPr="009B20A9">
        <w:rPr>
          <w:rFonts w:ascii="Arial" w:hAnsi="Arial" w:cs="Arial"/>
        </w:rPr>
        <w:t>Partner.</w:t>
      </w:r>
    </w:p>
    <w:p w14:paraId="15348BA6" w14:textId="77777777" w:rsidR="009B20A9" w:rsidRPr="009B20A9" w:rsidRDefault="009B20A9" w:rsidP="00AC4914">
      <w:pPr>
        <w:ind w:left="900"/>
        <w:rPr>
          <w:rFonts w:ascii="Arial" w:hAnsi="Arial" w:cs="Arial"/>
        </w:rPr>
      </w:pPr>
    </w:p>
    <w:p w14:paraId="1BDE1003" w14:textId="77777777" w:rsidR="009B20A9" w:rsidRPr="009B20A9" w:rsidRDefault="009B20A9" w:rsidP="00AC4914">
      <w:pPr>
        <w:ind w:left="900"/>
        <w:rPr>
          <w:rFonts w:ascii="Arial" w:hAnsi="Arial" w:cs="Arial"/>
        </w:rPr>
      </w:pPr>
      <w:r w:rsidRPr="009B20A9">
        <w:rPr>
          <w:rFonts w:ascii="Arial" w:hAnsi="Arial" w:cs="Arial"/>
        </w:rPr>
        <w:t xml:space="preserve">The University charges tuition fees to the student or to the Partner, as defined in the agreement. </w:t>
      </w:r>
    </w:p>
    <w:p w14:paraId="3118F91D" w14:textId="77777777" w:rsidR="009B20A9" w:rsidRPr="009B20A9" w:rsidRDefault="009B20A9" w:rsidP="00AC4914">
      <w:pPr>
        <w:ind w:left="900"/>
        <w:rPr>
          <w:rFonts w:ascii="Arial" w:hAnsi="Arial" w:cs="Arial"/>
        </w:rPr>
      </w:pPr>
    </w:p>
    <w:p w14:paraId="2619A5F4" w14:textId="77777777" w:rsidR="009B20A9" w:rsidRPr="009B20A9" w:rsidRDefault="009B20A9" w:rsidP="00AC4914">
      <w:pPr>
        <w:ind w:left="900"/>
        <w:rPr>
          <w:rFonts w:ascii="Arial" w:hAnsi="Arial" w:cs="Arial"/>
        </w:rPr>
      </w:pPr>
      <w:r w:rsidRPr="009B20A9">
        <w:rPr>
          <w:rFonts w:ascii="Arial" w:hAnsi="Arial" w:cs="Arial"/>
        </w:rPr>
        <w:t>An Incoming Study Abroad Agreement does not involve either the recognition of credit or the achievement of a Teesside University award.</w:t>
      </w:r>
    </w:p>
    <w:p w14:paraId="41004201" w14:textId="77777777" w:rsidR="009B20A9" w:rsidRPr="009B20A9" w:rsidRDefault="009B20A9" w:rsidP="009B20A9">
      <w:pPr>
        <w:tabs>
          <w:tab w:val="left" w:pos="900"/>
          <w:tab w:val="left" w:pos="1440"/>
        </w:tabs>
        <w:rPr>
          <w:rFonts w:ascii="Arial" w:hAnsi="Arial" w:cs="Arial"/>
        </w:rPr>
      </w:pPr>
    </w:p>
    <w:p w14:paraId="41F0FB54" w14:textId="77777777" w:rsidR="009B20A9" w:rsidRPr="00D84249" w:rsidRDefault="009B20A9" w:rsidP="00D84249">
      <w:pPr>
        <w:pStyle w:val="Heading3"/>
        <w:rPr>
          <w:rFonts w:cs="Arial"/>
          <w:lang w:val="en-GB"/>
        </w:rPr>
      </w:pPr>
      <w:bookmarkStart w:id="481" w:name="_Toc174356124"/>
      <w:bookmarkStart w:id="482" w:name="_Toc180764829"/>
      <w:r w:rsidRPr="00D84249">
        <w:rPr>
          <w:rFonts w:cs="Arial"/>
          <w:lang w:val="en-GB"/>
        </w:rPr>
        <w:t xml:space="preserve">9.2.4 </w:t>
      </w:r>
      <w:r>
        <w:tab/>
      </w:r>
      <w:r w:rsidRPr="00D84249">
        <w:rPr>
          <w:rFonts w:cs="Arial"/>
          <w:lang w:val="en-GB"/>
        </w:rPr>
        <w:t>Outgoing Student Study Abroad Agreement (Typology 5d)</w:t>
      </w:r>
      <w:bookmarkEnd w:id="481"/>
      <w:bookmarkEnd w:id="482"/>
    </w:p>
    <w:p w14:paraId="54E68C9F" w14:textId="77777777" w:rsidR="009B20A9" w:rsidRPr="009B20A9" w:rsidRDefault="009B20A9" w:rsidP="001907F1">
      <w:pPr>
        <w:ind w:left="900"/>
        <w:rPr>
          <w:rFonts w:ascii="Arial" w:hAnsi="Arial" w:cs="Arial"/>
        </w:rPr>
      </w:pPr>
      <w:r w:rsidRPr="009B20A9">
        <w:rPr>
          <w:rFonts w:ascii="Arial" w:hAnsi="Arial" w:cs="Arial"/>
        </w:rPr>
        <w:t>An Outgoing Study Abroad Agreement is defined as an agreement between the University and a Partner which allows a set number of University students to study at the Partner for an agreed period (e.g.</w:t>
      </w:r>
      <w:r w:rsidR="001907F1">
        <w:rPr>
          <w:rFonts w:ascii="Arial" w:hAnsi="Arial" w:cs="Arial"/>
        </w:rPr>
        <w:t>,</w:t>
      </w:r>
      <w:r w:rsidRPr="009B20A9">
        <w:rPr>
          <w:rFonts w:ascii="Arial" w:hAnsi="Arial" w:cs="Arial"/>
        </w:rPr>
        <w:t xml:space="preserve"> one semester or one year) leading to the award of credit as part of each student’s course of study at </w:t>
      </w:r>
      <w:r w:rsidR="00823E69">
        <w:rPr>
          <w:rFonts w:ascii="Arial" w:hAnsi="Arial" w:cs="Arial"/>
        </w:rPr>
        <w:t xml:space="preserve">the </w:t>
      </w:r>
      <w:r w:rsidRPr="009B20A9">
        <w:rPr>
          <w:rFonts w:ascii="Arial" w:hAnsi="Arial" w:cs="Arial"/>
        </w:rPr>
        <w:t>University.</w:t>
      </w:r>
    </w:p>
    <w:p w14:paraId="2BAD9810" w14:textId="77777777" w:rsidR="009B20A9" w:rsidRPr="009B20A9" w:rsidRDefault="009B20A9" w:rsidP="001907F1">
      <w:pPr>
        <w:ind w:left="900"/>
        <w:rPr>
          <w:rFonts w:ascii="Arial" w:hAnsi="Arial" w:cs="Arial"/>
        </w:rPr>
      </w:pPr>
    </w:p>
    <w:p w14:paraId="3DAF71A8" w14:textId="77777777" w:rsidR="009B20A9" w:rsidRPr="009B20A9" w:rsidRDefault="009B20A9" w:rsidP="001907F1">
      <w:pPr>
        <w:ind w:left="900"/>
        <w:rPr>
          <w:rFonts w:ascii="Arial" w:hAnsi="Arial" w:cs="Arial"/>
        </w:rPr>
      </w:pPr>
      <w:r w:rsidRPr="009B20A9">
        <w:rPr>
          <w:rFonts w:ascii="Arial" w:hAnsi="Arial" w:cs="Arial"/>
        </w:rPr>
        <w:t xml:space="preserve">The agreement should include a fee-waiving clause allowing students from the University not to pay tuition fees at </w:t>
      </w:r>
      <w:r w:rsidR="00823E69">
        <w:rPr>
          <w:rFonts w:ascii="Arial" w:hAnsi="Arial" w:cs="Arial"/>
        </w:rPr>
        <w:t xml:space="preserve">the </w:t>
      </w:r>
      <w:r w:rsidRPr="009B20A9">
        <w:rPr>
          <w:rFonts w:ascii="Arial" w:hAnsi="Arial" w:cs="Arial"/>
        </w:rPr>
        <w:t xml:space="preserve">Partner. </w:t>
      </w:r>
      <w:r w:rsidR="001907F1">
        <w:rPr>
          <w:rFonts w:ascii="Arial" w:hAnsi="Arial" w:cs="Arial"/>
        </w:rPr>
        <w:t xml:space="preserve"> </w:t>
      </w:r>
      <w:r w:rsidRPr="009B20A9">
        <w:rPr>
          <w:rFonts w:ascii="Arial" w:hAnsi="Arial" w:cs="Arial"/>
        </w:rPr>
        <w:t xml:space="preserve">If not, tuition fees will be paid by the University or the student to the Partner as defined in the agreement.  </w:t>
      </w:r>
    </w:p>
    <w:p w14:paraId="0EA81DB0" w14:textId="77777777" w:rsidR="009B20A9" w:rsidRPr="009B20A9" w:rsidRDefault="009B20A9" w:rsidP="009B20A9">
      <w:pPr>
        <w:rPr>
          <w:rFonts w:ascii="Arial" w:hAnsi="Arial" w:cs="Arial"/>
        </w:rPr>
      </w:pPr>
    </w:p>
    <w:p w14:paraId="6287B2BD" w14:textId="77777777" w:rsidR="009B20A9" w:rsidRPr="00D84249" w:rsidRDefault="009B20A9" w:rsidP="00A05A08">
      <w:pPr>
        <w:pStyle w:val="Heading2"/>
      </w:pPr>
      <w:bookmarkStart w:id="483" w:name="_Toc174356125"/>
      <w:bookmarkStart w:id="484" w:name="_Toc180764830"/>
      <w:r w:rsidRPr="00D84249">
        <w:t xml:space="preserve">9.3 </w:t>
      </w:r>
      <w:r w:rsidR="00D84249">
        <w:tab/>
      </w:r>
      <w:r w:rsidRPr="00D84249">
        <w:t>New Partner Approval Process</w:t>
      </w:r>
      <w:bookmarkEnd w:id="483"/>
      <w:bookmarkEnd w:id="484"/>
      <w:r w:rsidRPr="00D84249">
        <w:t xml:space="preserve">  </w:t>
      </w:r>
    </w:p>
    <w:p w14:paraId="0AE0F9A5" w14:textId="77777777" w:rsidR="00D84249" w:rsidRDefault="00D84249" w:rsidP="009B20A9">
      <w:pPr>
        <w:rPr>
          <w:rFonts w:ascii="Arial" w:hAnsi="Arial" w:cs="Arial"/>
        </w:rPr>
      </w:pPr>
    </w:p>
    <w:p w14:paraId="73D5E184" w14:textId="77777777" w:rsidR="009B20A9" w:rsidRPr="009B20A9" w:rsidRDefault="009B20A9" w:rsidP="00AC28A8">
      <w:pPr>
        <w:ind w:left="900"/>
        <w:rPr>
          <w:rFonts w:ascii="Arial" w:hAnsi="Arial" w:cs="Arial"/>
        </w:rPr>
      </w:pPr>
      <w:r w:rsidRPr="009B20A9">
        <w:rPr>
          <w:rFonts w:ascii="Arial" w:hAnsi="Arial" w:cs="Arial"/>
        </w:rPr>
        <w:t xml:space="preserve">Formal approval must be sought for any arrangement whereby the University students are likely to spend some of their </w:t>
      </w:r>
      <w:r w:rsidR="00AC28A8">
        <w:rPr>
          <w:rFonts w:ascii="Arial" w:hAnsi="Arial" w:cs="Arial"/>
        </w:rPr>
        <w:t>course</w:t>
      </w:r>
      <w:r w:rsidRPr="009B20A9">
        <w:rPr>
          <w:rFonts w:ascii="Arial" w:hAnsi="Arial" w:cs="Arial"/>
        </w:rPr>
        <w:t xml:space="preserve"> studying at a Partner in another country, even if it is possible that only a few students will </w:t>
      </w:r>
      <w:r w:rsidRPr="009B20A9">
        <w:rPr>
          <w:rFonts w:ascii="Arial" w:hAnsi="Arial" w:cs="Arial"/>
        </w:rPr>
        <w:lastRenderedPageBreak/>
        <w:t>take up the opportunity or if the University already has a separate agreement with the</w:t>
      </w:r>
      <w:r w:rsidR="00AC06F5">
        <w:rPr>
          <w:rFonts w:ascii="Arial" w:hAnsi="Arial" w:cs="Arial"/>
        </w:rPr>
        <w:t xml:space="preserve"> P</w:t>
      </w:r>
      <w:r w:rsidRPr="009B20A9">
        <w:rPr>
          <w:rFonts w:ascii="Arial" w:hAnsi="Arial" w:cs="Arial"/>
        </w:rPr>
        <w:t>artner.</w:t>
      </w:r>
      <w:r w:rsidR="00AC28A8">
        <w:rPr>
          <w:rFonts w:ascii="Arial" w:hAnsi="Arial" w:cs="Arial"/>
        </w:rPr>
        <w:t xml:space="preserve"> </w:t>
      </w:r>
      <w:r w:rsidRPr="009B20A9">
        <w:rPr>
          <w:rFonts w:ascii="Arial" w:hAnsi="Arial" w:cs="Arial"/>
        </w:rPr>
        <w:t xml:space="preserve"> The University has a responsibility to satisfy itself about the good standing of a prospective Partner, and of their and our capacity to fulfil the designated roles in the proposed arrangement before any study abroad agreement will be initiated</w:t>
      </w:r>
      <w:r w:rsidR="00AC28A8">
        <w:rPr>
          <w:rFonts w:ascii="Arial" w:hAnsi="Arial" w:cs="Arial"/>
        </w:rPr>
        <w:t>,</w:t>
      </w:r>
      <w:r w:rsidRPr="009B20A9">
        <w:rPr>
          <w:rFonts w:ascii="Arial" w:hAnsi="Arial" w:cs="Arial"/>
        </w:rPr>
        <w:t xml:space="preserve"> and any student mobility can take place.</w:t>
      </w:r>
    </w:p>
    <w:p w14:paraId="6F397618" w14:textId="77777777" w:rsidR="009B20A9" w:rsidRPr="009B20A9" w:rsidRDefault="009B20A9" w:rsidP="00AC28A8">
      <w:pPr>
        <w:ind w:left="900"/>
        <w:rPr>
          <w:rFonts w:ascii="Arial" w:hAnsi="Arial" w:cs="Arial"/>
        </w:rPr>
      </w:pPr>
    </w:p>
    <w:p w14:paraId="0A745B5A" w14:textId="77777777" w:rsidR="009B20A9" w:rsidRPr="009B20A9" w:rsidRDefault="009B20A9" w:rsidP="00AC28A8">
      <w:pPr>
        <w:ind w:left="900"/>
        <w:rPr>
          <w:rFonts w:ascii="Arial" w:hAnsi="Arial" w:cs="Arial"/>
        </w:rPr>
      </w:pPr>
      <w:r w:rsidRPr="009B20A9">
        <w:rPr>
          <w:rFonts w:ascii="Arial" w:hAnsi="Arial" w:cs="Arial"/>
        </w:rPr>
        <w:t xml:space="preserve">New study abroad partner proposals are subject to the completion of a </w:t>
      </w:r>
      <w:r w:rsidRPr="00CD552F">
        <w:rPr>
          <w:rFonts w:ascii="Arial" w:hAnsi="Arial" w:cs="Arial"/>
          <w:b/>
          <w:bCs/>
        </w:rPr>
        <w:t>TU Global Study Abroad Partnership Proposal Form</w:t>
      </w:r>
      <w:r w:rsidRPr="00D84249">
        <w:rPr>
          <w:rFonts w:ascii="Arial" w:hAnsi="Arial" w:cs="Arial"/>
        </w:rPr>
        <w:t xml:space="preserve"> (</w:t>
      </w:r>
      <w:r w:rsidR="00BF2436" w:rsidRPr="00CD552F">
        <w:rPr>
          <w:rFonts w:ascii="Arial" w:hAnsi="Arial" w:cs="Arial"/>
          <w:b/>
          <w:bCs/>
          <w:color w:val="FF0000"/>
        </w:rPr>
        <w:t>E-</w:t>
      </w:r>
      <w:r w:rsidRPr="00CD552F">
        <w:rPr>
          <w:rFonts w:ascii="Arial" w:hAnsi="Arial" w:cs="Arial"/>
          <w:b/>
          <w:bCs/>
          <w:color w:val="FF0000"/>
        </w:rPr>
        <w:t xml:space="preserve">Annex </w:t>
      </w:r>
      <w:r w:rsidR="00CD552F" w:rsidRPr="00CD552F">
        <w:rPr>
          <w:rFonts w:ascii="Arial" w:hAnsi="Arial" w:cs="Arial"/>
          <w:b/>
          <w:bCs/>
          <w:color w:val="FF0000"/>
        </w:rPr>
        <w:t>18a</w:t>
      </w:r>
      <w:r w:rsidR="00BF2436" w:rsidRPr="00D84249">
        <w:rPr>
          <w:rFonts w:ascii="Arial" w:hAnsi="Arial" w:cs="Arial"/>
        </w:rPr>
        <w:t>)</w:t>
      </w:r>
      <w:r w:rsidR="00BF2436" w:rsidRPr="009B20A9">
        <w:rPr>
          <w:rFonts w:ascii="Arial" w:hAnsi="Arial" w:cs="Arial"/>
        </w:rPr>
        <w:t xml:space="preserve">. </w:t>
      </w:r>
      <w:r w:rsidR="00CD552F">
        <w:rPr>
          <w:rFonts w:ascii="Arial" w:hAnsi="Arial" w:cs="Arial"/>
        </w:rPr>
        <w:t xml:space="preserve"> </w:t>
      </w:r>
      <w:r w:rsidRPr="009B20A9">
        <w:rPr>
          <w:rFonts w:ascii="Arial" w:hAnsi="Arial" w:cs="Arial"/>
        </w:rPr>
        <w:t xml:space="preserve">Information requested are related to the nature of the agreement, rationale, partner details, academic information, international student support at partner and facilities. </w:t>
      </w:r>
      <w:r w:rsidR="00CD552F">
        <w:rPr>
          <w:rFonts w:ascii="Arial" w:hAnsi="Arial" w:cs="Arial"/>
        </w:rPr>
        <w:t xml:space="preserve"> </w:t>
      </w:r>
      <w:r w:rsidRPr="009B20A9">
        <w:rPr>
          <w:rFonts w:ascii="Arial" w:hAnsi="Arial" w:cs="Arial"/>
        </w:rPr>
        <w:t xml:space="preserve">The proposal should be submitted by a </w:t>
      </w:r>
      <w:r w:rsidR="00002ACE">
        <w:rPr>
          <w:rFonts w:ascii="Arial" w:hAnsi="Arial" w:cs="Arial"/>
        </w:rPr>
        <w:t xml:space="preserve">University </w:t>
      </w:r>
      <w:r w:rsidRPr="009B20A9">
        <w:rPr>
          <w:rFonts w:ascii="Arial" w:hAnsi="Arial" w:cs="Arial"/>
        </w:rPr>
        <w:t>academic</w:t>
      </w:r>
      <w:r w:rsidR="00AC06F5">
        <w:rPr>
          <w:rFonts w:ascii="Arial" w:hAnsi="Arial" w:cs="Arial"/>
        </w:rPr>
        <w:t xml:space="preserve"> staff member</w:t>
      </w:r>
      <w:r w:rsidRPr="009B20A9">
        <w:rPr>
          <w:rFonts w:ascii="Arial" w:hAnsi="Arial" w:cs="Arial"/>
        </w:rPr>
        <w:t xml:space="preserve"> </w:t>
      </w:r>
      <w:r w:rsidR="00002ACE">
        <w:rPr>
          <w:rFonts w:ascii="Arial" w:hAnsi="Arial" w:cs="Arial"/>
        </w:rPr>
        <w:t xml:space="preserve">(the Proposal Lead) </w:t>
      </w:r>
      <w:r w:rsidRPr="009B20A9">
        <w:rPr>
          <w:rFonts w:ascii="Arial" w:hAnsi="Arial" w:cs="Arial"/>
        </w:rPr>
        <w:t xml:space="preserve">from a School and sent to DID. </w:t>
      </w:r>
      <w:r w:rsidR="00CD552F">
        <w:rPr>
          <w:rFonts w:ascii="Arial" w:hAnsi="Arial" w:cs="Arial"/>
        </w:rPr>
        <w:t xml:space="preserve"> </w:t>
      </w:r>
      <w:r w:rsidRPr="009B20A9">
        <w:rPr>
          <w:rFonts w:ascii="Arial" w:hAnsi="Arial" w:cs="Arial"/>
        </w:rPr>
        <w:t xml:space="preserve">Each section is carefully reviewed by the DID and the TU Proposal Lead. </w:t>
      </w:r>
    </w:p>
    <w:p w14:paraId="2CE13D13" w14:textId="77777777" w:rsidR="009B20A9" w:rsidRPr="009B20A9" w:rsidRDefault="009B20A9" w:rsidP="00AC28A8">
      <w:pPr>
        <w:ind w:left="900"/>
        <w:rPr>
          <w:rFonts w:ascii="Arial" w:hAnsi="Arial" w:cs="Arial"/>
        </w:rPr>
      </w:pPr>
    </w:p>
    <w:p w14:paraId="57F0D047" w14:textId="77777777" w:rsidR="009B20A9" w:rsidRPr="009B20A9" w:rsidRDefault="009B20A9" w:rsidP="00AC28A8">
      <w:pPr>
        <w:ind w:left="900"/>
        <w:rPr>
          <w:rFonts w:ascii="Arial" w:hAnsi="Arial" w:cs="Arial"/>
        </w:rPr>
      </w:pPr>
      <w:r w:rsidRPr="009B20A9">
        <w:rPr>
          <w:rFonts w:ascii="Arial" w:hAnsi="Arial" w:cs="Arial"/>
        </w:rPr>
        <w:t xml:space="preserve">The proposal will need to be reviewed by the relevant School International Committee. </w:t>
      </w:r>
      <w:r w:rsidR="00CD552F">
        <w:rPr>
          <w:rFonts w:ascii="Arial" w:hAnsi="Arial" w:cs="Arial"/>
        </w:rPr>
        <w:t xml:space="preserve"> </w:t>
      </w:r>
      <w:r w:rsidRPr="009B20A9">
        <w:rPr>
          <w:rFonts w:ascii="Arial" w:hAnsi="Arial" w:cs="Arial"/>
        </w:rPr>
        <w:t>If the proposal covers more than one school, each relevant School International Committee will have to approve the partnership.</w:t>
      </w:r>
    </w:p>
    <w:p w14:paraId="4C730D7B" w14:textId="77777777" w:rsidR="009B20A9" w:rsidRPr="009B20A9" w:rsidRDefault="009B20A9" w:rsidP="009B20A9">
      <w:pPr>
        <w:rPr>
          <w:rFonts w:ascii="Arial" w:hAnsi="Arial" w:cs="Arial"/>
        </w:rPr>
      </w:pPr>
    </w:p>
    <w:p w14:paraId="74D911C7" w14:textId="77777777" w:rsidR="009B20A9" w:rsidRDefault="009B20A9" w:rsidP="00CD552F">
      <w:pPr>
        <w:ind w:left="900"/>
        <w:rPr>
          <w:rFonts w:ascii="Arial" w:hAnsi="Arial" w:cs="Arial"/>
        </w:rPr>
      </w:pPr>
      <w:r w:rsidRPr="00074F33">
        <w:rPr>
          <w:rFonts w:ascii="Arial" w:hAnsi="Arial" w:cs="Arial"/>
        </w:rPr>
        <w:t>Overall Process:</w:t>
      </w:r>
    </w:p>
    <w:p w14:paraId="63CE3426" w14:textId="77777777" w:rsidR="00BF1EB2" w:rsidRPr="009B20A9" w:rsidRDefault="00BF1EB2" w:rsidP="00CD552F">
      <w:pPr>
        <w:ind w:left="900"/>
        <w:rPr>
          <w:rFonts w:ascii="Arial" w:hAnsi="Arial" w:cs="Arial"/>
        </w:rPr>
      </w:pPr>
    </w:p>
    <w:p w14:paraId="468C074A"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Proposal from TU Lead</w:t>
      </w:r>
      <w:r w:rsidR="009476A2">
        <w:rPr>
          <w:rFonts w:ascii="Arial" w:hAnsi="Arial" w:cs="Arial"/>
        </w:rPr>
        <w:t>.</w:t>
      </w:r>
      <w:r w:rsidRPr="009B20A9">
        <w:rPr>
          <w:rFonts w:ascii="Arial" w:hAnsi="Arial" w:cs="Arial"/>
        </w:rPr>
        <w:t xml:space="preserve"> </w:t>
      </w:r>
    </w:p>
    <w:p w14:paraId="05006F70"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 xml:space="preserve">Send Proposal to </w:t>
      </w:r>
      <w:proofErr w:type="gramStart"/>
      <w:r w:rsidRPr="009B20A9">
        <w:rPr>
          <w:rFonts w:ascii="Arial" w:hAnsi="Arial" w:cs="Arial"/>
        </w:rPr>
        <w:t>DID</w:t>
      </w:r>
      <w:proofErr w:type="gramEnd"/>
      <w:r w:rsidRPr="009B20A9">
        <w:rPr>
          <w:rFonts w:ascii="Arial" w:hAnsi="Arial" w:cs="Arial"/>
        </w:rPr>
        <w:t xml:space="preserve">, TU Global E: </w:t>
      </w:r>
      <w:hyperlink r:id="rId36" w:history="1">
        <w:r w:rsidRPr="00CD552F">
          <w:rPr>
            <w:rStyle w:val="Hyperlink"/>
            <w:rFonts w:ascii="Arial" w:hAnsi="Arial" w:cs="Arial"/>
            <w:b/>
            <w:bCs/>
            <w:color w:val="0070C0"/>
            <w:u w:val="none"/>
          </w:rPr>
          <w:t>TUGlobal@tees.ac.uk</w:t>
        </w:r>
      </w:hyperlink>
      <w:r w:rsidR="009476A2" w:rsidRPr="009476A2">
        <w:rPr>
          <w:rStyle w:val="Hyperlink"/>
          <w:rFonts w:ascii="Arial" w:hAnsi="Arial" w:cs="Arial"/>
          <w:color w:val="auto"/>
          <w:u w:val="none"/>
        </w:rPr>
        <w:t>.</w:t>
      </w:r>
      <w:r w:rsidRPr="009476A2">
        <w:rPr>
          <w:rFonts w:ascii="Arial" w:hAnsi="Arial" w:cs="Arial"/>
        </w:rPr>
        <w:t xml:space="preserve">  </w:t>
      </w:r>
    </w:p>
    <w:p w14:paraId="7CBFCF16"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Proposal reviewed by DID including comments from A</w:t>
      </w:r>
      <w:r w:rsidR="00074F33">
        <w:rPr>
          <w:rFonts w:ascii="Arial" w:hAnsi="Arial" w:cs="Arial"/>
        </w:rPr>
        <w:t xml:space="preserve">ssociate </w:t>
      </w:r>
      <w:r w:rsidRPr="009B20A9">
        <w:rPr>
          <w:rFonts w:ascii="Arial" w:hAnsi="Arial" w:cs="Arial"/>
        </w:rPr>
        <w:t>D</w:t>
      </w:r>
      <w:r w:rsidR="00074F33">
        <w:rPr>
          <w:rFonts w:ascii="Arial" w:hAnsi="Arial" w:cs="Arial"/>
        </w:rPr>
        <w:t>ean (International)</w:t>
      </w:r>
      <w:r w:rsidRPr="009B20A9">
        <w:rPr>
          <w:rFonts w:ascii="Arial" w:hAnsi="Arial" w:cs="Arial"/>
        </w:rPr>
        <w:t>, if any questions DID will send the proposal back to TU Lead</w:t>
      </w:r>
      <w:r w:rsidR="009476A2">
        <w:rPr>
          <w:rFonts w:ascii="Arial" w:hAnsi="Arial" w:cs="Arial"/>
        </w:rPr>
        <w:t>.</w:t>
      </w:r>
      <w:r w:rsidRPr="009B20A9">
        <w:rPr>
          <w:rFonts w:ascii="Arial" w:hAnsi="Arial" w:cs="Arial"/>
        </w:rPr>
        <w:t xml:space="preserve"> </w:t>
      </w:r>
    </w:p>
    <w:p w14:paraId="6578700F"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 xml:space="preserve">Proposal reviewed by the relevant School International Committee. </w:t>
      </w:r>
      <w:r w:rsidR="00074F33">
        <w:rPr>
          <w:rFonts w:ascii="Arial" w:hAnsi="Arial" w:cs="Arial"/>
        </w:rPr>
        <w:t xml:space="preserve"> </w:t>
      </w:r>
      <w:r w:rsidRPr="009B20A9">
        <w:rPr>
          <w:rFonts w:ascii="Arial" w:hAnsi="Arial" w:cs="Arial"/>
        </w:rPr>
        <w:t>If the proposal covers more than one school, each relevant School International Committee will have to approve the partnership</w:t>
      </w:r>
      <w:r w:rsidR="009476A2">
        <w:rPr>
          <w:rFonts w:ascii="Arial" w:hAnsi="Arial" w:cs="Arial"/>
        </w:rPr>
        <w:t>.</w:t>
      </w:r>
    </w:p>
    <w:p w14:paraId="586FCD09"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DID to negotiate the Study Abroad Agreement</w:t>
      </w:r>
      <w:r w:rsidR="002F0D1F" w:rsidRPr="002F0D1F">
        <w:rPr>
          <w:rFonts w:ascii="Arial" w:hAnsi="Arial" w:cs="Arial"/>
        </w:rPr>
        <w:t xml:space="preserve"> </w:t>
      </w:r>
      <w:r w:rsidR="002F0D1F" w:rsidRPr="009B20A9">
        <w:rPr>
          <w:rFonts w:ascii="Arial" w:hAnsi="Arial" w:cs="Arial"/>
        </w:rPr>
        <w:t>with Partner</w:t>
      </w:r>
      <w:r w:rsidR="009476A2">
        <w:rPr>
          <w:rFonts w:ascii="Arial" w:hAnsi="Arial" w:cs="Arial"/>
        </w:rPr>
        <w:t>.</w:t>
      </w:r>
    </w:p>
    <w:p w14:paraId="5419A716"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Agreement reviewed by LGS (if needed)</w:t>
      </w:r>
      <w:r w:rsidR="009476A2">
        <w:rPr>
          <w:rFonts w:ascii="Arial" w:hAnsi="Arial" w:cs="Arial"/>
        </w:rPr>
        <w:t>.</w:t>
      </w:r>
      <w:r w:rsidRPr="009B20A9">
        <w:rPr>
          <w:rFonts w:ascii="Arial" w:hAnsi="Arial" w:cs="Arial"/>
        </w:rPr>
        <w:t xml:space="preserve"> </w:t>
      </w:r>
    </w:p>
    <w:p w14:paraId="772BE881" w14:textId="77777777" w:rsidR="009B20A9" w:rsidRPr="009B20A9" w:rsidRDefault="009B20A9" w:rsidP="00205173">
      <w:pPr>
        <w:pStyle w:val="ListParagraph"/>
        <w:numPr>
          <w:ilvl w:val="0"/>
          <w:numId w:val="62"/>
        </w:numPr>
        <w:ind w:left="1260"/>
        <w:contextualSpacing/>
        <w:rPr>
          <w:rFonts w:ascii="Arial" w:hAnsi="Arial" w:cs="Arial"/>
        </w:rPr>
      </w:pPr>
      <w:r w:rsidRPr="009B20A9">
        <w:rPr>
          <w:rFonts w:ascii="Arial" w:hAnsi="Arial" w:cs="Arial"/>
        </w:rPr>
        <w:t>Agreement signed by P</w:t>
      </w:r>
      <w:r w:rsidR="00074F33">
        <w:rPr>
          <w:rFonts w:ascii="Arial" w:hAnsi="Arial" w:cs="Arial"/>
        </w:rPr>
        <w:t>ro Vice-Chancellor (</w:t>
      </w:r>
      <w:r w:rsidRPr="009B20A9">
        <w:rPr>
          <w:rFonts w:ascii="Arial" w:hAnsi="Arial" w:cs="Arial"/>
        </w:rPr>
        <w:t>International</w:t>
      </w:r>
      <w:r w:rsidR="00BA0331">
        <w:rPr>
          <w:rFonts w:ascii="Arial" w:hAnsi="Arial" w:cs="Arial"/>
        </w:rPr>
        <w:t>)</w:t>
      </w:r>
      <w:r w:rsidR="009476A2">
        <w:rPr>
          <w:rFonts w:ascii="Arial" w:hAnsi="Arial" w:cs="Arial"/>
        </w:rPr>
        <w:t>.</w:t>
      </w:r>
      <w:r w:rsidRPr="009B20A9">
        <w:rPr>
          <w:rFonts w:ascii="Arial" w:hAnsi="Arial" w:cs="Arial"/>
        </w:rPr>
        <w:t xml:space="preserve"> </w:t>
      </w:r>
    </w:p>
    <w:p w14:paraId="6A83A42E" w14:textId="77777777" w:rsidR="009B20A9" w:rsidRPr="009B20A9" w:rsidRDefault="009B20A9" w:rsidP="00D84249">
      <w:pPr>
        <w:pStyle w:val="ListParagraph"/>
        <w:ind w:left="1418"/>
        <w:contextualSpacing/>
        <w:rPr>
          <w:rFonts w:ascii="Arial" w:hAnsi="Arial" w:cs="Arial"/>
        </w:rPr>
      </w:pPr>
    </w:p>
    <w:p w14:paraId="573E7AB6" w14:textId="77777777" w:rsidR="009B20A9" w:rsidRDefault="009B20A9" w:rsidP="00BA0331">
      <w:pPr>
        <w:ind w:left="900"/>
        <w:rPr>
          <w:rFonts w:ascii="Arial" w:hAnsi="Arial" w:cs="Arial"/>
        </w:rPr>
      </w:pPr>
      <w:r w:rsidRPr="009B20A9">
        <w:rPr>
          <w:rFonts w:ascii="Arial" w:hAnsi="Arial" w:cs="Arial"/>
        </w:rPr>
        <w:t xml:space="preserve">Proposal can be: </w:t>
      </w:r>
    </w:p>
    <w:p w14:paraId="0FDE5F7B" w14:textId="77777777" w:rsidR="000F24DF" w:rsidRPr="009B20A9" w:rsidRDefault="000F24DF" w:rsidP="00BA0331">
      <w:pPr>
        <w:ind w:left="900"/>
        <w:rPr>
          <w:rFonts w:ascii="Arial" w:hAnsi="Arial" w:cs="Arial"/>
        </w:rPr>
      </w:pPr>
    </w:p>
    <w:p w14:paraId="12F67794" w14:textId="77777777" w:rsidR="009B20A9" w:rsidRPr="009B20A9" w:rsidRDefault="009B20A9" w:rsidP="00205173">
      <w:pPr>
        <w:pStyle w:val="ListParagraph"/>
        <w:numPr>
          <w:ilvl w:val="0"/>
          <w:numId w:val="64"/>
        </w:numPr>
        <w:contextualSpacing/>
        <w:rPr>
          <w:rFonts w:ascii="Arial" w:hAnsi="Arial" w:cs="Arial"/>
        </w:rPr>
      </w:pPr>
      <w:r w:rsidRPr="009B20A9">
        <w:rPr>
          <w:rFonts w:ascii="Arial" w:hAnsi="Arial" w:cs="Arial"/>
        </w:rPr>
        <w:t xml:space="preserve">Approved </w:t>
      </w:r>
    </w:p>
    <w:p w14:paraId="14562BFB" w14:textId="77777777" w:rsidR="009B20A9" w:rsidRPr="009B20A9" w:rsidRDefault="009B20A9" w:rsidP="00205173">
      <w:pPr>
        <w:pStyle w:val="ListParagraph"/>
        <w:numPr>
          <w:ilvl w:val="0"/>
          <w:numId w:val="64"/>
        </w:numPr>
        <w:contextualSpacing/>
        <w:rPr>
          <w:rFonts w:ascii="Arial" w:hAnsi="Arial" w:cs="Arial"/>
        </w:rPr>
      </w:pPr>
      <w:r w:rsidRPr="009B20A9">
        <w:rPr>
          <w:rFonts w:ascii="Arial" w:hAnsi="Arial" w:cs="Arial"/>
        </w:rPr>
        <w:t>Identification of areas requiring attention, amendment</w:t>
      </w:r>
      <w:r w:rsidR="00BA0331">
        <w:rPr>
          <w:rFonts w:ascii="Arial" w:hAnsi="Arial" w:cs="Arial"/>
        </w:rPr>
        <w:t>,</w:t>
      </w:r>
      <w:r w:rsidRPr="009B20A9">
        <w:rPr>
          <w:rFonts w:ascii="Arial" w:hAnsi="Arial" w:cs="Arial"/>
        </w:rPr>
        <w:t xml:space="preserve"> or further exploration and/or information – applicants will have the opportunity to address any concerns raised and should resubmit the proposal</w:t>
      </w:r>
      <w:r w:rsidR="009476A2">
        <w:rPr>
          <w:rFonts w:ascii="Arial" w:hAnsi="Arial" w:cs="Arial"/>
        </w:rPr>
        <w:t>.</w:t>
      </w:r>
    </w:p>
    <w:p w14:paraId="48E1ED09" w14:textId="77777777" w:rsidR="009B20A9" w:rsidRPr="009B20A9" w:rsidRDefault="009B20A9" w:rsidP="00205173">
      <w:pPr>
        <w:pStyle w:val="ListParagraph"/>
        <w:numPr>
          <w:ilvl w:val="0"/>
          <w:numId w:val="64"/>
        </w:numPr>
        <w:contextualSpacing/>
        <w:rPr>
          <w:rFonts w:ascii="Arial" w:hAnsi="Arial" w:cs="Arial"/>
        </w:rPr>
      </w:pPr>
      <w:r w:rsidRPr="009B20A9">
        <w:rPr>
          <w:rFonts w:ascii="Arial" w:hAnsi="Arial" w:cs="Arial"/>
        </w:rPr>
        <w:t xml:space="preserve">Rejected </w:t>
      </w:r>
    </w:p>
    <w:p w14:paraId="1E4F5C98" w14:textId="77777777" w:rsidR="009B20A9" w:rsidRPr="009B20A9" w:rsidRDefault="009B20A9" w:rsidP="009B20A9">
      <w:pPr>
        <w:rPr>
          <w:rFonts w:ascii="Arial" w:hAnsi="Arial" w:cs="Arial"/>
        </w:rPr>
      </w:pPr>
    </w:p>
    <w:p w14:paraId="65A00364" w14:textId="77777777" w:rsidR="009B20A9" w:rsidRDefault="009B20A9" w:rsidP="00BA0331">
      <w:pPr>
        <w:ind w:left="900"/>
        <w:rPr>
          <w:rFonts w:ascii="Arial" w:hAnsi="Arial" w:cs="Arial"/>
        </w:rPr>
      </w:pPr>
      <w:r w:rsidRPr="009B20A9">
        <w:rPr>
          <w:rFonts w:ascii="Arial" w:hAnsi="Arial" w:cs="Arial"/>
        </w:rPr>
        <w:t>Approval to enter into any new study abroad agreement is dependent on the applicant successfully demonstrating set criteria including but not limited to:</w:t>
      </w:r>
    </w:p>
    <w:p w14:paraId="189CB6E3" w14:textId="77777777" w:rsidR="000F24DF" w:rsidRPr="009B20A9" w:rsidRDefault="000F24DF" w:rsidP="00BA0331">
      <w:pPr>
        <w:ind w:left="900"/>
        <w:rPr>
          <w:rFonts w:ascii="Arial" w:hAnsi="Arial" w:cs="Arial"/>
        </w:rPr>
      </w:pPr>
    </w:p>
    <w:p w14:paraId="46AEFACE"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t>The proposed partner institution offers suitable and appropriate academic provision</w:t>
      </w:r>
      <w:r w:rsidR="009476A2">
        <w:rPr>
          <w:rFonts w:ascii="Arial" w:hAnsi="Arial" w:cs="Arial"/>
        </w:rPr>
        <w:t>.</w:t>
      </w:r>
    </w:p>
    <w:p w14:paraId="41D884C1"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t>The proposed partner institution offers suitable and appropriate support facilities</w:t>
      </w:r>
      <w:r w:rsidR="009476A2">
        <w:rPr>
          <w:rFonts w:ascii="Arial" w:hAnsi="Arial" w:cs="Arial"/>
        </w:rPr>
        <w:t>.</w:t>
      </w:r>
    </w:p>
    <w:p w14:paraId="2A69CABD"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t>The partner will be an attractive opportunity to students (cost, accessibility etc</w:t>
      </w:r>
      <w:r w:rsidR="00BA0331">
        <w:rPr>
          <w:rFonts w:ascii="Arial" w:hAnsi="Arial" w:cs="Arial"/>
        </w:rPr>
        <w:t>)</w:t>
      </w:r>
      <w:r w:rsidR="009476A2">
        <w:rPr>
          <w:rFonts w:ascii="Arial" w:hAnsi="Arial" w:cs="Arial"/>
        </w:rPr>
        <w:t>.</w:t>
      </w:r>
    </w:p>
    <w:p w14:paraId="37937A58" w14:textId="77777777" w:rsidR="009B20A9" w:rsidRPr="009B20A9" w:rsidRDefault="009B20A9" w:rsidP="00205173">
      <w:pPr>
        <w:pStyle w:val="ListParagraph"/>
        <w:numPr>
          <w:ilvl w:val="0"/>
          <w:numId w:val="65"/>
        </w:numPr>
        <w:contextualSpacing/>
        <w:rPr>
          <w:rFonts w:ascii="Arial" w:hAnsi="Arial" w:cs="Arial"/>
        </w:rPr>
      </w:pPr>
      <w:r w:rsidRPr="009B20A9">
        <w:rPr>
          <w:rFonts w:ascii="Arial" w:hAnsi="Arial" w:cs="Arial"/>
        </w:rPr>
        <w:lastRenderedPageBreak/>
        <w:t xml:space="preserve">The subject area will be able </w:t>
      </w:r>
      <w:r w:rsidR="00BA0331">
        <w:rPr>
          <w:rFonts w:ascii="Arial" w:hAnsi="Arial" w:cs="Arial"/>
        </w:rPr>
        <w:t xml:space="preserve">to </w:t>
      </w:r>
      <w:r w:rsidRPr="009B20A9">
        <w:rPr>
          <w:rFonts w:ascii="Arial" w:hAnsi="Arial" w:cs="Arial"/>
        </w:rPr>
        <w:t>find sufficient outgoing students to participate thereby ensuring balanced levels of mobility</w:t>
      </w:r>
      <w:r w:rsidR="009476A2">
        <w:rPr>
          <w:rFonts w:ascii="Arial" w:hAnsi="Arial" w:cs="Arial"/>
        </w:rPr>
        <w:t>.</w:t>
      </w:r>
    </w:p>
    <w:p w14:paraId="2FC958F6" w14:textId="77777777" w:rsidR="009B20A9" w:rsidRPr="009B20A9" w:rsidRDefault="009B20A9" w:rsidP="009B20A9">
      <w:pPr>
        <w:rPr>
          <w:rFonts w:ascii="Arial" w:hAnsi="Arial" w:cs="Arial"/>
        </w:rPr>
      </w:pPr>
    </w:p>
    <w:p w14:paraId="5A66AAC9" w14:textId="77777777" w:rsidR="009B20A9" w:rsidRPr="009B20A9" w:rsidRDefault="009B20A9" w:rsidP="00BA0331">
      <w:pPr>
        <w:ind w:left="900"/>
        <w:rPr>
          <w:rFonts w:ascii="Arial" w:hAnsi="Arial" w:cs="Arial"/>
        </w:rPr>
      </w:pPr>
      <w:r w:rsidRPr="009B20A9">
        <w:rPr>
          <w:rFonts w:ascii="Arial" w:hAnsi="Arial" w:cs="Arial"/>
        </w:rPr>
        <w:t>For Incoming Study Abroad Agreement, the process excludes information about academic information, international student support at partner and facilities.</w:t>
      </w:r>
    </w:p>
    <w:p w14:paraId="2FB2BD8F" w14:textId="77777777" w:rsidR="009B20A9" w:rsidRPr="009B20A9" w:rsidRDefault="009B20A9" w:rsidP="009B20A9">
      <w:pPr>
        <w:rPr>
          <w:rFonts w:ascii="Arial" w:hAnsi="Arial" w:cs="Arial"/>
        </w:rPr>
      </w:pPr>
    </w:p>
    <w:p w14:paraId="771ED6EF" w14:textId="77777777" w:rsidR="009B20A9" w:rsidRPr="009B20A9" w:rsidRDefault="009B20A9" w:rsidP="00BA0331">
      <w:pPr>
        <w:ind w:left="900"/>
        <w:rPr>
          <w:rFonts w:ascii="Arial" w:hAnsi="Arial" w:cs="Arial"/>
        </w:rPr>
      </w:pPr>
      <w:r w:rsidRPr="009B20A9">
        <w:rPr>
          <w:rFonts w:ascii="Arial" w:hAnsi="Arial" w:cs="Arial"/>
        </w:rPr>
        <w:t xml:space="preserve">Agreements are valid for 5 years, unless otherwise stated and are signed by the </w:t>
      </w:r>
      <w:r w:rsidR="00BA0331" w:rsidRPr="009B20A9">
        <w:rPr>
          <w:rFonts w:ascii="Arial" w:hAnsi="Arial" w:cs="Arial"/>
        </w:rPr>
        <w:t>P</w:t>
      </w:r>
      <w:r w:rsidR="00BA0331">
        <w:rPr>
          <w:rFonts w:ascii="Arial" w:hAnsi="Arial" w:cs="Arial"/>
        </w:rPr>
        <w:t>ro Vice-Chancellor (</w:t>
      </w:r>
      <w:r w:rsidR="00BA0331" w:rsidRPr="009B20A9">
        <w:rPr>
          <w:rFonts w:ascii="Arial" w:hAnsi="Arial" w:cs="Arial"/>
        </w:rPr>
        <w:t>International</w:t>
      </w:r>
      <w:r w:rsidR="00BA0331">
        <w:rPr>
          <w:rFonts w:ascii="Arial" w:hAnsi="Arial" w:cs="Arial"/>
        </w:rPr>
        <w:t>)</w:t>
      </w:r>
      <w:r w:rsidRPr="009B20A9">
        <w:rPr>
          <w:rFonts w:ascii="Arial" w:hAnsi="Arial" w:cs="Arial"/>
        </w:rPr>
        <w:t xml:space="preserve">. </w:t>
      </w:r>
    </w:p>
    <w:p w14:paraId="752893AB" w14:textId="77777777" w:rsidR="009B20A9" w:rsidRPr="009B20A9" w:rsidRDefault="009B20A9" w:rsidP="009B20A9">
      <w:pPr>
        <w:rPr>
          <w:rFonts w:ascii="Arial" w:hAnsi="Arial" w:cs="Arial"/>
        </w:rPr>
      </w:pPr>
    </w:p>
    <w:p w14:paraId="30B60946" w14:textId="77777777" w:rsidR="009B20A9" w:rsidRPr="009B20A9" w:rsidRDefault="009B20A9" w:rsidP="00BA0331">
      <w:pPr>
        <w:ind w:left="900"/>
        <w:rPr>
          <w:rFonts w:ascii="Arial" w:hAnsi="Arial" w:cs="Arial"/>
        </w:rPr>
      </w:pPr>
      <w:r w:rsidRPr="009B20A9">
        <w:rPr>
          <w:rFonts w:ascii="Arial" w:hAnsi="Arial" w:cs="Arial"/>
        </w:rPr>
        <w:t>Approval to enter into any new reciprocal exchange agreement is dependent on the applicant successfully demonstrating that:</w:t>
      </w:r>
    </w:p>
    <w:p w14:paraId="528E8989" w14:textId="77777777" w:rsidR="009B20A9" w:rsidRPr="009B20A9" w:rsidRDefault="009B20A9" w:rsidP="00205173">
      <w:pPr>
        <w:pStyle w:val="ListParagraph"/>
        <w:numPr>
          <w:ilvl w:val="0"/>
          <w:numId w:val="66"/>
        </w:numPr>
        <w:contextualSpacing/>
        <w:rPr>
          <w:rFonts w:ascii="Arial" w:hAnsi="Arial" w:cs="Arial"/>
        </w:rPr>
      </w:pPr>
      <w:r w:rsidRPr="009B20A9">
        <w:rPr>
          <w:rFonts w:ascii="Arial" w:hAnsi="Arial" w:cs="Arial"/>
        </w:rPr>
        <w:t>The proposed partner institution offers suitable and appropriate academic/social provision</w:t>
      </w:r>
      <w:r w:rsidR="009476A2">
        <w:rPr>
          <w:rFonts w:ascii="Arial" w:hAnsi="Arial" w:cs="Arial"/>
        </w:rPr>
        <w:t>.</w:t>
      </w:r>
    </w:p>
    <w:p w14:paraId="413F3512" w14:textId="77777777" w:rsidR="009B20A9" w:rsidRPr="009B20A9" w:rsidRDefault="009B20A9" w:rsidP="00205173">
      <w:pPr>
        <w:pStyle w:val="ListParagraph"/>
        <w:numPr>
          <w:ilvl w:val="0"/>
          <w:numId w:val="66"/>
        </w:numPr>
        <w:contextualSpacing/>
        <w:rPr>
          <w:rFonts w:ascii="Arial" w:hAnsi="Arial" w:cs="Arial"/>
        </w:rPr>
      </w:pPr>
      <w:r w:rsidRPr="009B20A9">
        <w:rPr>
          <w:rFonts w:ascii="Arial" w:hAnsi="Arial" w:cs="Arial"/>
        </w:rPr>
        <w:t>The proposed partner institution offers suitable and appropriate support facilities</w:t>
      </w:r>
      <w:r w:rsidR="009476A2">
        <w:rPr>
          <w:rFonts w:ascii="Arial" w:hAnsi="Arial" w:cs="Arial"/>
        </w:rPr>
        <w:t>.</w:t>
      </w:r>
    </w:p>
    <w:p w14:paraId="30E3C763" w14:textId="77777777" w:rsidR="009B20A9" w:rsidRPr="009B20A9" w:rsidRDefault="009B20A9" w:rsidP="00205173">
      <w:pPr>
        <w:pStyle w:val="ListParagraph"/>
        <w:numPr>
          <w:ilvl w:val="0"/>
          <w:numId w:val="66"/>
        </w:numPr>
        <w:contextualSpacing/>
        <w:rPr>
          <w:rFonts w:ascii="Arial" w:hAnsi="Arial" w:cs="Arial"/>
        </w:rPr>
      </w:pPr>
      <w:r w:rsidRPr="009B20A9">
        <w:rPr>
          <w:rFonts w:ascii="Arial" w:hAnsi="Arial" w:cs="Arial"/>
        </w:rPr>
        <w:t>The partner will be an attractive opportunity to students (cost, accessibility, learning outcomes, location etc</w:t>
      </w:r>
      <w:r w:rsidR="00BA0331">
        <w:rPr>
          <w:rFonts w:ascii="Arial" w:hAnsi="Arial" w:cs="Arial"/>
        </w:rPr>
        <w:t>)</w:t>
      </w:r>
      <w:r w:rsidR="009476A2">
        <w:rPr>
          <w:rFonts w:ascii="Arial" w:hAnsi="Arial" w:cs="Arial"/>
        </w:rPr>
        <w:t>.</w:t>
      </w:r>
    </w:p>
    <w:p w14:paraId="2D64DE42" w14:textId="77777777" w:rsidR="009B20A9" w:rsidRPr="009B20A9" w:rsidRDefault="009B20A9" w:rsidP="009B20A9">
      <w:pPr>
        <w:rPr>
          <w:rFonts w:ascii="Arial" w:hAnsi="Arial" w:cs="Arial"/>
        </w:rPr>
      </w:pPr>
    </w:p>
    <w:p w14:paraId="11AF53C9" w14:textId="77777777" w:rsidR="009B20A9" w:rsidRPr="009B20A9" w:rsidRDefault="009B20A9" w:rsidP="00A05A08">
      <w:pPr>
        <w:pStyle w:val="Heading2"/>
      </w:pPr>
      <w:bookmarkStart w:id="485" w:name="_Toc174356126"/>
      <w:bookmarkStart w:id="486" w:name="_Toc180764831"/>
      <w:r w:rsidRPr="009B20A9">
        <w:t xml:space="preserve">9.4 </w:t>
      </w:r>
      <w:r w:rsidR="00D84249">
        <w:tab/>
      </w:r>
      <w:r w:rsidRPr="009B20A9">
        <w:t>Review of Agreements</w:t>
      </w:r>
      <w:bookmarkEnd w:id="485"/>
      <w:bookmarkEnd w:id="486"/>
      <w:r w:rsidRPr="009B20A9">
        <w:t xml:space="preserve"> </w:t>
      </w:r>
    </w:p>
    <w:p w14:paraId="0E2DF647" w14:textId="77777777" w:rsidR="009B20A9" w:rsidRPr="009B20A9" w:rsidRDefault="009B20A9" w:rsidP="009B20A9">
      <w:pPr>
        <w:rPr>
          <w:rFonts w:ascii="Arial" w:hAnsi="Arial" w:cs="Arial"/>
        </w:rPr>
      </w:pPr>
    </w:p>
    <w:p w14:paraId="144DB45F" w14:textId="77777777" w:rsidR="009B20A9" w:rsidRPr="009B20A9" w:rsidRDefault="009B20A9" w:rsidP="00BA0331">
      <w:pPr>
        <w:ind w:left="900"/>
        <w:rPr>
          <w:rFonts w:ascii="Arial" w:hAnsi="Arial" w:cs="Arial"/>
        </w:rPr>
      </w:pPr>
      <w:r w:rsidRPr="009B20A9">
        <w:rPr>
          <w:rFonts w:ascii="Arial" w:hAnsi="Arial" w:cs="Arial"/>
        </w:rPr>
        <w:t xml:space="preserve">DID in partnerships with the relevant School(s) will review all agreements annually. </w:t>
      </w:r>
    </w:p>
    <w:p w14:paraId="040D6B4B" w14:textId="77777777" w:rsidR="009B20A9" w:rsidRPr="009B20A9" w:rsidRDefault="009B20A9" w:rsidP="009B20A9">
      <w:pPr>
        <w:rPr>
          <w:rFonts w:ascii="Arial" w:hAnsi="Arial" w:cs="Arial"/>
        </w:rPr>
      </w:pPr>
    </w:p>
    <w:p w14:paraId="11D9DA5D" w14:textId="77777777" w:rsidR="009B20A9" w:rsidRPr="009B20A9" w:rsidRDefault="009B20A9" w:rsidP="00A05A08">
      <w:pPr>
        <w:pStyle w:val="Heading2"/>
      </w:pPr>
      <w:bookmarkStart w:id="487" w:name="_Toc174356127"/>
      <w:bookmarkStart w:id="488" w:name="_Toc180764832"/>
      <w:r w:rsidRPr="009B20A9">
        <w:t xml:space="preserve">9.5 </w:t>
      </w:r>
      <w:r w:rsidR="00D84249">
        <w:tab/>
      </w:r>
      <w:r w:rsidRPr="009B20A9">
        <w:t xml:space="preserve">Adding New </w:t>
      </w:r>
      <w:r w:rsidR="00E15AA7">
        <w:rPr>
          <w:lang w:val="en-GB"/>
        </w:rPr>
        <w:t>Courses</w:t>
      </w:r>
      <w:r w:rsidRPr="009B20A9">
        <w:t xml:space="preserve"> to Existing Agreements</w:t>
      </w:r>
      <w:bookmarkEnd w:id="487"/>
      <w:bookmarkEnd w:id="488"/>
      <w:r w:rsidRPr="009B20A9">
        <w:t xml:space="preserve"> </w:t>
      </w:r>
    </w:p>
    <w:p w14:paraId="6D9AEB83" w14:textId="77777777" w:rsidR="009B20A9" w:rsidRPr="009B20A9" w:rsidRDefault="009B20A9" w:rsidP="009B20A9">
      <w:pPr>
        <w:rPr>
          <w:rFonts w:ascii="Arial" w:hAnsi="Arial" w:cs="Arial"/>
        </w:rPr>
      </w:pPr>
    </w:p>
    <w:p w14:paraId="6B49F699" w14:textId="77777777" w:rsidR="009B20A9" w:rsidRPr="009B20A9" w:rsidRDefault="009B20A9" w:rsidP="00A05A08">
      <w:pPr>
        <w:ind w:left="900"/>
        <w:rPr>
          <w:rFonts w:ascii="Arial" w:hAnsi="Arial" w:cs="Arial"/>
        </w:rPr>
      </w:pPr>
      <w:r w:rsidRPr="009B20A9">
        <w:rPr>
          <w:rFonts w:ascii="Arial" w:hAnsi="Arial" w:cs="Arial"/>
        </w:rPr>
        <w:t xml:space="preserve">Adding new </w:t>
      </w:r>
      <w:r w:rsidR="00E15AA7">
        <w:rPr>
          <w:rFonts w:ascii="Arial" w:hAnsi="Arial" w:cs="Arial"/>
        </w:rPr>
        <w:t>course</w:t>
      </w:r>
      <w:r w:rsidRPr="009B20A9">
        <w:rPr>
          <w:rFonts w:ascii="Arial" w:hAnsi="Arial" w:cs="Arial"/>
        </w:rPr>
        <w:t xml:space="preserve"> proposals are subject to the completion of the </w:t>
      </w:r>
      <w:r w:rsidRPr="00A05A08">
        <w:rPr>
          <w:rFonts w:ascii="Arial" w:hAnsi="Arial" w:cs="Arial"/>
          <w:b/>
          <w:bCs/>
        </w:rPr>
        <w:t xml:space="preserve">TU Global Study Abroad Partnership – Update an </w:t>
      </w:r>
      <w:r w:rsidR="00A05A08" w:rsidRPr="00A05A08">
        <w:rPr>
          <w:rFonts w:ascii="Arial" w:hAnsi="Arial" w:cs="Arial"/>
          <w:b/>
          <w:bCs/>
        </w:rPr>
        <w:t>E</w:t>
      </w:r>
      <w:r w:rsidRPr="00A05A08">
        <w:rPr>
          <w:rFonts w:ascii="Arial" w:hAnsi="Arial" w:cs="Arial"/>
          <w:b/>
          <w:bCs/>
        </w:rPr>
        <w:t xml:space="preserve">xisting </w:t>
      </w:r>
      <w:r w:rsidR="00A05A08" w:rsidRPr="00A05A08">
        <w:rPr>
          <w:rFonts w:ascii="Arial" w:hAnsi="Arial" w:cs="Arial"/>
          <w:b/>
          <w:bCs/>
        </w:rPr>
        <w:t>P</w:t>
      </w:r>
      <w:r w:rsidRPr="00A05A08">
        <w:rPr>
          <w:rFonts w:ascii="Arial" w:hAnsi="Arial" w:cs="Arial"/>
          <w:b/>
          <w:bCs/>
        </w:rPr>
        <w:t>artnership</w:t>
      </w:r>
      <w:r w:rsidRPr="00BF2436">
        <w:rPr>
          <w:rFonts w:ascii="Arial" w:hAnsi="Arial" w:cs="Arial"/>
        </w:rPr>
        <w:t xml:space="preserve"> form (</w:t>
      </w:r>
      <w:r w:rsidR="00BF2436" w:rsidRPr="00A05A08">
        <w:rPr>
          <w:rFonts w:ascii="Arial" w:hAnsi="Arial" w:cs="Arial"/>
          <w:b/>
          <w:bCs/>
          <w:color w:val="FF0000"/>
        </w:rPr>
        <w:t>E-</w:t>
      </w:r>
      <w:r w:rsidRPr="00A05A08">
        <w:rPr>
          <w:rFonts w:ascii="Arial" w:hAnsi="Arial" w:cs="Arial"/>
          <w:b/>
          <w:bCs/>
          <w:color w:val="FF0000"/>
        </w:rPr>
        <w:t xml:space="preserve">Annex </w:t>
      </w:r>
      <w:r w:rsidR="00A05A08" w:rsidRPr="00A05A08">
        <w:rPr>
          <w:rFonts w:ascii="Arial" w:hAnsi="Arial" w:cs="Arial"/>
          <w:b/>
          <w:bCs/>
          <w:color w:val="FF0000"/>
        </w:rPr>
        <w:t>18</w:t>
      </w:r>
      <w:r w:rsidR="00832FA0">
        <w:rPr>
          <w:rFonts w:ascii="Arial" w:hAnsi="Arial" w:cs="Arial"/>
          <w:b/>
          <w:bCs/>
          <w:color w:val="FF0000"/>
        </w:rPr>
        <w:t>b</w:t>
      </w:r>
      <w:r w:rsidRPr="00BF2436">
        <w:rPr>
          <w:rFonts w:ascii="Arial" w:hAnsi="Arial" w:cs="Arial"/>
        </w:rPr>
        <w:t xml:space="preserve">). </w:t>
      </w:r>
      <w:r w:rsidR="00A05A08">
        <w:rPr>
          <w:rFonts w:ascii="Arial" w:hAnsi="Arial" w:cs="Arial"/>
        </w:rPr>
        <w:t xml:space="preserve"> </w:t>
      </w:r>
      <w:r w:rsidRPr="00BF2436">
        <w:rPr>
          <w:rFonts w:ascii="Arial" w:hAnsi="Arial" w:cs="Arial"/>
        </w:rPr>
        <w:t>Information requested include rationale for adding new</w:t>
      </w:r>
      <w:r w:rsidRPr="009B20A9">
        <w:rPr>
          <w:rFonts w:ascii="Arial" w:hAnsi="Arial" w:cs="Arial"/>
        </w:rPr>
        <w:t xml:space="preserve"> </w:t>
      </w:r>
      <w:r w:rsidR="00E15AA7">
        <w:rPr>
          <w:rFonts w:ascii="Arial" w:hAnsi="Arial" w:cs="Arial"/>
        </w:rPr>
        <w:t>course</w:t>
      </w:r>
      <w:r w:rsidRPr="009B20A9">
        <w:rPr>
          <w:rFonts w:ascii="Arial" w:hAnsi="Arial" w:cs="Arial"/>
        </w:rPr>
        <w:t xml:space="preserve">s and academic information about the new </w:t>
      </w:r>
      <w:r w:rsidR="00E15AA7">
        <w:rPr>
          <w:rFonts w:ascii="Arial" w:hAnsi="Arial" w:cs="Arial"/>
        </w:rPr>
        <w:t>course</w:t>
      </w:r>
      <w:r w:rsidRPr="009B20A9">
        <w:rPr>
          <w:rFonts w:ascii="Arial" w:hAnsi="Arial" w:cs="Arial"/>
        </w:rPr>
        <w:t xml:space="preserve">s to be added. </w:t>
      </w:r>
    </w:p>
    <w:p w14:paraId="0F864F16" w14:textId="77777777" w:rsidR="009B20A9" w:rsidRPr="009B20A9" w:rsidRDefault="009B20A9" w:rsidP="00A05A08">
      <w:pPr>
        <w:ind w:left="900"/>
        <w:rPr>
          <w:rFonts w:ascii="Arial" w:hAnsi="Arial" w:cs="Arial"/>
        </w:rPr>
      </w:pPr>
    </w:p>
    <w:p w14:paraId="2E94AA14" w14:textId="77777777" w:rsidR="009B20A9" w:rsidRPr="009B20A9" w:rsidRDefault="009B20A9" w:rsidP="00A05A08">
      <w:pPr>
        <w:ind w:left="900"/>
        <w:rPr>
          <w:rFonts w:ascii="Arial" w:hAnsi="Arial" w:cs="Arial"/>
        </w:rPr>
      </w:pPr>
      <w:r w:rsidRPr="009B20A9">
        <w:rPr>
          <w:rFonts w:ascii="Arial" w:hAnsi="Arial" w:cs="Arial"/>
        </w:rPr>
        <w:t xml:space="preserve">The proposal is then reviewed by the relevant School International Committee.  </w:t>
      </w:r>
    </w:p>
    <w:p w14:paraId="184D85C1" w14:textId="77777777" w:rsidR="009B20A9" w:rsidRPr="009B20A9" w:rsidRDefault="009B20A9" w:rsidP="00A05A08">
      <w:pPr>
        <w:ind w:left="900"/>
        <w:rPr>
          <w:rFonts w:ascii="Arial" w:hAnsi="Arial" w:cs="Arial"/>
        </w:rPr>
      </w:pPr>
      <w:r w:rsidRPr="009B20A9">
        <w:rPr>
          <w:rFonts w:ascii="Arial" w:hAnsi="Arial" w:cs="Arial"/>
        </w:rPr>
        <w:t xml:space="preserve">If the proposal is accepted, DID will contact the Partner and update the existing agreement. </w:t>
      </w:r>
    </w:p>
    <w:p w14:paraId="7110F156" w14:textId="77777777" w:rsidR="009B20A9" w:rsidRPr="009B20A9" w:rsidRDefault="009B20A9" w:rsidP="00D84249">
      <w:pPr>
        <w:ind w:left="993"/>
        <w:rPr>
          <w:rFonts w:ascii="Arial" w:hAnsi="Arial" w:cs="Arial"/>
        </w:rPr>
      </w:pPr>
    </w:p>
    <w:p w14:paraId="3207613C" w14:textId="77777777" w:rsidR="009B20A9" w:rsidRPr="009B20A9" w:rsidRDefault="009B20A9" w:rsidP="00A05A08">
      <w:pPr>
        <w:ind w:left="900"/>
        <w:rPr>
          <w:rFonts w:ascii="Arial" w:hAnsi="Arial" w:cs="Arial"/>
        </w:rPr>
      </w:pPr>
      <w:r w:rsidRPr="009B20A9">
        <w:rPr>
          <w:rFonts w:ascii="Arial" w:hAnsi="Arial" w:cs="Arial"/>
        </w:rPr>
        <w:t xml:space="preserve">Updated agreements are signed by </w:t>
      </w:r>
      <w:r w:rsidR="00A05A08" w:rsidRPr="009B20A9">
        <w:rPr>
          <w:rFonts w:ascii="Arial" w:hAnsi="Arial" w:cs="Arial"/>
        </w:rPr>
        <w:t>P</w:t>
      </w:r>
      <w:r w:rsidR="00A05A08">
        <w:rPr>
          <w:rFonts w:ascii="Arial" w:hAnsi="Arial" w:cs="Arial"/>
        </w:rPr>
        <w:t>ro Vice-Chancellor (</w:t>
      </w:r>
      <w:r w:rsidR="00A05A08" w:rsidRPr="009B20A9">
        <w:rPr>
          <w:rFonts w:ascii="Arial" w:hAnsi="Arial" w:cs="Arial"/>
        </w:rPr>
        <w:t>International</w:t>
      </w:r>
      <w:r w:rsidR="00A05A08">
        <w:rPr>
          <w:rFonts w:ascii="Arial" w:hAnsi="Arial" w:cs="Arial"/>
        </w:rPr>
        <w:t>)</w:t>
      </w:r>
      <w:r w:rsidR="00A05A08" w:rsidRPr="009B20A9">
        <w:rPr>
          <w:rFonts w:ascii="Arial" w:hAnsi="Arial" w:cs="Arial"/>
        </w:rPr>
        <w:t>.</w:t>
      </w:r>
    </w:p>
    <w:p w14:paraId="602A1156" w14:textId="77777777" w:rsidR="009B20A9" w:rsidRPr="009B20A9" w:rsidRDefault="009B20A9" w:rsidP="009B20A9">
      <w:pPr>
        <w:rPr>
          <w:rFonts w:ascii="Arial" w:hAnsi="Arial" w:cs="Arial"/>
        </w:rPr>
      </w:pPr>
    </w:p>
    <w:p w14:paraId="48E80894" w14:textId="77777777" w:rsidR="009B20A9" w:rsidRPr="009B20A9" w:rsidRDefault="009B20A9" w:rsidP="0017248A">
      <w:pPr>
        <w:pStyle w:val="Heading2"/>
        <w:tabs>
          <w:tab w:val="clear" w:pos="907"/>
          <w:tab w:val="left" w:pos="900"/>
        </w:tabs>
      </w:pPr>
      <w:bookmarkStart w:id="489" w:name="_Toc174356128"/>
      <w:bookmarkStart w:id="490" w:name="_Toc180764833"/>
      <w:r w:rsidRPr="009B20A9">
        <w:t>9.6</w:t>
      </w:r>
      <w:r w:rsidR="00D84249">
        <w:tab/>
      </w:r>
      <w:r w:rsidRPr="009B20A9">
        <w:t>Extension of Agreements</w:t>
      </w:r>
      <w:bookmarkEnd w:id="489"/>
      <w:bookmarkEnd w:id="490"/>
      <w:r w:rsidRPr="009B20A9">
        <w:t xml:space="preserve"> </w:t>
      </w:r>
    </w:p>
    <w:p w14:paraId="089DE4AB" w14:textId="77777777" w:rsidR="009B20A9" w:rsidRPr="009B20A9" w:rsidRDefault="009B20A9" w:rsidP="009B20A9">
      <w:pPr>
        <w:rPr>
          <w:rFonts w:ascii="Arial" w:hAnsi="Arial" w:cs="Arial"/>
        </w:rPr>
      </w:pPr>
    </w:p>
    <w:p w14:paraId="2C5A31DD" w14:textId="77777777" w:rsidR="009B20A9" w:rsidRPr="009B20A9" w:rsidRDefault="009B20A9" w:rsidP="00A05A08">
      <w:pPr>
        <w:ind w:left="900"/>
        <w:rPr>
          <w:rFonts w:ascii="Arial" w:hAnsi="Arial" w:cs="Arial"/>
        </w:rPr>
      </w:pPr>
      <w:r w:rsidRPr="009B20A9">
        <w:rPr>
          <w:rFonts w:ascii="Arial" w:hAnsi="Arial" w:cs="Arial"/>
        </w:rPr>
        <w:t xml:space="preserve">Partnerships can be extended under certain circumstances (see </w:t>
      </w:r>
      <w:r w:rsidRPr="00280252">
        <w:rPr>
          <w:rFonts w:ascii="Arial" w:hAnsi="Arial" w:cs="Arial"/>
          <w:b/>
          <w:bCs/>
          <w:color w:val="FF0000"/>
        </w:rPr>
        <w:t>Section 5.5</w:t>
      </w:r>
      <w:r w:rsidRPr="00280252">
        <w:rPr>
          <w:rFonts w:ascii="Arial" w:hAnsi="Arial" w:cs="Arial"/>
        </w:rPr>
        <w:t>).</w:t>
      </w:r>
    </w:p>
    <w:p w14:paraId="1B37B88A" w14:textId="77777777" w:rsidR="009B20A9" w:rsidRPr="009B20A9" w:rsidRDefault="009B20A9" w:rsidP="009B20A9">
      <w:pPr>
        <w:rPr>
          <w:rFonts w:ascii="Arial" w:hAnsi="Arial" w:cs="Arial"/>
        </w:rPr>
      </w:pPr>
    </w:p>
    <w:p w14:paraId="43AF4406" w14:textId="77777777" w:rsidR="009B20A9" w:rsidRPr="009B20A9" w:rsidRDefault="009B20A9" w:rsidP="0017248A">
      <w:pPr>
        <w:pStyle w:val="Heading2"/>
        <w:tabs>
          <w:tab w:val="clear" w:pos="907"/>
          <w:tab w:val="left" w:pos="900"/>
        </w:tabs>
      </w:pPr>
      <w:bookmarkStart w:id="491" w:name="_Toc174356129"/>
      <w:bookmarkStart w:id="492" w:name="_Toc180764834"/>
      <w:r w:rsidRPr="009B20A9">
        <w:t xml:space="preserve">9.7 </w:t>
      </w:r>
      <w:r w:rsidR="00D84249">
        <w:tab/>
      </w:r>
      <w:r w:rsidRPr="009B20A9">
        <w:t>Termination of Agreements</w:t>
      </w:r>
      <w:bookmarkEnd w:id="491"/>
      <w:bookmarkEnd w:id="492"/>
      <w:r w:rsidRPr="009B20A9">
        <w:t xml:space="preserve"> </w:t>
      </w:r>
    </w:p>
    <w:p w14:paraId="35D1755E" w14:textId="77777777" w:rsidR="009B20A9" w:rsidRPr="009B20A9" w:rsidRDefault="009B20A9" w:rsidP="009B20A9">
      <w:pPr>
        <w:rPr>
          <w:rFonts w:ascii="Arial" w:hAnsi="Arial" w:cs="Arial"/>
        </w:rPr>
      </w:pPr>
    </w:p>
    <w:p w14:paraId="3F907329" w14:textId="77777777" w:rsidR="009B20A9" w:rsidRPr="009B20A9" w:rsidRDefault="009B20A9" w:rsidP="0017248A">
      <w:pPr>
        <w:ind w:left="900"/>
        <w:rPr>
          <w:rFonts w:ascii="Arial" w:hAnsi="Arial" w:cs="Arial"/>
        </w:rPr>
      </w:pPr>
      <w:r w:rsidRPr="009B20A9">
        <w:rPr>
          <w:rFonts w:ascii="Arial" w:hAnsi="Arial" w:cs="Arial"/>
        </w:rPr>
        <w:t>Study Abroad Agreements may terminate through the natural completion of the agreed partnership or by either party initiating the termination of the partnership within the terms of the agreement.</w:t>
      </w:r>
    </w:p>
    <w:p w14:paraId="239EC7D5" w14:textId="77777777" w:rsidR="009B20A9" w:rsidRPr="009B20A9" w:rsidRDefault="009B20A9" w:rsidP="009B20A9">
      <w:pPr>
        <w:rPr>
          <w:rFonts w:ascii="Arial" w:hAnsi="Arial" w:cs="Arial"/>
        </w:rPr>
      </w:pPr>
    </w:p>
    <w:p w14:paraId="1D650B5A" w14:textId="77777777" w:rsidR="009B20A9" w:rsidRPr="009B20A9" w:rsidRDefault="009B20A9" w:rsidP="0017248A">
      <w:pPr>
        <w:pStyle w:val="Heading2"/>
        <w:tabs>
          <w:tab w:val="clear" w:pos="907"/>
          <w:tab w:val="left" w:pos="900"/>
        </w:tabs>
      </w:pPr>
      <w:bookmarkStart w:id="493" w:name="_Toc174356130"/>
      <w:bookmarkStart w:id="494" w:name="_Toc180764835"/>
      <w:r w:rsidRPr="009B20A9">
        <w:lastRenderedPageBreak/>
        <w:t xml:space="preserve">9.8 </w:t>
      </w:r>
      <w:r w:rsidR="00D84249">
        <w:tab/>
      </w:r>
      <w:r w:rsidRPr="009B20A9">
        <w:t>Student Exchange Agreements Database</w:t>
      </w:r>
      <w:bookmarkEnd w:id="493"/>
      <w:bookmarkEnd w:id="494"/>
      <w:r w:rsidRPr="009B20A9">
        <w:t xml:space="preserve"> </w:t>
      </w:r>
    </w:p>
    <w:p w14:paraId="48712E6C" w14:textId="77777777" w:rsidR="009B20A9" w:rsidRPr="009B20A9" w:rsidRDefault="009B20A9" w:rsidP="009B20A9">
      <w:pPr>
        <w:rPr>
          <w:rFonts w:ascii="Arial" w:hAnsi="Arial" w:cs="Arial"/>
        </w:rPr>
      </w:pPr>
    </w:p>
    <w:p w14:paraId="390EBDF3" w14:textId="77777777" w:rsidR="009B20A9" w:rsidRDefault="009B20A9" w:rsidP="0017248A">
      <w:pPr>
        <w:ind w:left="900"/>
        <w:rPr>
          <w:rFonts w:ascii="Arial" w:hAnsi="Arial" w:cs="Arial"/>
        </w:rPr>
      </w:pPr>
      <w:r w:rsidRPr="009B20A9">
        <w:rPr>
          <w:rFonts w:ascii="Arial" w:hAnsi="Arial" w:cs="Arial"/>
        </w:rPr>
        <w:t xml:space="preserve">The agreements are stored on the DID departmental </w:t>
      </w:r>
      <w:r w:rsidR="0017248A" w:rsidRPr="009B20A9">
        <w:rPr>
          <w:rFonts w:ascii="Arial" w:hAnsi="Arial" w:cs="Arial"/>
        </w:rPr>
        <w:t>SharePoint</w:t>
      </w:r>
      <w:r w:rsidRPr="009B20A9">
        <w:rPr>
          <w:rFonts w:ascii="Arial" w:hAnsi="Arial" w:cs="Arial"/>
        </w:rPr>
        <w:t xml:space="preserve"> site, and a copy is sent to the School(s). </w:t>
      </w:r>
    </w:p>
    <w:p w14:paraId="3A7CE78F" w14:textId="77777777" w:rsidR="000F24DF" w:rsidRPr="009B20A9" w:rsidRDefault="000F24DF" w:rsidP="0017248A">
      <w:pPr>
        <w:ind w:left="900"/>
        <w:rPr>
          <w:rFonts w:ascii="Arial" w:hAnsi="Arial" w:cs="Arial"/>
        </w:rPr>
      </w:pPr>
    </w:p>
    <w:p w14:paraId="7D86656E" w14:textId="77777777" w:rsidR="009B20A9" w:rsidRPr="009B20A9" w:rsidRDefault="009B20A9" w:rsidP="0017248A">
      <w:pPr>
        <w:pStyle w:val="Heading2"/>
      </w:pPr>
      <w:bookmarkStart w:id="495" w:name="_Toc174356131"/>
      <w:bookmarkStart w:id="496" w:name="_Toc180764836"/>
      <w:r w:rsidRPr="009B20A9">
        <w:t xml:space="preserve">9.9 </w:t>
      </w:r>
      <w:r w:rsidR="00D84249">
        <w:tab/>
      </w:r>
      <w:r w:rsidRPr="009B20A9">
        <w:t xml:space="preserve">Approval of </w:t>
      </w:r>
      <w:r w:rsidR="0017248A">
        <w:rPr>
          <w:lang w:val="en-GB"/>
        </w:rPr>
        <w:t>M</w:t>
      </w:r>
      <w:proofErr w:type="spellStart"/>
      <w:r w:rsidR="0017248A" w:rsidRPr="009B20A9">
        <w:t>odules</w:t>
      </w:r>
      <w:bookmarkEnd w:id="495"/>
      <w:bookmarkEnd w:id="496"/>
      <w:proofErr w:type="spellEnd"/>
    </w:p>
    <w:p w14:paraId="27EE1BEE" w14:textId="77777777" w:rsidR="009B20A9" w:rsidRPr="009B20A9" w:rsidRDefault="009B20A9" w:rsidP="009B20A9">
      <w:pPr>
        <w:rPr>
          <w:rFonts w:ascii="Arial" w:hAnsi="Arial" w:cs="Arial"/>
        </w:rPr>
      </w:pPr>
    </w:p>
    <w:p w14:paraId="74B253BF" w14:textId="77777777" w:rsidR="009B20A9" w:rsidRPr="009B20A9" w:rsidRDefault="009B20A9" w:rsidP="0017248A">
      <w:pPr>
        <w:pStyle w:val="Heading3"/>
        <w:tabs>
          <w:tab w:val="clear" w:pos="907"/>
          <w:tab w:val="left" w:pos="900"/>
        </w:tabs>
        <w:rPr>
          <w:rFonts w:cs="Arial"/>
        </w:rPr>
      </w:pPr>
      <w:bookmarkStart w:id="497" w:name="_Toc174356132"/>
      <w:bookmarkStart w:id="498" w:name="_Toc180764837"/>
      <w:r w:rsidRPr="10078914">
        <w:rPr>
          <w:rFonts w:cs="Arial"/>
        </w:rPr>
        <w:t xml:space="preserve">9.9.1 </w:t>
      </w:r>
      <w:r w:rsidR="00D84249">
        <w:tab/>
      </w:r>
      <w:r w:rsidRPr="10078914">
        <w:rPr>
          <w:rFonts w:cs="Arial"/>
        </w:rPr>
        <w:t>Outgoing Students</w:t>
      </w:r>
      <w:bookmarkEnd w:id="497"/>
      <w:bookmarkEnd w:id="498"/>
      <w:r w:rsidRPr="10078914">
        <w:rPr>
          <w:rFonts w:cs="Arial"/>
        </w:rPr>
        <w:t xml:space="preserve"> </w:t>
      </w:r>
    </w:p>
    <w:p w14:paraId="7843C1DE" w14:textId="77777777" w:rsidR="009B20A9" w:rsidRPr="009B20A9" w:rsidRDefault="009B20A9" w:rsidP="0017248A">
      <w:pPr>
        <w:ind w:left="900"/>
        <w:rPr>
          <w:rFonts w:ascii="Arial" w:hAnsi="Arial" w:cs="Arial"/>
        </w:rPr>
      </w:pPr>
      <w:r w:rsidRPr="009B20A9">
        <w:rPr>
          <w:rFonts w:ascii="Arial" w:hAnsi="Arial" w:cs="Arial"/>
        </w:rPr>
        <w:t xml:space="preserve">Teesside University students who wish to take part in the Study Abroad programme and study for a semester or a year at a partner university will submit their module selection prior to their departure. </w:t>
      </w:r>
    </w:p>
    <w:p w14:paraId="5A7148AC" w14:textId="77777777" w:rsidR="009B20A9" w:rsidRPr="009B20A9" w:rsidRDefault="009B20A9" w:rsidP="0017248A">
      <w:pPr>
        <w:ind w:left="900"/>
        <w:rPr>
          <w:rFonts w:ascii="Arial" w:hAnsi="Arial" w:cs="Arial"/>
        </w:rPr>
      </w:pPr>
    </w:p>
    <w:p w14:paraId="46FDE565" w14:textId="77777777" w:rsidR="009B20A9" w:rsidRPr="009B20A9" w:rsidRDefault="009B20A9" w:rsidP="0017248A">
      <w:pPr>
        <w:ind w:left="900"/>
        <w:rPr>
          <w:rFonts w:ascii="Arial" w:hAnsi="Arial" w:cs="Arial"/>
        </w:rPr>
      </w:pPr>
      <w:r w:rsidRPr="009B20A9">
        <w:rPr>
          <w:rFonts w:ascii="Arial" w:hAnsi="Arial" w:cs="Arial"/>
        </w:rPr>
        <w:t xml:space="preserve">Students will submit a Learning Agreement with a selection of modules at their host university, the list of modules will be reviewed to meet the Learning Outcomes of the student’s </w:t>
      </w:r>
      <w:r w:rsidR="00E15AA7">
        <w:rPr>
          <w:rFonts w:ascii="Arial" w:hAnsi="Arial" w:cs="Arial"/>
        </w:rPr>
        <w:t>course</w:t>
      </w:r>
      <w:r w:rsidRPr="009B20A9">
        <w:rPr>
          <w:rFonts w:ascii="Arial" w:hAnsi="Arial" w:cs="Arial"/>
        </w:rPr>
        <w:t xml:space="preserve"> at TU and to have the required number of credits. </w:t>
      </w:r>
      <w:r w:rsidR="0017248A">
        <w:rPr>
          <w:rFonts w:ascii="Arial" w:hAnsi="Arial" w:cs="Arial"/>
        </w:rPr>
        <w:t xml:space="preserve"> </w:t>
      </w:r>
      <w:r w:rsidRPr="009B20A9">
        <w:rPr>
          <w:rFonts w:ascii="Arial" w:hAnsi="Arial" w:cs="Arial"/>
        </w:rPr>
        <w:t xml:space="preserve">The Learning Agreement will be reviewed by the Study Abroad coordinator in each school. </w:t>
      </w:r>
      <w:r w:rsidR="0017248A">
        <w:rPr>
          <w:rFonts w:ascii="Arial" w:hAnsi="Arial" w:cs="Arial"/>
        </w:rPr>
        <w:t xml:space="preserve"> </w:t>
      </w:r>
      <w:r w:rsidRPr="009B20A9">
        <w:rPr>
          <w:rFonts w:ascii="Arial" w:hAnsi="Arial" w:cs="Arial"/>
        </w:rPr>
        <w:t xml:space="preserve">Any changes of the Learning Agreement will have to be approved prior to the student changing their modules at their host university. </w:t>
      </w:r>
    </w:p>
    <w:p w14:paraId="155637A6" w14:textId="77777777" w:rsidR="009B20A9" w:rsidRPr="009B20A9" w:rsidRDefault="009B20A9" w:rsidP="0017248A">
      <w:pPr>
        <w:ind w:left="900"/>
        <w:rPr>
          <w:rFonts w:ascii="Arial" w:hAnsi="Arial" w:cs="Arial"/>
        </w:rPr>
      </w:pPr>
    </w:p>
    <w:p w14:paraId="27A19A9F" w14:textId="77777777" w:rsidR="009B20A9" w:rsidRPr="009B20A9" w:rsidRDefault="009B20A9" w:rsidP="0017248A">
      <w:pPr>
        <w:ind w:left="900"/>
        <w:rPr>
          <w:rFonts w:ascii="Arial" w:hAnsi="Arial" w:cs="Arial"/>
        </w:rPr>
      </w:pPr>
      <w:r w:rsidRPr="009B20A9">
        <w:rPr>
          <w:rFonts w:ascii="Arial" w:hAnsi="Arial" w:cs="Arial"/>
        </w:rPr>
        <w:t xml:space="preserve">A full policy is available in the ‘Study Abroad and Exchange Policy’. </w:t>
      </w:r>
    </w:p>
    <w:p w14:paraId="7DB58BE4" w14:textId="77777777" w:rsidR="009B20A9" w:rsidRPr="009B20A9" w:rsidRDefault="009B20A9" w:rsidP="009B20A9">
      <w:pPr>
        <w:rPr>
          <w:rFonts w:ascii="Arial" w:hAnsi="Arial" w:cs="Arial"/>
        </w:rPr>
      </w:pPr>
    </w:p>
    <w:p w14:paraId="38C4AAA1" w14:textId="77777777" w:rsidR="009B20A9" w:rsidRPr="009B20A9" w:rsidRDefault="009B20A9" w:rsidP="0017248A">
      <w:pPr>
        <w:pStyle w:val="Heading3"/>
        <w:tabs>
          <w:tab w:val="clear" w:pos="907"/>
          <w:tab w:val="left" w:pos="900"/>
        </w:tabs>
        <w:rPr>
          <w:rFonts w:cs="Arial"/>
        </w:rPr>
      </w:pPr>
      <w:bookmarkStart w:id="499" w:name="_Toc174356133"/>
      <w:bookmarkStart w:id="500" w:name="_Toc180764838"/>
      <w:r w:rsidRPr="10078914">
        <w:rPr>
          <w:rFonts w:cs="Arial"/>
        </w:rPr>
        <w:t xml:space="preserve">9.9.2 </w:t>
      </w:r>
      <w:r w:rsidR="00D84249">
        <w:tab/>
      </w:r>
      <w:r w:rsidRPr="10078914">
        <w:rPr>
          <w:rFonts w:cs="Arial"/>
        </w:rPr>
        <w:t>Incoming Student</w:t>
      </w:r>
      <w:bookmarkEnd w:id="499"/>
      <w:bookmarkEnd w:id="500"/>
      <w:r w:rsidRPr="10078914">
        <w:rPr>
          <w:rFonts w:cs="Arial"/>
        </w:rPr>
        <w:t xml:space="preserve"> </w:t>
      </w:r>
    </w:p>
    <w:p w14:paraId="6BD2C59E" w14:textId="77777777" w:rsidR="009B20A9" w:rsidRPr="009B20A9" w:rsidRDefault="009B20A9" w:rsidP="0017248A">
      <w:pPr>
        <w:ind w:left="900"/>
        <w:rPr>
          <w:rFonts w:ascii="Arial" w:hAnsi="Arial" w:cs="Arial"/>
        </w:rPr>
      </w:pPr>
      <w:r w:rsidRPr="009B20A9">
        <w:rPr>
          <w:rFonts w:ascii="Arial" w:hAnsi="Arial" w:cs="Arial"/>
        </w:rPr>
        <w:t xml:space="preserve">Incoming students and their home university </w:t>
      </w:r>
      <w:proofErr w:type="gramStart"/>
      <w:r w:rsidRPr="009B20A9">
        <w:rPr>
          <w:rFonts w:ascii="Arial" w:hAnsi="Arial" w:cs="Arial"/>
        </w:rPr>
        <w:t>is in charge of</w:t>
      </w:r>
      <w:proofErr w:type="gramEnd"/>
      <w:r w:rsidRPr="009B20A9">
        <w:rPr>
          <w:rFonts w:ascii="Arial" w:hAnsi="Arial" w:cs="Arial"/>
        </w:rPr>
        <w:t xml:space="preserve"> the approval of modules in term of transfer of credits and compatibility with their Learning Outcomes. </w:t>
      </w:r>
    </w:p>
    <w:p w14:paraId="0FF42428" w14:textId="77777777" w:rsidR="009B20A9" w:rsidRDefault="009B20A9" w:rsidP="009B20A9"/>
    <w:bookmarkEnd w:id="463"/>
    <w:bookmarkEnd w:id="464"/>
    <w:bookmarkEnd w:id="465"/>
    <w:bookmarkEnd w:id="466"/>
    <w:bookmarkEnd w:id="467"/>
    <w:bookmarkEnd w:id="468"/>
    <w:bookmarkEnd w:id="469"/>
    <w:bookmarkEnd w:id="470"/>
    <w:bookmarkEnd w:id="471"/>
    <w:p w14:paraId="241BB96C" w14:textId="77777777" w:rsidR="009D70E3" w:rsidRPr="00782F0C" w:rsidRDefault="009D70E3" w:rsidP="00656A5E">
      <w:pPr>
        <w:tabs>
          <w:tab w:val="left" w:pos="900"/>
          <w:tab w:val="left" w:pos="1440"/>
        </w:tabs>
        <w:ind w:left="851" w:hanging="851"/>
        <w:rPr>
          <w:rFonts w:ascii="Arial" w:hAnsi="Arial" w:cs="Arial"/>
        </w:rPr>
        <w:sectPr w:rsidR="009D70E3" w:rsidRPr="00782F0C" w:rsidSect="003150F4">
          <w:pgSz w:w="11906" w:h="16838" w:code="9"/>
          <w:pgMar w:top="1440" w:right="1440" w:bottom="1440" w:left="1440" w:header="706" w:footer="706" w:gutter="0"/>
          <w:cols w:space="708"/>
          <w:docGrid w:linePitch="360"/>
        </w:sectPr>
      </w:pPr>
    </w:p>
    <w:p w14:paraId="56A52220" w14:textId="77777777" w:rsidR="00BF4525" w:rsidRPr="00782F0C" w:rsidRDefault="00D84249" w:rsidP="00656A5E">
      <w:pPr>
        <w:pStyle w:val="Heading1"/>
        <w:ind w:left="900" w:hanging="900"/>
        <w:rPr>
          <w:rFonts w:ascii="Arial" w:hAnsi="Arial" w:cs="Arial"/>
        </w:rPr>
      </w:pPr>
      <w:bookmarkStart w:id="501" w:name="_Toc174356134"/>
      <w:bookmarkStart w:id="502" w:name="_Toc180764839"/>
      <w:r w:rsidRPr="00782F0C">
        <w:rPr>
          <w:rFonts w:ascii="Arial" w:hAnsi="Arial" w:cs="Arial"/>
        </w:rPr>
        <w:lastRenderedPageBreak/>
        <w:t>1</w:t>
      </w:r>
      <w:r>
        <w:rPr>
          <w:rFonts w:ascii="Arial" w:hAnsi="Arial" w:cs="Arial"/>
          <w:lang w:val="en-GB"/>
        </w:rPr>
        <w:t>0</w:t>
      </w:r>
      <w:r w:rsidR="00BF4525" w:rsidRPr="00782F0C">
        <w:rPr>
          <w:rFonts w:ascii="Arial" w:hAnsi="Arial" w:cs="Arial"/>
        </w:rPr>
        <w:t>.</w:t>
      </w:r>
      <w:r w:rsidR="00BF4525">
        <w:tab/>
      </w:r>
      <w:r w:rsidR="00FC5643" w:rsidRPr="00782F0C">
        <w:rPr>
          <w:rFonts w:ascii="Arial" w:hAnsi="Arial" w:cs="Arial"/>
        </w:rPr>
        <w:t xml:space="preserve">TYPOLOGY 7: </w:t>
      </w:r>
      <w:r w:rsidR="00BF4525" w:rsidRPr="00782F0C">
        <w:rPr>
          <w:rFonts w:ascii="Arial" w:hAnsi="Arial" w:cs="Arial"/>
        </w:rPr>
        <w:t>COLLABORATIVE WORKPLACE LEARNING AND PLACEMENTS</w:t>
      </w:r>
      <w:bookmarkEnd w:id="501"/>
      <w:bookmarkEnd w:id="502"/>
      <w:r w:rsidR="00BF4525" w:rsidRPr="00782F0C">
        <w:rPr>
          <w:rFonts w:ascii="Arial" w:hAnsi="Arial" w:cs="Arial"/>
        </w:rPr>
        <w:t xml:space="preserve"> </w:t>
      </w:r>
    </w:p>
    <w:p w14:paraId="181B00D1" w14:textId="77777777" w:rsidR="00BF4525" w:rsidRPr="00782F0C" w:rsidRDefault="00BF4525" w:rsidP="00656A5E">
      <w:pPr>
        <w:tabs>
          <w:tab w:val="left" w:pos="900"/>
          <w:tab w:val="left" w:pos="1440"/>
        </w:tabs>
        <w:rPr>
          <w:rFonts w:ascii="Arial" w:hAnsi="Arial" w:cs="Arial"/>
        </w:rPr>
      </w:pPr>
    </w:p>
    <w:p w14:paraId="5EFB0793" w14:textId="77777777" w:rsidR="00123430" w:rsidRPr="00782F0C" w:rsidRDefault="00123430" w:rsidP="007B1757">
      <w:pPr>
        <w:ind w:left="900"/>
        <w:rPr>
          <w:rFonts w:ascii="Arial" w:hAnsi="Arial" w:cs="Arial"/>
        </w:rPr>
      </w:pPr>
      <w:r w:rsidRPr="00782F0C">
        <w:rPr>
          <w:rFonts w:ascii="Arial" w:hAnsi="Arial" w:cs="Arial"/>
        </w:rPr>
        <w:t xml:space="preserve">Definition: </w:t>
      </w:r>
    </w:p>
    <w:p w14:paraId="5F5E6E56" w14:textId="77777777" w:rsidR="00123430" w:rsidRPr="00782F0C" w:rsidRDefault="00123430" w:rsidP="00656A5E">
      <w:pPr>
        <w:ind w:left="900" w:hanging="180"/>
        <w:rPr>
          <w:rFonts w:ascii="Arial" w:hAnsi="Arial" w:cs="Arial"/>
        </w:rPr>
      </w:pPr>
    </w:p>
    <w:p w14:paraId="44BBD493" w14:textId="77777777" w:rsidR="00123430" w:rsidRPr="00782F0C" w:rsidRDefault="00123430" w:rsidP="007B1757">
      <w:pPr>
        <w:ind w:left="900"/>
        <w:rPr>
          <w:rFonts w:ascii="Arial" w:hAnsi="Arial" w:cs="Arial"/>
        </w:rPr>
      </w:pPr>
      <w:r w:rsidRPr="00782F0C">
        <w:rPr>
          <w:rFonts w:ascii="Arial" w:hAnsi="Arial" w:cs="Arial"/>
        </w:rPr>
        <w:t xml:space="preserve">The </w:t>
      </w:r>
      <w:r w:rsidR="007F1611" w:rsidRPr="00782F0C">
        <w:rPr>
          <w:rFonts w:ascii="Arial" w:hAnsi="Arial" w:cs="Arial"/>
        </w:rPr>
        <w:t xml:space="preserve">Quality Assurance Agency (QAA) </w:t>
      </w:r>
      <w:r w:rsidRPr="00782F0C">
        <w:rPr>
          <w:rFonts w:ascii="Arial" w:hAnsi="Arial" w:cs="Arial"/>
        </w:rPr>
        <w:t>UK Quality Code defines</w:t>
      </w:r>
      <w:r w:rsidR="00E062D9" w:rsidRPr="00782F0C">
        <w:rPr>
          <w:rFonts w:ascii="Arial" w:hAnsi="Arial" w:cs="Arial"/>
        </w:rPr>
        <w:t xml:space="preserve"> work-based learning as:</w:t>
      </w:r>
      <w:r w:rsidRPr="00782F0C">
        <w:rPr>
          <w:rFonts w:ascii="Arial" w:hAnsi="Arial" w:cs="Arial"/>
        </w:rPr>
        <w:t xml:space="preserve"> </w:t>
      </w:r>
    </w:p>
    <w:p w14:paraId="74D6E47D" w14:textId="77777777" w:rsidR="00123430" w:rsidRPr="00782F0C" w:rsidRDefault="00123430" w:rsidP="00656A5E">
      <w:pPr>
        <w:ind w:left="900" w:hanging="180"/>
        <w:rPr>
          <w:rFonts w:ascii="Arial" w:hAnsi="Arial" w:cs="Arial"/>
        </w:rPr>
      </w:pPr>
    </w:p>
    <w:p w14:paraId="73088E7C" w14:textId="77777777" w:rsidR="00E062D9" w:rsidRPr="00782F0C" w:rsidRDefault="00E062D9" w:rsidP="007B1757">
      <w:pPr>
        <w:ind w:left="900"/>
        <w:rPr>
          <w:rFonts w:ascii="Arial" w:hAnsi="Arial" w:cs="Arial"/>
          <w:i/>
        </w:rPr>
      </w:pPr>
      <w:r w:rsidRPr="00782F0C">
        <w:rPr>
          <w:rFonts w:ascii="Arial" w:hAnsi="Arial" w:cs="Arial"/>
          <w:i/>
        </w:rPr>
        <w:t xml:space="preserve">“Work-based learning for higher education courses describes courses that bring together higher education providers and work organisations to create learning opportunities.” </w:t>
      </w:r>
    </w:p>
    <w:p w14:paraId="2A4F2DA6" w14:textId="77777777" w:rsidR="00E062D9" w:rsidRPr="00782F0C" w:rsidRDefault="00E062D9" w:rsidP="00E062D9">
      <w:pPr>
        <w:ind w:left="900" w:hanging="180"/>
        <w:rPr>
          <w:rFonts w:ascii="Arial" w:hAnsi="Arial" w:cs="Arial"/>
        </w:rPr>
      </w:pPr>
    </w:p>
    <w:p w14:paraId="3A9703DC" w14:textId="77777777" w:rsidR="00E062D9" w:rsidRPr="00782F0C" w:rsidRDefault="00E062D9" w:rsidP="007B1757">
      <w:pPr>
        <w:ind w:left="900"/>
        <w:rPr>
          <w:rFonts w:ascii="Arial" w:hAnsi="Arial" w:cs="Arial"/>
        </w:rPr>
      </w:pPr>
      <w:r w:rsidRPr="00782F0C">
        <w:rPr>
          <w:rFonts w:ascii="Arial" w:hAnsi="Arial" w:cs="Arial"/>
        </w:rPr>
        <w:t xml:space="preserve">Where work-based learning counts towards credit and credit bearing awards, Teesside University retains the responsibility for setting and </w:t>
      </w:r>
      <w:r w:rsidR="003B5108" w:rsidRPr="00782F0C">
        <w:rPr>
          <w:rFonts w:ascii="Arial" w:hAnsi="Arial" w:cs="Arial"/>
        </w:rPr>
        <w:t>maintaining oversight</w:t>
      </w:r>
      <w:r w:rsidRPr="00782F0C">
        <w:rPr>
          <w:rFonts w:ascii="Arial" w:hAnsi="Arial" w:cs="Arial"/>
        </w:rPr>
        <w:t xml:space="preserve"> of quality and standards.  With this in mind, when considering potential opportunities for the approval of work-based learning, consideration must be given to the UK</w:t>
      </w:r>
      <w:r w:rsidR="00067AF4" w:rsidRPr="00782F0C">
        <w:rPr>
          <w:rFonts w:ascii="Arial" w:hAnsi="Arial" w:cs="Arial"/>
        </w:rPr>
        <w:t xml:space="preserve"> QAA</w:t>
      </w:r>
      <w:r w:rsidRPr="00782F0C">
        <w:rPr>
          <w:rFonts w:ascii="Arial" w:hAnsi="Arial" w:cs="Arial"/>
        </w:rPr>
        <w:t xml:space="preserve"> Quality Code for Higher Education, (in particular Advice and Guidance to </w:t>
      </w:r>
      <w:hyperlink r:id="rId37" w:history="1">
        <w:r w:rsidRPr="00782F0C">
          <w:rPr>
            <w:rStyle w:val="Hyperlink"/>
            <w:rFonts w:ascii="Arial" w:hAnsi="Arial" w:cs="Arial"/>
            <w:b/>
            <w:color w:val="0070C0"/>
            <w:u w:val="none"/>
          </w:rPr>
          <w:t>Work-based Learning</w:t>
        </w:r>
      </w:hyperlink>
      <w:r w:rsidRPr="00782F0C">
        <w:rPr>
          <w:rFonts w:ascii="Arial" w:hAnsi="Arial" w:cs="Arial"/>
        </w:rPr>
        <w:t>), in conjun</w:t>
      </w:r>
      <w:r w:rsidR="009E414E" w:rsidRPr="00782F0C">
        <w:rPr>
          <w:rFonts w:ascii="Arial" w:hAnsi="Arial" w:cs="Arial"/>
        </w:rPr>
        <w:t>c</w:t>
      </w:r>
      <w:r w:rsidRPr="00782F0C">
        <w:rPr>
          <w:rFonts w:ascii="Arial" w:hAnsi="Arial" w:cs="Arial"/>
        </w:rPr>
        <w:t>tion with other regulatory requirements including providers’ academic regulations, funding body requirements</w:t>
      </w:r>
      <w:r w:rsidR="008A79EF" w:rsidRPr="00782F0C">
        <w:rPr>
          <w:rFonts w:ascii="Arial" w:hAnsi="Arial" w:cs="Arial"/>
        </w:rPr>
        <w:t xml:space="preserve">, </w:t>
      </w:r>
      <w:r w:rsidR="00F14E0D" w:rsidRPr="00782F0C">
        <w:rPr>
          <w:rFonts w:ascii="Arial" w:hAnsi="Arial" w:cs="Arial"/>
        </w:rPr>
        <w:t>PSRB</w:t>
      </w:r>
      <w:r w:rsidRPr="00782F0C">
        <w:rPr>
          <w:rFonts w:ascii="Arial" w:hAnsi="Arial" w:cs="Arial"/>
        </w:rPr>
        <w:t xml:space="preserve"> rules and regulations</w:t>
      </w:r>
      <w:r w:rsidR="008A79EF" w:rsidRPr="00782F0C">
        <w:rPr>
          <w:rFonts w:ascii="Arial" w:hAnsi="Arial" w:cs="Arial"/>
        </w:rPr>
        <w:t xml:space="preserve"> and Apprenticeship Standards</w:t>
      </w:r>
      <w:r w:rsidRPr="00782F0C">
        <w:rPr>
          <w:rFonts w:ascii="Arial" w:hAnsi="Arial" w:cs="Arial"/>
        </w:rPr>
        <w:t>.</w:t>
      </w:r>
    </w:p>
    <w:p w14:paraId="4E7BDE7F" w14:textId="77777777" w:rsidR="00E062D9" w:rsidRPr="00782F0C" w:rsidRDefault="00E062D9" w:rsidP="00656A5E">
      <w:pPr>
        <w:ind w:left="900" w:hanging="180"/>
        <w:rPr>
          <w:rFonts w:ascii="Arial" w:hAnsi="Arial" w:cs="Arial"/>
        </w:rPr>
      </w:pPr>
    </w:p>
    <w:p w14:paraId="0113843C" w14:textId="77777777" w:rsidR="00EB4159" w:rsidRPr="00782F0C" w:rsidRDefault="00BF4525" w:rsidP="007B1757">
      <w:pPr>
        <w:ind w:left="900"/>
        <w:rPr>
          <w:rFonts w:ascii="Arial" w:hAnsi="Arial" w:cs="Arial"/>
        </w:rPr>
      </w:pPr>
      <w:r w:rsidRPr="00782F0C">
        <w:rPr>
          <w:rFonts w:ascii="Arial" w:hAnsi="Arial" w:cs="Arial"/>
        </w:rPr>
        <w:t xml:space="preserve">The University and its </w:t>
      </w:r>
      <w:r w:rsidR="00F220E7" w:rsidRPr="00782F0C">
        <w:rPr>
          <w:rFonts w:ascii="Arial" w:hAnsi="Arial" w:cs="Arial"/>
        </w:rPr>
        <w:t>Partner</w:t>
      </w:r>
      <w:r w:rsidRPr="00782F0C">
        <w:rPr>
          <w:rFonts w:ascii="Arial" w:hAnsi="Arial" w:cs="Arial"/>
        </w:rPr>
        <w:t xml:space="preserve">s offer </w:t>
      </w:r>
      <w:r w:rsidR="00FC5643" w:rsidRPr="00782F0C">
        <w:rPr>
          <w:rFonts w:ascii="Arial" w:hAnsi="Arial" w:cs="Arial"/>
        </w:rPr>
        <w:t xml:space="preserve">courses </w:t>
      </w:r>
      <w:r w:rsidRPr="00782F0C">
        <w:rPr>
          <w:rFonts w:ascii="Arial" w:hAnsi="Arial" w:cs="Arial"/>
        </w:rPr>
        <w:t xml:space="preserve">with a range of different types of learning in the workplace, including placements organised by the University or </w:t>
      </w:r>
      <w:r w:rsidR="00F220E7" w:rsidRPr="00782F0C">
        <w:rPr>
          <w:rFonts w:ascii="Arial" w:hAnsi="Arial" w:cs="Arial"/>
        </w:rPr>
        <w:t>Partner</w:t>
      </w:r>
      <w:r w:rsidR="007B1757" w:rsidRPr="00782F0C">
        <w:rPr>
          <w:rFonts w:ascii="Arial" w:hAnsi="Arial" w:cs="Arial"/>
        </w:rPr>
        <w:t>.  L</w:t>
      </w:r>
      <w:r w:rsidRPr="00782F0C">
        <w:rPr>
          <w:rFonts w:ascii="Arial" w:hAnsi="Arial" w:cs="Arial"/>
        </w:rPr>
        <w:t xml:space="preserve">earning opportunities in the workplace </w:t>
      </w:r>
      <w:r w:rsidR="007B1757" w:rsidRPr="00782F0C">
        <w:rPr>
          <w:rFonts w:ascii="Arial" w:hAnsi="Arial" w:cs="Arial"/>
        </w:rPr>
        <w:t xml:space="preserve">may be </w:t>
      </w:r>
      <w:r w:rsidRPr="00782F0C">
        <w:rPr>
          <w:rFonts w:ascii="Arial" w:hAnsi="Arial" w:cs="Arial"/>
        </w:rPr>
        <w:t>sourced and organised by the student</w:t>
      </w:r>
      <w:r w:rsidR="007B1757" w:rsidRPr="00782F0C">
        <w:rPr>
          <w:rFonts w:ascii="Arial" w:hAnsi="Arial" w:cs="Arial"/>
        </w:rPr>
        <w:t>,</w:t>
      </w:r>
      <w:r w:rsidRPr="00782F0C">
        <w:rPr>
          <w:rFonts w:ascii="Arial" w:hAnsi="Arial" w:cs="Arial"/>
        </w:rPr>
        <w:t xml:space="preserve"> </w:t>
      </w:r>
      <w:r w:rsidR="007B1757" w:rsidRPr="00782F0C">
        <w:rPr>
          <w:rFonts w:ascii="Arial" w:hAnsi="Arial" w:cs="Arial"/>
        </w:rPr>
        <w:t>as part of a course of study (</w:t>
      </w:r>
      <w:r w:rsidRPr="00782F0C">
        <w:rPr>
          <w:rFonts w:ascii="Arial" w:hAnsi="Arial" w:cs="Arial"/>
        </w:rPr>
        <w:t>sandwich course</w:t>
      </w:r>
      <w:r w:rsidR="007B1757" w:rsidRPr="00782F0C">
        <w:rPr>
          <w:rFonts w:ascii="Arial" w:hAnsi="Arial" w:cs="Arial"/>
        </w:rPr>
        <w:t>),</w:t>
      </w:r>
      <w:r w:rsidRPr="00782F0C">
        <w:rPr>
          <w:rFonts w:ascii="Arial" w:hAnsi="Arial" w:cs="Arial"/>
        </w:rPr>
        <w:t xml:space="preserve"> </w:t>
      </w:r>
      <w:r w:rsidR="007B1757" w:rsidRPr="00782F0C">
        <w:rPr>
          <w:rFonts w:ascii="Arial" w:hAnsi="Arial" w:cs="Arial"/>
        </w:rPr>
        <w:t>as well as</w:t>
      </w:r>
      <w:r w:rsidRPr="00782F0C">
        <w:rPr>
          <w:rFonts w:ascii="Arial" w:hAnsi="Arial" w:cs="Arial"/>
        </w:rPr>
        <w:t xml:space="preserve"> other types of </w:t>
      </w:r>
      <w:r w:rsidR="007B1757" w:rsidRPr="00782F0C">
        <w:rPr>
          <w:rFonts w:ascii="Arial" w:hAnsi="Arial" w:cs="Arial"/>
        </w:rPr>
        <w:t>learning e</w:t>
      </w:r>
      <w:r w:rsidRPr="00782F0C">
        <w:rPr>
          <w:rFonts w:ascii="Arial" w:hAnsi="Arial" w:cs="Arial"/>
        </w:rPr>
        <w:t>xperience</w:t>
      </w:r>
      <w:r w:rsidR="007B1757" w:rsidRPr="00782F0C">
        <w:rPr>
          <w:rFonts w:ascii="Arial" w:hAnsi="Arial" w:cs="Arial"/>
        </w:rPr>
        <w:t>s</w:t>
      </w:r>
      <w:r w:rsidRPr="00782F0C">
        <w:rPr>
          <w:rFonts w:ascii="Arial" w:hAnsi="Arial" w:cs="Arial"/>
        </w:rPr>
        <w:t xml:space="preserve"> such as those connected with </w:t>
      </w:r>
      <w:r w:rsidR="003935C1">
        <w:rPr>
          <w:rFonts w:ascii="Arial" w:hAnsi="Arial" w:cs="Arial"/>
        </w:rPr>
        <w:t>Professional</w:t>
      </w:r>
      <w:r w:rsidRPr="00782F0C">
        <w:rPr>
          <w:rFonts w:ascii="Arial" w:hAnsi="Arial" w:cs="Arial"/>
        </w:rPr>
        <w:t xml:space="preserve"> Apprenticeship Schemes.  </w:t>
      </w:r>
    </w:p>
    <w:p w14:paraId="64C499F5" w14:textId="77777777" w:rsidR="004C6867" w:rsidRPr="00782F0C" w:rsidRDefault="004C6867" w:rsidP="00656A5E">
      <w:pPr>
        <w:ind w:left="900" w:hanging="180"/>
        <w:rPr>
          <w:rFonts w:ascii="Arial" w:hAnsi="Arial" w:cs="Arial"/>
        </w:rPr>
      </w:pPr>
    </w:p>
    <w:p w14:paraId="655333A1" w14:textId="77777777" w:rsidR="004C6867" w:rsidRPr="00782F0C" w:rsidRDefault="004C6867" w:rsidP="00A92DB6">
      <w:pPr>
        <w:ind w:left="900"/>
        <w:rPr>
          <w:rFonts w:ascii="Arial" w:hAnsi="Arial" w:cs="Arial"/>
        </w:rPr>
      </w:pPr>
      <w:r w:rsidRPr="00782F0C">
        <w:rPr>
          <w:rFonts w:ascii="Arial" w:hAnsi="Arial" w:cs="Arial"/>
        </w:rPr>
        <w:t xml:space="preserve">Processes to support learning in the workplace are proportionate to the risks relating to the type of activity.  </w:t>
      </w:r>
    </w:p>
    <w:p w14:paraId="43F094CF" w14:textId="77777777" w:rsidR="00E062D9" w:rsidRPr="00782F0C" w:rsidRDefault="00E062D9" w:rsidP="00656A5E">
      <w:pPr>
        <w:ind w:left="900" w:hanging="180"/>
        <w:rPr>
          <w:rFonts w:ascii="Arial" w:hAnsi="Arial" w:cs="Arial"/>
        </w:rPr>
      </w:pPr>
    </w:p>
    <w:p w14:paraId="7F89A38F" w14:textId="77777777" w:rsidR="004C6867" w:rsidRPr="00782F0C" w:rsidRDefault="008A79EF" w:rsidP="00067AF4">
      <w:pPr>
        <w:pStyle w:val="Heading2"/>
        <w:rPr>
          <w:rFonts w:cs="Arial"/>
        </w:rPr>
      </w:pPr>
      <w:bookmarkStart w:id="503" w:name="_Toc174356135"/>
      <w:bookmarkStart w:id="504" w:name="_Toc180764840"/>
      <w:r w:rsidRPr="00782F0C">
        <w:rPr>
          <w:rFonts w:cs="Arial"/>
        </w:rPr>
        <w:t>1</w:t>
      </w:r>
      <w:r w:rsidR="00B45764">
        <w:rPr>
          <w:rFonts w:cs="Arial"/>
          <w:lang w:val="en-GB"/>
        </w:rPr>
        <w:t>0</w:t>
      </w:r>
      <w:r w:rsidRPr="00782F0C">
        <w:rPr>
          <w:rFonts w:cs="Arial"/>
        </w:rPr>
        <w:t xml:space="preserve">.1 </w:t>
      </w:r>
      <w:r w:rsidR="00067AF4">
        <w:tab/>
      </w:r>
      <w:r w:rsidR="00067AF4" w:rsidRPr="00782F0C">
        <w:rPr>
          <w:rFonts w:cs="Arial"/>
        </w:rPr>
        <w:t>Placements</w:t>
      </w:r>
      <w:bookmarkEnd w:id="503"/>
      <w:bookmarkEnd w:id="504"/>
    </w:p>
    <w:p w14:paraId="5E54A766" w14:textId="77777777" w:rsidR="00A74CC4" w:rsidRPr="00782F0C" w:rsidRDefault="00A74CC4" w:rsidP="00A92DB6">
      <w:pPr>
        <w:ind w:left="900"/>
        <w:rPr>
          <w:rFonts w:ascii="Arial" w:hAnsi="Arial" w:cs="Arial"/>
        </w:rPr>
      </w:pPr>
    </w:p>
    <w:p w14:paraId="70A6D708" w14:textId="77777777" w:rsidR="00643BAA" w:rsidRDefault="001353E6" w:rsidP="00A92DB6">
      <w:pPr>
        <w:ind w:left="900"/>
        <w:rPr>
          <w:rFonts w:ascii="Arial" w:hAnsi="Arial" w:cs="Arial"/>
        </w:rPr>
      </w:pPr>
      <w:r w:rsidRPr="00782F0C">
        <w:rPr>
          <w:rFonts w:ascii="Arial" w:hAnsi="Arial" w:cs="Arial"/>
        </w:rPr>
        <w:t>Where collaborative workplace learning is involved, t</w:t>
      </w:r>
      <w:r w:rsidR="00BF4525" w:rsidRPr="00782F0C">
        <w:rPr>
          <w:rFonts w:ascii="Arial" w:hAnsi="Arial" w:cs="Arial"/>
        </w:rPr>
        <w:t>he approval or review event w</w:t>
      </w:r>
      <w:r w:rsidR="00067AF4" w:rsidRPr="00782F0C">
        <w:rPr>
          <w:rFonts w:ascii="Arial" w:hAnsi="Arial" w:cs="Arial"/>
        </w:rPr>
        <w:t>ill</w:t>
      </w:r>
      <w:r w:rsidR="00BF4525" w:rsidRPr="00782F0C">
        <w:rPr>
          <w:rFonts w:ascii="Arial" w:hAnsi="Arial" w:cs="Arial"/>
        </w:rPr>
        <w:t xml:space="preserve"> focus on preparation and support for placement providers/</w:t>
      </w:r>
    </w:p>
    <w:p w14:paraId="4B944C16" w14:textId="77777777" w:rsidR="00FC5643" w:rsidRPr="00782F0C" w:rsidRDefault="00BF4525" w:rsidP="00A92DB6">
      <w:pPr>
        <w:ind w:left="900"/>
        <w:rPr>
          <w:rFonts w:ascii="Arial" w:hAnsi="Arial" w:cs="Arial"/>
        </w:rPr>
      </w:pPr>
      <w:r w:rsidRPr="00782F0C">
        <w:rPr>
          <w:rFonts w:ascii="Arial" w:hAnsi="Arial" w:cs="Arial"/>
        </w:rPr>
        <w:t>supervisors, appropriate formalised arrangements (e.g.</w:t>
      </w:r>
      <w:r w:rsidR="001C492F">
        <w:rPr>
          <w:rFonts w:ascii="Arial" w:hAnsi="Arial" w:cs="Arial"/>
        </w:rPr>
        <w:t>,</w:t>
      </w:r>
      <w:r w:rsidRPr="00782F0C">
        <w:rPr>
          <w:rFonts w:ascii="Arial" w:hAnsi="Arial" w:cs="Arial"/>
        </w:rPr>
        <w:t xml:space="preserve"> via a placement agreement) where necessary, and mechanisms for review and evaluation of placements.  Schools and </w:t>
      </w:r>
      <w:r w:rsidR="00F220E7" w:rsidRPr="00782F0C">
        <w:rPr>
          <w:rFonts w:ascii="Arial" w:hAnsi="Arial" w:cs="Arial"/>
        </w:rPr>
        <w:t>Partner</w:t>
      </w:r>
      <w:r w:rsidRPr="00782F0C">
        <w:rPr>
          <w:rFonts w:ascii="Arial" w:hAnsi="Arial" w:cs="Arial"/>
        </w:rPr>
        <w:t>s are required to make available appropriate and full information to both providers and students</w:t>
      </w:r>
      <w:r w:rsidR="00067AF4" w:rsidRPr="00782F0C">
        <w:rPr>
          <w:rFonts w:ascii="Arial" w:hAnsi="Arial" w:cs="Arial"/>
        </w:rPr>
        <w:t>.  T</w:t>
      </w:r>
      <w:r w:rsidRPr="00782F0C">
        <w:rPr>
          <w:rFonts w:ascii="Arial" w:hAnsi="Arial" w:cs="Arial"/>
        </w:rPr>
        <w:t xml:space="preserve">he Schools and </w:t>
      </w:r>
      <w:r w:rsidR="00F220E7" w:rsidRPr="00782F0C">
        <w:rPr>
          <w:rFonts w:ascii="Arial" w:hAnsi="Arial" w:cs="Arial"/>
        </w:rPr>
        <w:t>Partner</w:t>
      </w:r>
      <w:r w:rsidRPr="00782F0C">
        <w:rPr>
          <w:rFonts w:ascii="Arial" w:hAnsi="Arial" w:cs="Arial"/>
        </w:rPr>
        <w:t xml:space="preserve">s are also required to develop explicit criteria for use by staff in determining </w:t>
      </w:r>
      <w:proofErr w:type="gramStart"/>
      <w:r w:rsidRPr="00782F0C">
        <w:rPr>
          <w:rFonts w:ascii="Arial" w:hAnsi="Arial" w:cs="Arial"/>
        </w:rPr>
        <w:t>whether or not</w:t>
      </w:r>
      <w:proofErr w:type="gramEnd"/>
      <w:r w:rsidRPr="00782F0C">
        <w:rPr>
          <w:rFonts w:ascii="Arial" w:hAnsi="Arial" w:cs="Arial"/>
        </w:rPr>
        <w:t xml:space="preserve"> a proposed student activity in the workplace offers appropriate learning opportunities,</w:t>
      </w:r>
      <w:r w:rsidR="00A92DB6" w:rsidRPr="00782F0C">
        <w:rPr>
          <w:rFonts w:ascii="Arial" w:hAnsi="Arial" w:cs="Arial"/>
        </w:rPr>
        <w:t xml:space="preserve"> e.g.</w:t>
      </w:r>
      <w:r w:rsidR="001C492F">
        <w:rPr>
          <w:rFonts w:ascii="Arial" w:hAnsi="Arial" w:cs="Arial"/>
        </w:rPr>
        <w:t>,</w:t>
      </w:r>
      <w:r w:rsidR="00A92DB6" w:rsidRPr="00782F0C">
        <w:rPr>
          <w:rFonts w:ascii="Arial" w:hAnsi="Arial" w:cs="Arial"/>
        </w:rPr>
        <w:t xml:space="preserve"> an audit tool or similar.</w:t>
      </w:r>
    </w:p>
    <w:p w14:paraId="1337BD57" w14:textId="77777777" w:rsidR="00FC5643" w:rsidRPr="00782F0C" w:rsidRDefault="00FC5643" w:rsidP="00656A5E">
      <w:pPr>
        <w:tabs>
          <w:tab w:val="left" w:pos="900"/>
          <w:tab w:val="left" w:pos="1440"/>
        </w:tabs>
        <w:ind w:left="810" w:hanging="810"/>
        <w:rPr>
          <w:rFonts w:ascii="Arial" w:hAnsi="Arial" w:cs="Arial"/>
        </w:rPr>
      </w:pPr>
    </w:p>
    <w:p w14:paraId="5C6761CF" w14:textId="77777777" w:rsidR="00BF4525" w:rsidRDefault="00BF4525" w:rsidP="00656A5E">
      <w:pPr>
        <w:ind w:left="900"/>
        <w:rPr>
          <w:rFonts w:ascii="Arial" w:hAnsi="Arial" w:cs="Arial"/>
        </w:rPr>
      </w:pPr>
      <w:proofErr w:type="gramStart"/>
      <w:r w:rsidRPr="00782F0C">
        <w:rPr>
          <w:rFonts w:ascii="Arial" w:hAnsi="Arial" w:cs="Arial"/>
        </w:rPr>
        <w:t>The majority of</w:t>
      </w:r>
      <w:proofErr w:type="gramEnd"/>
      <w:r w:rsidRPr="00782F0C">
        <w:rPr>
          <w:rFonts w:ascii="Arial" w:hAnsi="Arial" w:cs="Arial"/>
        </w:rPr>
        <w:t xml:space="preserve"> mandatory credit bearing placements take place in the School of Health &amp; </w:t>
      </w:r>
      <w:r w:rsidR="00067AF4" w:rsidRPr="00782F0C">
        <w:rPr>
          <w:rFonts w:ascii="Arial" w:hAnsi="Arial" w:cs="Arial"/>
        </w:rPr>
        <w:t>Life Sciences</w:t>
      </w:r>
      <w:r w:rsidRPr="00782F0C">
        <w:rPr>
          <w:rFonts w:ascii="Arial" w:hAnsi="Arial" w:cs="Arial"/>
        </w:rPr>
        <w:t xml:space="preserve"> (SH</w:t>
      </w:r>
      <w:r w:rsidR="00067AF4" w:rsidRPr="00782F0C">
        <w:rPr>
          <w:rFonts w:ascii="Arial" w:hAnsi="Arial" w:cs="Arial"/>
        </w:rPr>
        <w:t>LS</w:t>
      </w:r>
      <w:r w:rsidRPr="00782F0C">
        <w:rPr>
          <w:rFonts w:ascii="Arial" w:hAnsi="Arial" w:cs="Arial"/>
        </w:rPr>
        <w:t xml:space="preserve">) and </w:t>
      </w:r>
      <w:r w:rsidR="00F220E7" w:rsidRPr="00782F0C">
        <w:rPr>
          <w:rFonts w:ascii="Arial" w:hAnsi="Arial" w:cs="Arial"/>
        </w:rPr>
        <w:t>Partner</w:t>
      </w:r>
      <w:r w:rsidRPr="00782F0C">
        <w:rPr>
          <w:rFonts w:ascii="Arial" w:hAnsi="Arial" w:cs="Arial"/>
        </w:rPr>
        <w:t>s connected with that School.  The SH</w:t>
      </w:r>
      <w:r w:rsidR="00067AF4" w:rsidRPr="00782F0C">
        <w:rPr>
          <w:rFonts w:ascii="Arial" w:hAnsi="Arial" w:cs="Arial"/>
        </w:rPr>
        <w:t>LS</w:t>
      </w:r>
      <w:r w:rsidRPr="00782F0C">
        <w:rPr>
          <w:rFonts w:ascii="Arial" w:hAnsi="Arial" w:cs="Arial"/>
        </w:rPr>
        <w:t xml:space="preserve"> and relevant </w:t>
      </w:r>
      <w:r w:rsidR="00F220E7" w:rsidRPr="00782F0C">
        <w:rPr>
          <w:rFonts w:ascii="Arial" w:hAnsi="Arial" w:cs="Arial"/>
        </w:rPr>
        <w:t>Partner</w:t>
      </w:r>
      <w:r w:rsidRPr="00782F0C">
        <w:rPr>
          <w:rFonts w:ascii="Arial" w:hAnsi="Arial" w:cs="Arial"/>
        </w:rPr>
        <w:t>s have well developed administrative and review processes, databases</w:t>
      </w:r>
      <w:r w:rsidR="001C492F">
        <w:rPr>
          <w:rFonts w:ascii="Arial" w:hAnsi="Arial" w:cs="Arial"/>
        </w:rPr>
        <w:t>,</w:t>
      </w:r>
      <w:r w:rsidRPr="00782F0C">
        <w:rPr>
          <w:rFonts w:ascii="Arial" w:hAnsi="Arial" w:cs="Arial"/>
        </w:rPr>
        <w:t xml:space="preserve"> and staff to support placement learning.  </w:t>
      </w:r>
      <w:r w:rsidR="00067AF4" w:rsidRPr="00782F0C">
        <w:rPr>
          <w:rFonts w:ascii="Arial" w:hAnsi="Arial" w:cs="Arial"/>
        </w:rPr>
        <w:t xml:space="preserve">Academic </w:t>
      </w:r>
      <w:r w:rsidRPr="00782F0C">
        <w:rPr>
          <w:rFonts w:ascii="Arial" w:hAnsi="Arial" w:cs="Arial"/>
        </w:rPr>
        <w:t xml:space="preserve">Schools offering ‘sandwich’ placements have </w:t>
      </w:r>
      <w:r w:rsidRPr="00782F0C">
        <w:rPr>
          <w:rFonts w:ascii="Arial" w:hAnsi="Arial" w:cs="Arial"/>
        </w:rPr>
        <w:lastRenderedPageBreak/>
        <w:t>well defined processes for finding and recording placement details, providing detailed information to employers, students and visiting tutors and processes for reviewing and auditing placements.</w:t>
      </w:r>
    </w:p>
    <w:p w14:paraId="05202CAD" w14:textId="77777777" w:rsidR="00DE06F8" w:rsidRDefault="00DE06F8" w:rsidP="00656A5E">
      <w:pPr>
        <w:ind w:left="900"/>
        <w:rPr>
          <w:rFonts w:ascii="Arial" w:hAnsi="Arial" w:cs="Arial"/>
        </w:rPr>
      </w:pPr>
    </w:p>
    <w:p w14:paraId="3E5EA098" w14:textId="77777777" w:rsidR="00251EC0" w:rsidRPr="00782F0C" w:rsidRDefault="00251EC0" w:rsidP="00251EC0">
      <w:pPr>
        <w:pStyle w:val="CLQEi"/>
        <w:tabs>
          <w:tab w:val="left" w:pos="900"/>
          <w:tab w:val="left" w:pos="1440"/>
        </w:tabs>
        <w:ind w:left="900" w:right="26"/>
        <w:rPr>
          <w:rFonts w:ascii="Arial" w:hAnsi="Arial" w:cs="Arial"/>
          <w:sz w:val="24"/>
          <w:szCs w:val="24"/>
        </w:rPr>
      </w:pPr>
      <w:r>
        <w:rPr>
          <w:rFonts w:ascii="Arial" w:hAnsi="Arial" w:cs="Arial"/>
          <w:sz w:val="24"/>
          <w:szCs w:val="24"/>
        </w:rPr>
        <w:t>Academic Schools are responsible for working directly with Legal and Governance Services (</w:t>
      </w:r>
      <w:r w:rsidRPr="00782F0C">
        <w:rPr>
          <w:rFonts w:ascii="Arial" w:hAnsi="Arial" w:cs="Arial"/>
          <w:sz w:val="24"/>
          <w:szCs w:val="24"/>
        </w:rPr>
        <w:t>LGS</w:t>
      </w:r>
      <w:r>
        <w:rPr>
          <w:rFonts w:ascii="Arial" w:hAnsi="Arial" w:cs="Arial"/>
          <w:sz w:val="24"/>
          <w:szCs w:val="24"/>
        </w:rPr>
        <w:t>)</w:t>
      </w:r>
      <w:r w:rsidRPr="00782F0C">
        <w:rPr>
          <w:rFonts w:ascii="Arial" w:hAnsi="Arial" w:cs="Arial"/>
          <w:sz w:val="24"/>
          <w:szCs w:val="24"/>
        </w:rPr>
        <w:t xml:space="preserve"> </w:t>
      </w:r>
      <w:r w:rsidR="00D60905">
        <w:rPr>
          <w:rFonts w:ascii="Arial" w:hAnsi="Arial" w:cs="Arial"/>
          <w:sz w:val="24"/>
          <w:szCs w:val="24"/>
        </w:rPr>
        <w:t>on</w:t>
      </w:r>
      <w:r>
        <w:rPr>
          <w:rFonts w:ascii="Arial" w:hAnsi="Arial" w:cs="Arial"/>
          <w:sz w:val="24"/>
          <w:szCs w:val="24"/>
        </w:rPr>
        <w:t xml:space="preserve"> </w:t>
      </w:r>
      <w:r w:rsidRPr="00782F0C">
        <w:rPr>
          <w:rFonts w:ascii="Arial" w:hAnsi="Arial" w:cs="Arial"/>
          <w:sz w:val="24"/>
          <w:szCs w:val="24"/>
        </w:rPr>
        <w:t>contractual matters</w:t>
      </w:r>
      <w:r w:rsidR="00D60905">
        <w:rPr>
          <w:rFonts w:ascii="Arial" w:hAnsi="Arial" w:cs="Arial"/>
          <w:sz w:val="24"/>
          <w:szCs w:val="24"/>
        </w:rPr>
        <w:t xml:space="preserve"> related to placements</w:t>
      </w:r>
      <w:r w:rsidRPr="00782F0C">
        <w:rPr>
          <w:rFonts w:ascii="Arial" w:hAnsi="Arial" w:cs="Arial"/>
          <w:sz w:val="24"/>
          <w:szCs w:val="24"/>
        </w:rPr>
        <w:t xml:space="preserve">.  </w:t>
      </w:r>
    </w:p>
    <w:p w14:paraId="4F43C674" w14:textId="77777777" w:rsidR="00FC7C28" w:rsidRPr="00782F0C" w:rsidRDefault="00FC7C28" w:rsidP="00656A5E">
      <w:pPr>
        <w:ind w:left="900"/>
        <w:rPr>
          <w:rFonts w:ascii="Arial" w:hAnsi="Arial" w:cs="Arial"/>
        </w:rPr>
      </w:pPr>
    </w:p>
    <w:p w14:paraId="762124CE" w14:textId="77777777" w:rsidR="004C6867" w:rsidRPr="00782F0C" w:rsidRDefault="008A79EF" w:rsidP="00067AF4">
      <w:pPr>
        <w:pStyle w:val="Heading2"/>
        <w:rPr>
          <w:rFonts w:cs="Arial"/>
        </w:rPr>
      </w:pPr>
      <w:bookmarkStart w:id="505" w:name="_Toc174356136"/>
      <w:bookmarkStart w:id="506" w:name="_Toc180764841"/>
      <w:r w:rsidRPr="00782F0C">
        <w:rPr>
          <w:rFonts w:cs="Arial"/>
        </w:rPr>
        <w:t>1</w:t>
      </w:r>
      <w:r w:rsidR="00B45764">
        <w:rPr>
          <w:rFonts w:cs="Arial"/>
          <w:lang w:val="en-GB"/>
        </w:rPr>
        <w:t>0</w:t>
      </w:r>
      <w:r w:rsidRPr="00782F0C">
        <w:rPr>
          <w:rFonts w:cs="Arial"/>
        </w:rPr>
        <w:t xml:space="preserve">.2 </w:t>
      </w:r>
      <w:r w:rsidR="00067AF4">
        <w:tab/>
      </w:r>
      <w:r w:rsidR="003935C1">
        <w:rPr>
          <w:rFonts w:cs="Arial"/>
          <w:lang w:val="en-GB"/>
        </w:rPr>
        <w:t>Professional</w:t>
      </w:r>
      <w:r w:rsidR="004C6867" w:rsidRPr="00782F0C">
        <w:rPr>
          <w:rFonts w:cs="Arial"/>
        </w:rPr>
        <w:t xml:space="preserve"> Apprenticeships</w:t>
      </w:r>
      <w:bookmarkEnd w:id="505"/>
      <w:bookmarkEnd w:id="506"/>
    </w:p>
    <w:p w14:paraId="708DFCC7" w14:textId="77777777" w:rsidR="00A74CC4" w:rsidRPr="00782F0C" w:rsidRDefault="00A74CC4" w:rsidP="00656A5E">
      <w:pPr>
        <w:ind w:left="900"/>
        <w:rPr>
          <w:rFonts w:ascii="Arial" w:hAnsi="Arial" w:cs="Arial"/>
        </w:rPr>
      </w:pPr>
    </w:p>
    <w:p w14:paraId="12274792" w14:textId="77777777" w:rsidR="00A70044" w:rsidRPr="00782F0C" w:rsidRDefault="003935C1" w:rsidP="00656A5E">
      <w:pPr>
        <w:ind w:left="900"/>
        <w:rPr>
          <w:rFonts w:ascii="Arial" w:hAnsi="Arial" w:cs="Arial"/>
        </w:rPr>
      </w:pPr>
      <w:r>
        <w:rPr>
          <w:rFonts w:ascii="Arial" w:hAnsi="Arial" w:cs="Arial"/>
        </w:rPr>
        <w:t xml:space="preserve">Professional </w:t>
      </w:r>
      <w:r w:rsidR="009E414E" w:rsidRPr="00782F0C">
        <w:rPr>
          <w:rFonts w:ascii="Arial" w:hAnsi="Arial" w:cs="Arial"/>
        </w:rPr>
        <w:t>Apprenticeships continue to be an area of d</w:t>
      </w:r>
      <w:r w:rsidR="00E170A5" w:rsidRPr="00782F0C">
        <w:rPr>
          <w:rFonts w:ascii="Arial" w:hAnsi="Arial" w:cs="Arial"/>
        </w:rPr>
        <w:t>evelo</w:t>
      </w:r>
      <w:r w:rsidR="006021EF" w:rsidRPr="00782F0C">
        <w:rPr>
          <w:rFonts w:ascii="Arial" w:hAnsi="Arial" w:cs="Arial"/>
        </w:rPr>
        <w:t xml:space="preserve">pment for Teesside University and are now delivered across </w:t>
      </w:r>
      <w:proofErr w:type="gramStart"/>
      <w:r w:rsidR="006021EF" w:rsidRPr="00782F0C">
        <w:rPr>
          <w:rFonts w:ascii="Arial" w:hAnsi="Arial" w:cs="Arial"/>
        </w:rPr>
        <w:t>the majority of</w:t>
      </w:r>
      <w:proofErr w:type="gramEnd"/>
      <w:r w:rsidR="006021EF" w:rsidRPr="00782F0C">
        <w:rPr>
          <w:rFonts w:ascii="Arial" w:hAnsi="Arial" w:cs="Arial"/>
        </w:rPr>
        <w:t xml:space="preserve"> </w:t>
      </w:r>
      <w:r w:rsidR="001353E6" w:rsidRPr="00782F0C">
        <w:rPr>
          <w:rFonts w:ascii="Arial" w:hAnsi="Arial" w:cs="Arial"/>
        </w:rPr>
        <w:t xml:space="preserve">the University’s </w:t>
      </w:r>
      <w:r w:rsidR="006021EF" w:rsidRPr="00782F0C">
        <w:rPr>
          <w:rFonts w:ascii="Arial" w:hAnsi="Arial" w:cs="Arial"/>
        </w:rPr>
        <w:t>academic Schools.</w:t>
      </w:r>
      <w:r w:rsidR="00183CA0" w:rsidRPr="00782F0C">
        <w:rPr>
          <w:rFonts w:ascii="Arial" w:hAnsi="Arial" w:cs="Arial"/>
        </w:rPr>
        <w:t xml:space="preserve"> </w:t>
      </w:r>
      <w:r w:rsidR="00A5394D" w:rsidRPr="00782F0C">
        <w:rPr>
          <w:rFonts w:ascii="Arial" w:hAnsi="Arial" w:cs="Arial"/>
        </w:rPr>
        <w:t xml:space="preserve"> </w:t>
      </w:r>
      <w:r w:rsidR="006021EF" w:rsidRPr="00782F0C">
        <w:rPr>
          <w:rFonts w:ascii="Arial" w:hAnsi="Arial" w:cs="Arial"/>
        </w:rPr>
        <w:t>The key to</w:t>
      </w:r>
      <w:r w:rsidR="00183CA0" w:rsidRPr="00782F0C">
        <w:rPr>
          <w:rFonts w:ascii="Arial" w:hAnsi="Arial" w:cs="Arial"/>
        </w:rPr>
        <w:t xml:space="preserve"> a successful apprenticeship is the relationship between the University, the apprentice and the</w:t>
      </w:r>
      <w:r w:rsidR="004C6867" w:rsidRPr="00782F0C">
        <w:rPr>
          <w:rFonts w:ascii="Arial" w:hAnsi="Arial" w:cs="Arial"/>
        </w:rPr>
        <w:t xml:space="preserve"> apprentice’s </w:t>
      </w:r>
      <w:r w:rsidR="00183CA0" w:rsidRPr="00782F0C">
        <w:rPr>
          <w:rFonts w:ascii="Arial" w:hAnsi="Arial" w:cs="Arial"/>
        </w:rPr>
        <w:t>employer.</w:t>
      </w:r>
    </w:p>
    <w:p w14:paraId="07F16776" w14:textId="77777777" w:rsidR="000F76C3" w:rsidRPr="00782F0C" w:rsidRDefault="000F76C3" w:rsidP="00A70044">
      <w:pPr>
        <w:ind w:left="900"/>
        <w:rPr>
          <w:rFonts w:ascii="Arial" w:hAnsi="Arial" w:cs="Arial"/>
        </w:rPr>
      </w:pPr>
    </w:p>
    <w:p w14:paraId="531ACEEA" w14:textId="77777777" w:rsidR="00063D58" w:rsidRPr="00782F0C" w:rsidRDefault="004171C2" w:rsidP="00A70044">
      <w:pPr>
        <w:ind w:left="900"/>
        <w:rPr>
          <w:rFonts w:ascii="Arial" w:hAnsi="Arial" w:cs="Arial"/>
        </w:rPr>
      </w:pPr>
      <w:r w:rsidRPr="00782F0C">
        <w:rPr>
          <w:rFonts w:ascii="Arial" w:hAnsi="Arial" w:cs="Arial"/>
        </w:rPr>
        <w:t xml:space="preserve">The provision of </w:t>
      </w:r>
      <w:r w:rsidR="003935C1">
        <w:rPr>
          <w:rFonts w:ascii="Arial" w:hAnsi="Arial" w:cs="Arial"/>
        </w:rPr>
        <w:t>Professional</w:t>
      </w:r>
      <w:r w:rsidR="001353E6" w:rsidRPr="00782F0C">
        <w:rPr>
          <w:rFonts w:ascii="Arial" w:hAnsi="Arial" w:cs="Arial"/>
        </w:rPr>
        <w:t xml:space="preserve"> Apprenticeships </w:t>
      </w:r>
      <w:r w:rsidRPr="00782F0C">
        <w:rPr>
          <w:rFonts w:ascii="Arial" w:hAnsi="Arial" w:cs="Arial"/>
        </w:rPr>
        <w:t xml:space="preserve">is governed by defined </w:t>
      </w:r>
      <w:r w:rsidR="008A6F5A">
        <w:rPr>
          <w:rFonts w:ascii="Arial" w:hAnsi="Arial" w:cs="Arial"/>
        </w:rPr>
        <w:t>A</w:t>
      </w:r>
      <w:r w:rsidRPr="00782F0C">
        <w:rPr>
          <w:rFonts w:ascii="Arial" w:hAnsi="Arial" w:cs="Arial"/>
        </w:rPr>
        <w:t xml:space="preserve">pprenticeship Standards </w:t>
      </w:r>
      <w:r w:rsidR="00D507CA" w:rsidRPr="00782F0C">
        <w:rPr>
          <w:rFonts w:ascii="Arial" w:hAnsi="Arial" w:cs="Arial"/>
        </w:rPr>
        <w:t>(</w:t>
      </w:r>
      <w:hyperlink r:id="rId38" w:history="1">
        <w:r w:rsidR="00D507CA" w:rsidRPr="00782F0C">
          <w:rPr>
            <w:rStyle w:val="Hyperlink"/>
            <w:rFonts w:ascii="Arial" w:hAnsi="Arial" w:cs="Arial"/>
            <w:color w:val="auto"/>
            <w:u w:val="none"/>
          </w:rPr>
          <w:t>see</w:t>
        </w:r>
        <w:r w:rsidR="00D507CA" w:rsidRPr="00782F0C">
          <w:rPr>
            <w:rStyle w:val="Hyperlink"/>
            <w:rFonts w:ascii="Arial" w:hAnsi="Arial" w:cs="Arial"/>
            <w:u w:val="none"/>
          </w:rPr>
          <w:t xml:space="preserve"> </w:t>
        </w:r>
        <w:proofErr w:type="spellStart"/>
        <w:r w:rsidR="00D507CA" w:rsidRPr="00782F0C">
          <w:rPr>
            <w:rStyle w:val="Hyperlink"/>
            <w:rFonts w:ascii="Arial" w:hAnsi="Arial" w:cs="Arial"/>
            <w:b/>
            <w:color w:val="0070C0"/>
            <w:u w:val="none"/>
          </w:rPr>
          <w:t>IfATE</w:t>
        </w:r>
        <w:proofErr w:type="spellEnd"/>
        <w:r w:rsidR="00D507CA" w:rsidRPr="00782F0C">
          <w:rPr>
            <w:rStyle w:val="Hyperlink"/>
            <w:rFonts w:ascii="Arial" w:hAnsi="Arial" w:cs="Arial"/>
            <w:b/>
            <w:color w:val="0070C0"/>
            <w:u w:val="none"/>
          </w:rPr>
          <w:t xml:space="preserve"> list of Apprenticeship Standards</w:t>
        </w:r>
      </w:hyperlink>
      <w:r w:rsidR="00D507CA" w:rsidRPr="00782F0C">
        <w:rPr>
          <w:rFonts w:ascii="Arial" w:hAnsi="Arial" w:cs="Arial"/>
        </w:rPr>
        <w:t>)</w:t>
      </w:r>
      <w:r w:rsidR="00A52E31" w:rsidRPr="00782F0C">
        <w:rPr>
          <w:rFonts w:ascii="Arial" w:hAnsi="Arial" w:cs="Arial"/>
        </w:rPr>
        <w:t xml:space="preserve">, with accompanying funding rules set out by the </w:t>
      </w:r>
      <w:hyperlink r:id="rId39" w:history="1">
        <w:r w:rsidR="00A52E31" w:rsidRPr="00782F0C">
          <w:rPr>
            <w:rStyle w:val="Hyperlink"/>
            <w:rFonts w:ascii="Arial" w:hAnsi="Arial" w:cs="Arial"/>
            <w:b/>
            <w:color w:val="0070C0"/>
            <w:u w:val="none"/>
          </w:rPr>
          <w:t xml:space="preserve">Education &amp; Skills Funding </w:t>
        </w:r>
        <w:r w:rsidR="008C78B3" w:rsidRPr="00782F0C">
          <w:rPr>
            <w:rStyle w:val="Hyperlink"/>
            <w:rFonts w:ascii="Arial" w:hAnsi="Arial" w:cs="Arial"/>
            <w:b/>
            <w:color w:val="0070C0"/>
            <w:u w:val="none"/>
          </w:rPr>
          <w:t>Agency</w:t>
        </w:r>
      </w:hyperlink>
      <w:r w:rsidR="00A52E31" w:rsidRPr="00782F0C">
        <w:rPr>
          <w:rFonts w:ascii="Arial" w:hAnsi="Arial" w:cs="Arial"/>
        </w:rPr>
        <w:t xml:space="preserve">.  </w:t>
      </w:r>
    </w:p>
    <w:p w14:paraId="4680D7ED" w14:textId="77777777" w:rsidR="00063D58" w:rsidRPr="00782F0C" w:rsidRDefault="00063D58" w:rsidP="00A70044">
      <w:pPr>
        <w:ind w:left="900"/>
        <w:rPr>
          <w:rFonts w:ascii="Arial" w:hAnsi="Arial" w:cs="Arial"/>
        </w:rPr>
      </w:pPr>
    </w:p>
    <w:p w14:paraId="57E86EAC" w14:textId="77777777" w:rsidR="000F76C3" w:rsidRPr="00782F0C" w:rsidRDefault="000F76C3" w:rsidP="00A70044">
      <w:pPr>
        <w:ind w:left="900"/>
        <w:rPr>
          <w:rFonts w:ascii="Arial" w:hAnsi="Arial" w:cs="Arial"/>
        </w:rPr>
      </w:pPr>
      <w:r w:rsidRPr="00B130EE">
        <w:rPr>
          <w:rFonts w:ascii="Arial" w:hAnsi="Arial" w:cs="Arial"/>
        </w:rPr>
        <w:t xml:space="preserve">All </w:t>
      </w:r>
      <w:r w:rsidR="008A6F5A" w:rsidRPr="00B130EE">
        <w:rPr>
          <w:rFonts w:ascii="Arial" w:hAnsi="Arial" w:cs="Arial"/>
        </w:rPr>
        <w:t>A</w:t>
      </w:r>
      <w:r w:rsidRPr="00B130EE">
        <w:rPr>
          <w:rFonts w:ascii="Arial" w:hAnsi="Arial" w:cs="Arial"/>
        </w:rPr>
        <w:t xml:space="preserve">pprenticeship </w:t>
      </w:r>
      <w:r w:rsidR="008A6F5A" w:rsidRPr="00B130EE">
        <w:rPr>
          <w:rFonts w:ascii="Arial" w:hAnsi="Arial" w:cs="Arial"/>
        </w:rPr>
        <w:t>S</w:t>
      </w:r>
      <w:r w:rsidRPr="00B130EE">
        <w:rPr>
          <w:rFonts w:ascii="Arial" w:hAnsi="Arial" w:cs="Arial"/>
        </w:rPr>
        <w:t>tandards define Knowledge, Skills</w:t>
      </w:r>
      <w:r w:rsidR="003935C1">
        <w:rPr>
          <w:rFonts w:ascii="Arial" w:hAnsi="Arial" w:cs="Arial"/>
        </w:rPr>
        <w:t>,</w:t>
      </w:r>
      <w:r w:rsidRPr="00B130EE">
        <w:rPr>
          <w:rFonts w:ascii="Arial" w:hAnsi="Arial" w:cs="Arial"/>
        </w:rPr>
        <w:t xml:space="preserve"> and Behaviours</w:t>
      </w:r>
      <w:r w:rsidRPr="00782F0C">
        <w:rPr>
          <w:rFonts w:ascii="Arial" w:hAnsi="Arial" w:cs="Arial"/>
        </w:rPr>
        <w:t xml:space="preserve"> </w:t>
      </w:r>
      <w:r w:rsidR="00B55F73" w:rsidRPr="00782F0C">
        <w:rPr>
          <w:rFonts w:ascii="Arial" w:hAnsi="Arial" w:cs="Arial"/>
        </w:rPr>
        <w:t>(</w:t>
      </w:r>
      <w:r w:rsidRPr="00782F0C">
        <w:rPr>
          <w:rFonts w:ascii="Arial" w:hAnsi="Arial" w:cs="Arial"/>
        </w:rPr>
        <w:t>KSBs</w:t>
      </w:r>
      <w:r w:rsidR="00B55F73" w:rsidRPr="00782F0C">
        <w:rPr>
          <w:rFonts w:ascii="Arial" w:hAnsi="Arial" w:cs="Arial"/>
        </w:rPr>
        <w:t xml:space="preserve">) required </w:t>
      </w:r>
      <w:proofErr w:type="gramStart"/>
      <w:r w:rsidR="00B55F73" w:rsidRPr="00782F0C">
        <w:rPr>
          <w:rFonts w:ascii="Arial" w:hAnsi="Arial" w:cs="Arial"/>
        </w:rPr>
        <w:t>in order to</w:t>
      </w:r>
      <w:proofErr w:type="gramEnd"/>
      <w:r w:rsidR="00B55F73" w:rsidRPr="00782F0C">
        <w:rPr>
          <w:rFonts w:ascii="Arial" w:hAnsi="Arial" w:cs="Arial"/>
        </w:rPr>
        <w:t xml:space="preserve"> successfully complete the apprenticeship.  The clarity of the relationship between KSBs and the course/module learning outcomes is a key consideration of the University’s validation process</w:t>
      </w:r>
      <w:r w:rsidR="0044600C" w:rsidRPr="00782F0C">
        <w:rPr>
          <w:rFonts w:ascii="Arial" w:hAnsi="Arial" w:cs="Arial"/>
        </w:rPr>
        <w:t>.</w:t>
      </w:r>
    </w:p>
    <w:p w14:paraId="0AEA9295" w14:textId="77777777" w:rsidR="001F461A" w:rsidRPr="00782F0C" w:rsidRDefault="001F461A" w:rsidP="007F1795">
      <w:pPr>
        <w:rPr>
          <w:rFonts w:ascii="Arial" w:hAnsi="Arial" w:cs="Arial"/>
        </w:rPr>
      </w:pPr>
    </w:p>
    <w:p w14:paraId="6406064A" w14:textId="77777777" w:rsidR="00FC7C28" w:rsidRPr="00782F0C" w:rsidRDefault="007F1795" w:rsidP="00656A5E">
      <w:pPr>
        <w:ind w:left="900"/>
        <w:rPr>
          <w:rFonts w:ascii="Arial" w:hAnsi="Arial" w:cs="Arial"/>
        </w:rPr>
      </w:pPr>
      <w:r w:rsidRPr="00782F0C">
        <w:rPr>
          <w:rFonts w:ascii="Arial" w:hAnsi="Arial" w:cs="Arial"/>
        </w:rPr>
        <w:t>G</w:t>
      </w:r>
      <w:r w:rsidR="00FC7C28" w:rsidRPr="00782F0C">
        <w:rPr>
          <w:rFonts w:ascii="Arial" w:hAnsi="Arial" w:cs="Arial"/>
        </w:rPr>
        <w:t xml:space="preserve">uidance on processes to be followed </w:t>
      </w:r>
      <w:r w:rsidRPr="00782F0C">
        <w:rPr>
          <w:rFonts w:ascii="Arial" w:hAnsi="Arial" w:cs="Arial"/>
        </w:rPr>
        <w:t xml:space="preserve">in relation to apprenticeship design and approval </w:t>
      </w:r>
      <w:r w:rsidR="00067AF4" w:rsidRPr="00782F0C">
        <w:rPr>
          <w:rFonts w:ascii="Arial" w:hAnsi="Arial" w:cs="Arial"/>
        </w:rPr>
        <w:t>are</w:t>
      </w:r>
      <w:r w:rsidR="00FC7C28" w:rsidRPr="00782F0C">
        <w:rPr>
          <w:rFonts w:ascii="Arial" w:hAnsi="Arial" w:cs="Arial"/>
        </w:rPr>
        <w:t xml:space="preserve"> outlined in the Quality </w:t>
      </w:r>
      <w:r w:rsidR="00067AF4" w:rsidRPr="00782F0C">
        <w:rPr>
          <w:rFonts w:ascii="Arial" w:hAnsi="Arial" w:cs="Arial"/>
        </w:rPr>
        <w:t>Framework</w:t>
      </w:r>
      <w:r w:rsidR="00FC7C28" w:rsidRPr="00782F0C">
        <w:rPr>
          <w:rFonts w:ascii="Arial" w:hAnsi="Arial" w:cs="Arial"/>
        </w:rPr>
        <w:t xml:space="preserve">, </w:t>
      </w:r>
      <w:hyperlink r:id="rId40" w:history="1">
        <w:r w:rsidR="006C24AF" w:rsidRPr="00782F0C">
          <w:rPr>
            <w:rStyle w:val="Hyperlink"/>
            <w:rFonts w:ascii="Arial" w:hAnsi="Arial" w:cs="Arial"/>
            <w:b/>
            <w:color w:val="0070C0"/>
            <w:u w:val="none"/>
          </w:rPr>
          <w:t>Chapter</w:t>
        </w:r>
        <w:r w:rsidR="00FC7C28" w:rsidRPr="00782F0C">
          <w:rPr>
            <w:rStyle w:val="Hyperlink"/>
            <w:rFonts w:ascii="Arial" w:hAnsi="Arial" w:cs="Arial"/>
            <w:b/>
            <w:color w:val="0070C0"/>
            <w:u w:val="none"/>
          </w:rPr>
          <w:t xml:space="preserve"> C</w:t>
        </w:r>
      </w:hyperlink>
      <w:r w:rsidRPr="00782F0C">
        <w:rPr>
          <w:rFonts w:ascii="Arial" w:hAnsi="Arial" w:cs="Arial"/>
          <w:b/>
          <w:color w:val="0070C0"/>
        </w:rPr>
        <w:t xml:space="preserve"> </w:t>
      </w:r>
      <w:r w:rsidRPr="00782F0C">
        <w:rPr>
          <w:rFonts w:ascii="Arial" w:hAnsi="Arial" w:cs="Arial"/>
        </w:rPr>
        <w:t>and supporting documentation</w:t>
      </w:r>
      <w:r w:rsidR="00FC7C28" w:rsidRPr="00782F0C">
        <w:rPr>
          <w:rFonts w:ascii="Arial" w:hAnsi="Arial" w:cs="Arial"/>
        </w:rPr>
        <w:t>.</w:t>
      </w:r>
      <w:r w:rsidRPr="00782F0C">
        <w:rPr>
          <w:rFonts w:ascii="Arial" w:hAnsi="Arial" w:cs="Arial"/>
        </w:rPr>
        <w:t xml:space="preserve">  Further information on apprenticeship approvals</w:t>
      </w:r>
      <w:r w:rsidR="001D5BB6" w:rsidRPr="00782F0C">
        <w:rPr>
          <w:rFonts w:ascii="Arial" w:hAnsi="Arial" w:cs="Arial"/>
        </w:rPr>
        <w:t xml:space="preserve"> </w:t>
      </w:r>
      <w:r w:rsidRPr="00782F0C">
        <w:rPr>
          <w:rFonts w:ascii="Arial" w:hAnsi="Arial" w:cs="Arial"/>
        </w:rPr>
        <w:t xml:space="preserve">aligned with </w:t>
      </w:r>
      <w:r w:rsidR="00461ECC" w:rsidRPr="00782F0C">
        <w:rPr>
          <w:rFonts w:ascii="Arial" w:hAnsi="Arial" w:cs="Arial"/>
        </w:rPr>
        <w:t>Partner</w:t>
      </w:r>
      <w:r w:rsidRPr="00782F0C">
        <w:rPr>
          <w:rFonts w:ascii="Arial" w:hAnsi="Arial" w:cs="Arial"/>
        </w:rPr>
        <w:t xml:space="preserve">s is outlined below. </w:t>
      </w:r>
    </w:p>
    <w:p w14:paraId="562C2C82" w14:textId="77777777" w:rsidR="003849BE" w:rsidRPr="00782F0C" w:rsidRDefault="003849BE" w:rsidP="00656A5E">
      <w:pPr>
        <w:ind w:left="900"/>
        <w:rPr>
          <w:rFonts w:ascii="Arial" w:hAnsi="Arial" w:cs="Arial"/>
        </w:rPr>
      </w:pPr>
    </w:p>
    <w:p w14:paraId="77B45914" w14:textId="77777777" w:rsidR="00614873" w:rsidRPr="00782F0C" w:rsidRDefault="007B1757" w:rsidP="006957B8">
      <w:pPr>
        <w:pStyle w:val="Heading3"/>
        <w:rPr>
          <w:rFonts w:cs="Arial"/>
        </w:rPr>
      </w:pPr>
      <w:bookmarkStart w:id="507" w:name="_Toc174356137"/>
      <w:bookmarkStart w:id="508" w:name="_Toc180764842"/>
      <w:r w:rsidRPr="00782F0C">
        <w:rPr>
          <w:rFonts w:cs="Arial"/>
        </w:rPr>
        <w:t>1</w:t>
      </w:r>
      <w:r w:rsidR="00B45764">
        <w:rPr>
          <w:rFonts w:cs="Arial"/>
          <w:lang w:val="en-GB"/>
        </w:rPr>
        <w:t>0</w:t>
      </w:r>
      <w:r w:rsidRPr="00782F0C">
        <w:rPr>
          <w:rFonts w:cs="Arial"/>
        </w:rPr>
        <w:t>.2</w:t>
      </w:r>
      <w:r w:rsidR="000A7CA6" w:rsidRPr="00782F0C">
        <w:rPr>
          <w:rFonts w:cs="Arial"/>
        </w:rPr>
        <w:t>.1</w:t>
      </w:r>
      <w:r w:rsidR="000A7CA6">
        <w:tab/>
      </w:r>
      <w:r w:rsidR="00614873" w:rsidRPr="00782F0C">
        <w:rPr>
          <w:rFonts w:cs="Arial"/>
        </w:rPr>
        <w:t xml:space="preserve">Processes Aligned with </w:t>
      </w:r>
      <w:r w:rsidR="00173313">
        <w:rPr>
          <w:rFonts w:cs="Arial"/>
          <w:lang w:val="en-GB"/>
        </w:rPr>
        <w:t>Professional</w:t>
      </w:r>
      <w:r w:rsidR="00614873" w:rsidRPr="00782F0C">
        <w:rPr>
          <w:rFonts w:cs="Arial"/>
        </w:rPr>
        <w:t xml:space="preserve"> Apprenticeships Proposals</w:t>
      </w:r>
      <w:bookmarkEnd w:id="507"/>
      <w:bookmarkEnd w:id="508"/>
      <w:r w:rsidR="00614873" w:rsidRPr="00782F0C">
        <w:rPr>
          <w:rFonts w:cs="Arial"/>
        </w:rPr>
        <w:t xml:space="preserve"> </w:t>
      </w:r>
    </w:p>
    <w:p w14:paraId="5CCA5D02" w14:textId="77777777" w:rsidR="000A7CA6" w:rsidRPr="00782F0C" w:rsidRDefault="000A7CA6" w:rsidP="000A7CA6">
      <w:pPr>
        <w:pStyle w:val="CLQEParagraph"/>
        <w:tabs>
          <w:tab w:val="left" w:pos="426"/>
          <w:tab w:val="left" w:pos="900"/>
          <w:tab w:val="left" w:pos="1440"/>
        </w:tabs>
        <w:ind w:left="907" w:hanging="7"/>
        <w:rPr>
          <w:rFonts w:ascii="Arial" w:hAnsi="Arial" w:cs="Arial"/>
          <w:sz w:val="24"/>
          <w:szCs w:val="24"/>
        </w:rPr>
      </w:pPr>
      <w:r w:rsidRPr="00782F0C">
        <w:rPr>
          <w:rFonts w:ascii="Arial" w:hAnsi="Arial" w:cs="Arial"/>
          <w:sz w:val="24"/>
          <w:szCs w:val="24"/>
        </w:rPr>
        <w:t>The approval and development</w:t>
      </w:r>
      <w:r w:rsidR="007B1757" w:rsidRPr="00782F0C">
        <w:rPr>
          <w:rFonts w:ascii="Arial" w:hAnsi="Arial" w:cs="Arial"/>
          <w:sz w:val="24"/>
          <w:szCs w:val="24"/>
        </w:rPr>
        <w:t xml:space="preserve"> of </w:t>
      </w:r>
      <w:r w:rsidR="001E6404" w:rsidRPr="00782F0C">
        <w:rPr>
          <w:rFonts w:ascii="Arial" w:hAnsi="Arial" w:cs="Arial"/>
          <w:sz w:val="24"/>
          <w:szCs w:val="24"/>
        </w:rPr>
        <w:t xml:space="preserve">courses involving </w:t>
      </w:r>
      <w:r w:rsidR="00173313">
        <w:rPr>
          <w:rFonts w:ascii="Arial" w:hAnsi="Arial" w:cs="Arial"/>
          <w:sz w:val="24"/>
          <w:szCs w:val="24"/>
        </w:rPr>
        <w:t>Professional</w:t>
      </w:r>
      <w:r w:rsidR="001E6404" w:rsidRPr="00782F0C">
        <w:rPr>
          <w:rFonts w:ascii="Arial" w:hAnsi="Arial" w:cs="Arial"/>
          <w:sz w:val="24"/>
          <w:szCs w:val="24"/>
        </w:rPr>
        <w:t xml:space="preserve"> </w:t>
      </w:r>
      <w:r w:rsidR="00B130EE">
        <w:rPr>
          <w:rFonts w:ascii="Arial" w:hAnsi="Arial" w:cs="Arial"/>
          <w:sz w:val="24"/>
          <w:szCs w:val="24"/>
        </w:rPr>
        <w:t>A</w:t>
      </w:r>
      <w:r w:rsidR="001E6404" w:rsidRPr="00782F0C">
        <w:rPr>
          <w:rFonts w:ascii="Arial" w:hAnsi="Arial" w:cs="Arial"/>
          <w:sz w:val="24"/>
          <w:szCs w:val="24"/>
        </w:rPr>
        <w:t xml:space="preserve">pprenticeships and delivered within a </w:t>
      </w:r>
      <w:r w:rsidR="00461ECC" w:rsidRPr="00782F0C">
        <w:rPr>
          <w:rFonts w:ascii="Arial" w:hAnsi="Arial" w:cs="Arial"/>
          <w:sz w:val="24"/>
          <w:szCs w:val="24"/>
        </w:rPr>
        <w:t>Partner</w:t>
      </w:r>
      <w:r w:rsidR="001E6404" w:rsidRPr="00782F0C">
        <w:rPr>
          <w:rFonts w:ascii="Arial" w:hAnsi="Arial" w:cs="Arial"/>
          <w:sz w:val="24"/>
          <w:szCs w:val="24"/>
        </w:rPr>
        <w:t xml:space="preserve">ship will normally </w:t>
      </w:r>
      <w:r w:rsidRPr="00782F0C">
        <w:rPr>
          <w:rFonts w:ascii="Arial" w:hAnsi="Arial" w:cs="Arial"/>
          <w:sz w:val="24"/>
          <w:szCs w:val="24"/>
        </w:rPr>
        <w:t>involve the following stages:</w:t>
      </w:r>
    </w:p>
    <w:p w14:paraId="5A5F0299" w14:textId="77777777" w:rsidR="000A7CA6" w:rsidRPr="00782F0C" w:rsidRDefault="000A7CA6" w:rsidP="000A7CA6">
      <w:pPr>
        <w:pStyle w:val="CLQEParagraph"/>
        <w:tabs>
          <w:tab w:val="left" w:pos="426"/>
          <w:tab w:val="left" w:pos="900"/>
          <w:tab w:val="left" w:pos="1440"/>
        </w:tabs>
        <w:ind w:left="1218" w:hanging="367"/>
        <w:rPr>
          <w:rFonts w:ascii="Arial" w:hAnsi="Arial" w:cs="Arial"/>
          <w:sz w:val="24"/>
          <w:szCs w:val="24"/>
        </w:rPr>
      </w:pPr>
    </w:p>
    <w:p w14:paraId="09F37E81"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Title Approval</w:t>
      </w:r>
      <w:r w:rsidR="0068308B" w:rsidRPr="00782F0C">
        <w:rPr>
          <w:rFonts w:ascii="Arial" w:hAnsi="Arial" w:cs="Arial"/>
          <w:sz w:val="24"/>
          <w:szCs w:val="24"/>
        </w:rPr>
        <w:t xml:space="preserve"> form</w:t>
      </w:r>
      <w:r w:rsidR="00830880" w:rsidRPr="00782F0C">
        <w:rPr>
          <w:rFonts w:ascii="Arial" w:hAnsi="Arial" w:cs="Arial"/>
          <w:sz w:val="24"/>
          <w:szCs w:val="24"/>
        </w:rPr>
        <w:t xml:space="preserve"> and </w:t>
      </w:r>
      <w:r w:rsidR="00120804" w:rsidRPr="00782F0C">
        <w:rPr>
          <w:rFonts w:ascii="Arial" w:hAnsi="Arial" w:cs="Arial"/>
          <w:sz w:val="24"/>
          <w:szCs w:val="24"/>
        </w:rPr>
        <w:t>C</w:t>
      </w:r>
      <w:r w:rsidR="00830880" w:rsidRPr="00782F0C">
        <w:rPr>
          <w:rFonts w:ascii="Arial" w:hAnsi="Arial" w:cs="Arial"/>
          <w:sz w:val="24"/>
          <w:szCs w:val="24"/>
        </w:rPr>
        <w:t xml:space="preserve">ourse </w:t>
      </w:r>
      <w:r w:rsidR="00120804" w:rsidRPr="00782F0C">
        <w:rPr>
          <w:rFonts w:ascii="Arial" w:hAnsi="Arial" w:cs="Arial"/>
          <w:sz w:val="24"/>
          <w:szCs w:val="24"/>
        </w:rPr>
        <w:t>C</w:t>
      </w:r>
      <w:r w:rsidR="00830880" w:rsidRPr="00782F0C">
        <w:rPr>
          <w:rFonts w:ascii="Arial" w:hAnsi="Arial" w:cs="Arial"/>
          <w:sz w:val="24"/>
          <w:szCs w:val="24"/>
        </w:rPr>
        <w:t>osting</w:t>
      </w:r>
      <w:r w:rsidRPr="00782F0C">
        <w:rPr>
          <w:rFonts w:ascii="Arial" w:hAnsi="Arial" w:cs="Arial"/>
          <w:sz w:val="24"/>
          <w:szCs w:val="24"/>
        </w:rPr>
        <w:t xml:space="preserve"> </w:t>
      </w:r>
      <w:r w:rsidR="00476DCE">
        <w:rPr>
          <w:rFonts w:ascii="Arial" w:hAnsi="Arial" w:cs="Arial"/>
          <w:sz w:val="24"/>
          <w:szCs w:val="24"/>
        </w:rPr>
        <w:t>T</w:t>
      </w:r>
      <w:r w:rsidR="0068308B" w:rsidRPr="00782F0C">
        <w:rPr>
          <w:rFonts w:ascii="Arial" w:hAnsi="Arial" w:cs="Arial"/>
          <w:sz w:val="24"/>
          <w:szCs w:val="24"/>
        </w:rPr>
        <w:t>emplate</w:t>
      </w:r>
      <w:r w:rsidR="009476A2">
        <w:rPr>
          <w:rFonts w:ascii="Arial" w:hAnsi="Arial" w:cs="Arial"/>
          <w:sz w:val="24"/>
          <w:szCs w:val="24"/>
        </w:rPr>
        <w:t>.</w:t>
      </w:r>
    </w:p>
    <w:p w14:paraId="5D48C2F3"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Following liaison between </w:t>
      </w:r>
      <w:r w:rsidR="005256C0">
        <w:rPr>
          <w:rFonts w:ascii="Arial" w:hAnsi="Arial" w:cs="Arial"/>
          <w:sz w:val="24"/>
          <w:szCs w:val="24"/>
        </w:rPr>
        <w:t>SLAR</w:t>
      </w:r>
      <w:r w:rsidRPr="00782F0C">
        <w:rPr>
          <w:rFonts w:ascii="Arial" w:hAnsi="Arial" w:cs="Arial"/>
          <w:sz w:val="24"/>
          <w:szCs w:val="24"/>
        </w:rPr>
        <w:t xml:space="preserve"> (QAV), the Partner and the relevant School(s), the course/award (the proposal) is included on the Teesside University Course Approval and Periodic Review schedule</w:t>
      </w:r>
      <w:r w:rsidR="009476A2">
        <w:rPr>
          <w:rFonts w:ascii="Arial" w:hAnsi="Arial" w:cs="Arial"/>
          <w:sz w:val="24"/>
          <w:szCs w:val="24"/>
        </w:rPr>
        <w:t>.</w:t>
      </w:r>
    </w:p>
    <w:p w14:paraId="4B6BC4EF" w14:textId="77777777" w:rsidR="000A7CA6" w:rsidRPr="00782F0C" w:rsidRDefault="005256C0" w:rsidP="00205173">
      <w:pPr>
        <w:pStyle w:val="CLQEParagraph"/>
        <w:numPr>
          <w:ilvl w:val="0"/>
          <w:numId w:val="34"/>
        </w:numPr>
        <w:rPr>
          <w:rFonts w:ascii="Arial" w:hAnsi="Arial" w:cs="Arial"/>
          <w:sz w:val="24"/>
          <w:szCs w:val="24"/>
        </w:rPr>
      </w:pPr>
      <w:r>
        <w:rPr>
          <w:rFonts w:ascii="Arial" w:hAnsi="Arial" w:cs="Arial"/>
          <w:sz w:val="24"/>
          <w:szCs w:val="24"/>
        </w:rPr>
        <w:t>SLAR</w:t>
      </w:r>
      <w:r w:rsidR="00543721" w:rsidRPr="00782F0C">
        <w:rPr>
          <w:rFonts w:ascii="Arial" w:hAnsi="Arial" w:cs="Arial"/>
          <w:sz w:val="24"/>
          <w:szCs w:val="24"/>
        </w:rPr>
        <w:t xml:space="preserve"> </w:t>
      </w:r>
      <w:r w:rsidR="000A7CA6" w:rsidRPr="00782F0C">
        <w:rPr>
          <w:rFonts w:ascii="Arial" w:hAnsi="Arial" w:cs="Arial"/>
          <w:sz w:val="24"/>
          <w:szCs w:val="24"/>
        </w:rPr>
        <w:t xml:space="preserve">(QAV) prepare the </w:t>
      </w:r>
      <w:r w:rsidR="00476DCE">
        <w:rPr>
          <w:rFonts w:ascii="Arial" w:hAnsi="Arial" w:cs="Arial"/>
          <w:sz w:val="24"/>
          <w:szCs w:val="24"/>
        </w:rPr>
        <w:t>Preliminary Meeting: Validation Arrangements form</w:t>
      </w:r>
      <w:r w:rsidR="000A7CA6" w:rsidRPr="00782F0C">
        <w:rPr>
          <w:rFonts w:ascii="Arial" w:hAnsi="Arial" w:cs="Arial"/>
          <w:sz w:val="24"/>
          <w:szCs w:val="24"/>
        </w:rPr>
        <w:t xml:space="preserve">, as outlined in </w:t>
      </w:r>
      <w:r w:rsidR="000A7CA6" w:rsidRPr="00B130EE">
        <w:rPr>
          <w:rFonts w:ascii="Arial" w:hAnsi="Arial" w:cs="Arial"/>
          <w:b/>
          <w:bCs/>
          <w:sz w:val="24"/>
          <w:szCs w:val="24"/>
        </w:rPr>
        <w:t>Chapter C</w:t>
      </w:r>
      <w:r w:rsidR="000A7CA6" w:rsidRPr="00782F0C">
        <w:rPr>
          <w:rFonts w:ascii="Arial" w:hAnsi="Arial" w:cs="Arial"/>
          <w:sz w:val="24"/>
          <w:szCs w:val="24"/>
        </w:rPr>
        <w:t xml:space="preserve">, and would normally follow the guidance relating to </w:t>
      </w:r>
      <w:r w:rsidR="000A7CA6" w:rsidRPr="00782F0C">
        <w:rPr>
          <w:rFonts w:ascii="Arial" w:hAnsi="Arial" w:cs="Arial"/>
          <w:b/>
          <w:sz w:val="24"/>
          <w:szCs w:val="24"/>
        </w:rPr>
        <w:t>Route A</w:t>
      </w:r>
      <w:r w:rsidR="000A7CA6" w:rsidRPr="00782F0C">
        <w:rPr>
          <w:rFonts w:ascii="Arial" w:hAnsi="Arial" w:cs="Arial"/>
          <w:sz w:val="24"/>
          <w:szCs w:val="24"/>
        </w:rPr>
        <w:t xml:space="preserve"> approval processes</w:t>
      </w:r>
      <w:r w:rsidR="00107434" w:rsidRPr="00782F0C">
        <w:rPr>
          <w:rFonts w:ascii="Arial" w:hAnsi="Arial" w:cs="Arial"/>
          <w:sz w:val="24"/>
          <w:szCs w:val="24"/>
        </w:rPr>
        <w:t xml:space="preserve"> for new Awards, and </w:t>
      </w:r>
      <w:r w:rsidR="00107434" w:rsidRPr="00782F0C">
        <w:rPr>
          <w:rFonts w:ascii="Arial" w:hAnsi="Arial" w:cs="Arial"/>
          <w:b/>
          <w:sz w:val="24"/>
          <w:szCs w:val="24"/>
        </w:rPr>
        <w:t>Route B</w:t>
      </w:r>
      <w:r w:rsidR="00107434" w:rsidRPr="00782F0C">
        <w:rPr>
          <w:rFonts w:ascii="Arial" w:hAnsi="Arial" w:cs="Arial"/>
          <w:sz w:val="24"/>
          <w:szCs w:val="24"/>
        </w:rPr>
        <w:t xml:space="preserve"> when realigning a</w:t>
      </w:r>
      <w:r w:rsidR="001E6404" w:rsidRPr="00782F0C">
        <w:rPr>
          <w:rFonts w:ascii="Arial" w:hAnsi="Arial" w:cs="Arial"/>
          <w:sz w:val="24"/>
          <w:szCs w:val="24"/>
        </w:rPr>
        <w:t>n existing</w:t>
      </w:r>
      <w:r w:rsidR="00107434" w:rsidRPr="00782F0C">
        <w:rPr>
          <w:rFonts w:ascii="Arial" w:hAnsi="Arial" w:cs="Arial"/>
          <w:sz w:val="24"/>
          <w:szCs w:val="24"/>
        </w:rPr>
        <w:t xml:space="preserve"> course to an Apprenticeship Standard</w:t>
      </w:r>
      <w:r w:rsidR="009476A2">
        <w:rPr>
          <w:rFonts w:ascii="Arial" w:hAnsi="Arial" w:cs="Arial"/>
          <w:sz w:val="24"/>
          <w:szCs w:val="24"/>
        </w:rPr>
        <w:t>.</w:t>
      </w:r>
    </w:p>
    <w:p w14:paraId="006EEACE" w14:textId="77777777" w:rsidR="001E6404" w:rsidRPr="00782F0C" w:rsidRDefault="001E6404" w:rsidP="00205173">
      <w:pPr>
        <w:pStyle w:val="CLQEParagraph"/>
        <w:numPr>
          <w:ilvl w:val="0"/>
          <w:numId w:val="34"/>
        </w:numPr>
        <w:rPr>
          <w:rFonts w:ascii="Arial" w:hAnsi="Arial" w:cs="Arial"/>
          <w:sz w:val="24"/>
          <w:szCs w:val="24"/>
        </w:rPr>
      </w:pPr>
      <w:r w:rsidRPr="00782F0C">
        <w:rPr>
          <w:rFonts w:ascii="Arial" w:hAnsi="Arial" w:cs="Arial"/>
          <w:sz w:val="24"/>
          <w:szCs w:val="24"/>
        </w:rPr>
        <w:t>A series of critical deadlines and work schedules is established</w:t>
      </w:r>
      <w:r w:rsidR="009476A2">
        <w:rPr>
          <w:rFonts w:ascii="Arial" w:hAnsi="Arial" w:cs="Arial"/>
          <w:sz w:val="24"/>
          <w:szCs w:val="24"/>
        </w:rPr>
        <w:t>.</w:t>
      </w:r>
    </w:p>
    <w:p w14:paraId="3A329C7B"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An academic subject specialist from the relevant School</w:t>
      </w:r>
      <w:r w:rsidR="00476DCE">
        <w:rPr>
          <w:rFonts w:ascii="Arial" w:hAnsi="Arial" w:cs="Arial"/>
          <w:sz w:val="24"/>
          <w:szCs w:val="24"/>
        </w:rPr>
        <w:t xml:space="preserve"> (</w:t>
      </w:r>
      <w:r w:rsidRPr="00782F0C">
        <w:rPr>
          <w:rFonts w:ascii="Arial" w:hAnsi="Arial" w:cs="Arial"/>
          <w:sz w:val="24"/>
          <w:szCs w:val="24"/>
        </w:rPr>
        <w:t>Link Tutor</w:t>
      </w:r>
      <w:r w:rsidR="00476DCE">
        <w:rPr>
          <w:rFonts w:ascii="Arial" w:hAnsi="Arial" w:cs="Arial"/>
          <w:sz w:val="24"/>
          <w:szCs w:val="24"/>
        </w:rPr>
        <w:t>)</w:t>
      </w:r>
      <w:r w:rsidRPr="00782F0C">
        <w:rPr>
          <w:rFonts w:ascii="Arial" w:hAnsi="Arial" w:cs="Arial"/>
          <w:sz w:val="24"/>
          <w:szCs w:val="24"/>
        </w:rPr>
        <w:t>, will be assigned to support the Partner in the development of the proposal, or in the case of franchised delivery, understand how the course is delivered and managed</w:t>
      </w:r>
      <w:r w:rsidR="009476A2">
        <w:rPr>
          <w:rFonts w:ascii="Arial" w:hAnsi="Arial" w:cs="Arial"/>
          <w:sz w:val="24"/>
          <w:szCs w:val="24"/>
        </w:rPr>
        <w:t>.</w:t>
      </w:r>
    </w:p>
    <w:p w14:paraId="42A9E4A4"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lastRenderedPageBreak/>
        <w:t xml:space="preserve">The Course Team at the Partner Institution, with the support of the Link Tutor and </w:t>
      </w:r>
      <w:r w:rsidR="005256C0">
        <w:rPr>
          <w:rFonts w:ascii="Arial" w:hAnsi="Arial" w:cs="Arial"/>
          <w:sz w:val="24"/>
          <w:szCs w:val="24"/>
        </w:rPr>
        <w:t>SLAR</w:t>
      </w:r>
      <w:r w:rsidRPr="00782F0C">
        <w:rPr>
          <w:rFonts w:ascii="Arial" w:hAnsi="Arial" w:cs="Arial"/>
          <w:sz w:val="24"/>
          <w:szCs w:val="24"/>
        </w:rPr>
        <w:t xml:space="preserve"> (QAV), will prepare the required documentation for the Course Validation or Location Approval Event (</w:t>
      </w:r>
      <w:r w:rsidRPr="00487B5F">
        <w:rPr>
          <w:rFonts w:ascii="Arial" w:hAnsi="Arial" w:cs="Arial"/>
          <w:sz w:val="24"/>
          <w:szCs w:val="24"/>
        </w:rPr>
        <w:t xml:space="preserve">see </w:t>
      </w:r>
      <w:r w:rsidRPr="00487B5F">
        <w:rPr>
          <w:rFonts w:ascii="Arial" w:hAnsi="Arial" w:cs="Arial"/>
          <w:b/>
          <w:color w:val="FF0000"/>
          <w:sz w:val="24"/>
          <w:szCs w:val="24"/>
        </w:rPr>
        <w:t>Section 8.6</w:t>
      </w:r>
      <w:r w:rsidRPr="00487B5F">
        <w:rPr>
          <w:rFonts w:ascii="Arial" w:hAnsi="Arial" w:cs="Arial"/>
          <w:sz w:val="24"/>
          <w:szCs w:val="24"/>
        </w:rPr>
        <w:t>)</w:t>
      </w:r>
      <w:r w:rsidR="00887E2D" w:rsidRPr="00487B5F">
        <w:rPr>
          <w:rFonts w:ascii="Arial" w:hAnsi="Arial" w:cs="Arial"/>
          <w:sz w:val="24"/>
          <w:szCs w:val="24"/>
        </w:rPr>
        <w:t>.</w:t>
      </w:r>
    </w:p>
    <w:p w14:paraId="0AB5313C" w14:textId="77777777" w:rsidR="000A7CA6" w:rsidRPr="00782F0C" w:rsidRDefault="000A7CA6" w:rsidP="00205173">
      <w:pPr>
        <w:pStyle w:val="CLQEParagraph"/>
        <w:numPr>
          <w:ilvl w:val="0"/>
          <w:numId w:val="34"/>
        </w:numPr>
        <w:rPr>
          <w:rFonts w:ascii="Arial" w:hAnsi="Arial" w:cs="Arial"/>
          <w:sz w:val="24"/>
          <w:szCs w:val="24"/>
        </w:rPr>
      </w:pPr>
      <w:r w:rsidRPr="00782F0C">
        <w:rPr>
          <w:rFonts w:ascii="Arial" w:hAnsi="Arial" w:cs="Arial"/>
          <w:sz w:val="24"/>
          <w:szCs w:val="24"/>
        </w:rPr>
        <w:t>The documentation is scrutinised by the Partner to ensure it is fit for purpose.  This review includes appropriate scrutiny of the proposed modules.  The Link Tutor must be provided with a complete set of documentation to feed into the Partner discussion and will attend the event where possible</w:t>
      </w:r>
      <w:r w:rsidR="00476DCE">
        <w:rPr>
          <w:rFonts w:ascii="Arial" w:hAnsi="Arial" w:cs="Arial"/>
          <w:sz w:val="24"/>
          <w:szCs w:val="24"/>
        </w:rPr>
        <w:t xml:space="preserve"> </w:t>
      </w:r>
      <w:r w:rsidR="00107434" w:rsidRPr="00782F0C">
        <w:rPr>
          <w:rFonts w:ascii="Arial" w:hAnsi="Arial" w:cs="Arial"/>
          <w:sz w:val="24"/>
          <w:szCs w:val="24"/>
        </w:rPr>
        <w:t>(</w:t>
      </w:r>
      <w:r w:rsidR="00107434" w:rsidRPr="00487B5F">
        <w:rPr>
          <w:rFonts w:ascii="Arial" w:hAnsi="Arial" w:cs="Arial"/>
          <w:sz w:val="24"/>
          <w:szCs w:val="24"/>
        </w:rPr>
        <w:t xml:space="preserve">see </w:t>
      </w:r>
      <w:r w:rsidR="00395F8B" w:rsidRPr="00487B5F">
        <w:rPr>
          <w:rFonts w:ascii="Arial" w:hAnsi="Arial" w:cs="Arial"/>
          <w:b/>
          <w:color w:val="FF0000"/>
          <w:sz w:val="24"/>
          <w:szCs w:val="24"/>
        </w:rPr>
        <w:t>S</w:t>
      </w:r>
      <w:r w:rsidR="00107434" w:rsidRPr="00487B5F">
        <w:rPr>
          <w:rFonts w:ascii="Arial" w:hAnsi="Arial" w:cs="Arial"/>
          <w:b/>
          <w:color w:val="FF0000"/>
          <w:sz w:val="24"/>
          <w:szCs w:val="24"/>
        </w:rPr>
        <w:t xml:space="preserve">ection </w:t>
      </w:r>
      <w:r w:rsidR="00395F8B" w:rsidRPr="00487B5F">
        <w:rPr>
          <w:rFonts w:ascii="Arial" w:hAnsi="Arial" w:cs="Arial"/>
          <w:b/>
          <w:color w:val="FF0000"/>
          <w:sz w:val="24"/>
          <w:szCs w:val="24"/>
        </w:rPr>
        <w:t>8.8</w:t>
      </w:r>
      <w:r w:rsidR="00107434" w:rsidRPr="00487B5F">
        <w:rPr>
          <w:rFonts w:ascii="Arial" w:hAnsi="Arial" w:cs="Arial"/>
          <w:sz w:val="24"/>
          <w:szCs w:val="24"/>
        </w:rPr>
        <w:t>)</w:t>
      </w:r>
      <w:r w:rsidR="00887E2D" w:rsidRPr="00487B5F">
        <w:rPr>
          <w:rFonts w:ascii="Arial" w:hAnsi="Arial" w:cs="Arial"/>
          <w:sz w:val="24"/>
          <w:szCs w:val="24"/>
        </w:rPr>
        <w:t>.</w:t>
      </w:r>
    </w:p>
    <w:p w14:paraId="642E937A" w14:textId="77777777" w:rsidR="000A7CA6" w:rsidRPr="00782F0C" w:rsidRDefault="001E6404" w:rsidP="00205173">
      <w:pPr>
        <w:pStyle w:val="CLQEParagraph"/>
        <w:numPr>
          <w:ilvl w:val="0"/>
          <w:numId w:val="34"/>
        </w:numPr>
        <w:rPr>
          <w:rFonts w:ascii="Arial" w:hAnsi="Arial" w:cs="Arial"/>
          <w:sz w:val="24"/>
          <w:szCs w:val="24"/>
        </w:rPr>
      </w:pPr>
      <w:r w:rsidRPr="00782F0C">
        <w:rPr>
          <w:rFonts w:ascii="Arial" w:hAnsi="Arial" w:cs="Arial"/>
          <w:sz w:val="24"/>
          <w:szCs w:val="24"/>
        </w:rPr>
        <w:t xml:space="preserve">The </w:t>
      </w:r>
      <w:r w:rsidR="000A7CA6" w:rsidRPr="00782F0C">
        <w:rPr>
          <w:rFonts w:ascii="Arial" w:hAnsi="Arial" w:cs="Arial"/>
          <w:sz w:val="24"/>
          <w:szCs w:val="24"/>
        </w:rPr>
        <w:t xml:space="preserve">Course First Critical Read </w:t>
      </w:r>
      <w:r w:rsidR="008A66FA">
        <w:rPr>
          <w:rFonts w:ascii="Arial" w:hAnsi="Arial" w:cs="Arial"/>
          <w:sz w:val="24"/>
          <w:szCs w:val="24"/>
        </w:rPr>
        <w:t>E</w:t>
      </w:r>
      <w:r w:rsidR="000A7CA6" w:rsidRPr="00782F0C">
        <w:rPr>
          <w:rFonts w:ascii="Arial" w:hAnsi="Arial" w:cs="Arial"/>
          <w:sz w:val="24"/>
          <w:szCs w:val="24"/>
        </w:rPr>
        <w:t>vent will be undertaken at Teesside University, this event will seek to assure the academic quality and standards of the modules and award(s) under consideration.  In addition, the event will provisionally approve the diet of modules associated with the award(s)</w:t>
      </w:r>
      <w:r w:rsidR="00950ECA" w:rsidRPr="00782F0C">
        <w:rPr>
          <w:rFonts w:ascii="Arial" w:hAnsi="Arial" w:cs="Arial"/>
          <w:sz w:val="24"/>
          <w:szCs w:val="24"/>
        </w:rPr>
        <w:t>, where applicable.</w:t>
      </w:r>
    </w:p>
    <w:p w14:paraId="69DC9080"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proposal is considered by a Course Validation Panel which is Chaired by the relevant School and organised and serviced by </w:t>
      </w:r>
      <w:r w:rsidR="005256C0">
        <w:rPr>
          <w:rFonts w:ascii="Arial" w:hAnsi="Arial" w:cs="Arial"/>
          <w:sz w:val="24"/>
          <w:szCs w:val="24"/>
        </w:rPr>
        <w:t>SLAR</w:t>
      </w:r>
      <w:r w:rsidRPr="00782F0C">
        <w:rPr>
          <w:rFonts w:ascii="Arial" w:hAnsi="Arial" w:cs="Arial"/>
          <w:sz w:val="24"/>
          <w:szCs w:val="24"/>
        </w:rPr>
        <w:t xml:space="preserve"> (QAV).</w:t>
      </w:r>
    </w:p>
    <w:p w14:paraId="4DA06EE4"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The process will include, as appropriate, consideration of any location approval </w:t>
      </w:r>
      <w:r w:rsidR="003179AB">
        <w:rPr>
          <w:rFonts w:ascii="Arial" w:hAnsi="Arial" w:cs="Arial"/>
          <w:sz w:val="24"/>
          <w:szCs w:val="24"/>
        </w:rPr>
        <w:t xml:space="preserve">and </w:t>
      </w:r>
      <w:r w:rsidRPr="00782F0C">
        <w:rPr>
          <w:rFonts w:ascii="Arial" w:hAnsi="Arial" w:cs="Arial"/>
          <w:sz w:val="24"/>
          <w:szCs w:val="24"/>
        </w:rPr>
        <w:t>specialist resources/equipment connected with the Course Approval</w:t>
      </w:r>
      <w:r w:rsidR="00950ECA" w:rsidRPr="00782F0C">
        <w:rPr>
          <w:rFonts w:ascii="Arial" w:hAnsi="Arial" w:cs="Arial"/>
          <w:sz w:val="24"/>
          <w:szCs w:val="24"/>
        </w:rPr>
        <w:t xml:space="preserve">, using </w:t>
      </w:r>
      <w:r w:rsidR="00C26FAB">
        <w:rPr>
          <w:rFonts w:ascii="Arial" w:hAnsi="Arial" w:cs="Arial"/>
          <w:b/>
          <w:bCs/>
          <w:sz w:val="24"/>
          <w:szCs w:val="24"/>
        </w:rPr>
        <w:t>Partner</w:t>
      </w:r>
      <w:r w:rsidR="00950ECA" w:rsidRPr="008A66FA">
        <w:rPr>
          <w:rFonts w:ascii="Arial" w:hAnsi="Arial" w:cs="Arial"/>
          <w:b/>
          <w:bCs/>
          <w:sz w:val="24"/>
          <w:szCs w:val="24"/>
        </w:rPr>
        <w:t xml:space="preserve"> Course(s) Location Visit Statement</w:t>
      </w:r>
      <w:r w:rsidR="00950ECA" w:rsidRPr="00782F0C">
        <w:rPr>
          <w:rFonts w:ascii="Arial" w:hAnsi="Arial" w:cs="Arial"/>
          <w:sz w:val="24"/>
          <w:szCs w:val="24"/>
        </w:rPr>
        <w:t xml:space="preserve"> </w:t>
      </w:r>
      <w:r w:rsidR="00BC22A6" w:rsidRPr="00782F0C">
        <w:rPr>
          <w:rFonts w:ascii="Arial" w:hAnsi="Arial" w:cs="Arial"/>
          <w:sz w:val="24"/>
          <w:szCs w:val="24"/>
        </w:rPr>
        <w:t>(</w:t>
      </w:r>
      <w:r w:rsidRPr="00782F0C">
        <w:rPr>
          <w:rFonts w:ascii="Arial" w:hAnsi="Arial" w:cs="Arial"/>
          <w:b/>
          <w:color w:val="FF0000"/>
          <w:sz w:val="24"/>
          <w:szCs w:val="24"/>
        </w:rPr>
        <w:t>E-Annex 14</w:t>
      </w:r>
      <w:r w:rsidR="00BC22A6" w:rsidRPr="00782F0C">
        <w:rPr>
          <w:rFonts w:ascii="Arial" w:hAnsi="Arial" w:cs="Arial"/>
          <w:sz w:val="24"/>
          <w:szCs w:val="24"/>
        </w:rPr>
        <w:t>).</w:t>
      </w:r>
    </w:p>
    <w:p w14:paraId="1ECB0C5A"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The Validation Panel recommends the approval/non-approval of course(s) or continuation of approval.</w:t>
      </w:r>
    </w:p>
    <w:p w14:paraId="6EA5A545"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 xml:space="preserve">Subject to any conditions of approval being addressed satisfactorily, </w:t>
      </w:r>
      <w:r w:rsidR="005256C0">
        <w:rPr>
          <w:rFonts w:ascii="Arial" w:hAnsi="Arial" w:cs="Arial"/>
          <w:sz w:val="24"/>
          <w:szCs w:val="24"/>
        </w:rPr>
        <w:t>SLAR</w:t>
      </w:r>
      <w:r w:rsidRPr="00782F0C">
        <w:rPr>
          <w:rFonts w:ascii="Arial" w:hAnsi="Arial" w:cs="Arial"/>
          <w:sz w:val="24"/>
          <w:szCs w:val="24"/>
        </w:rPr>
        <w:t xml:space="preserve"> (QAV) will facilitate final sign-off by the University Aca</w:t>
      </w:r>
      <w:r w:rsidR="00543721" w:rsidRPr="00782F0C">
        <w:rPr>
          <w:rFonts w:ascii="Arial" w:hAnsi="Arial" w:cs="Arial"/>
          <w:sz w:val="24"/>
          <w:szCs w:val="24"/>
        </w:rPr>
        <w:t>demic Registrar or nominee.</w:t>
      </w:r>
    </w:p>
    <w:p w14:paraId="63C23A55" w14:textId="77777777" w:rsidR="000A7CA6" w:rsidRPr="00782F0C" w:rsidRDefault="000A7CA6" w:rsidP="00205173">
      <w:pPr>
        <w:pStyle w:val="CLQEParagraph"/>
        <w:numPr>
          <w:ilvl w:val="0"/>
          <w:numId w:val="31"/>
        </w:numPr>
        <w:rPr>
          <w:rFonts w:ascii="Arial" w:hAnsi="Arial" w:cs="Arial"/>
          <w:sz w:val="24"/>
          <w:szCs w:val="24"/>
        </w:rPr>
      </w:pPr>
      <w:r w:rsidRPr="00782F0C">
        <w:rPr>
          <w:rFonts w:ascii="Arial" w:hAnsi="Arial" w:cs="Arial"/>
          <w:sz w:val="24"/>
          <w:szCs w:val="24"/>
        </w:rPr>
        <w:t>The University SLEC will receive a list of course approval(s) for information</w:t>
      </w:r>
      <w:r w:rsidR="008A66FA">
        <w:rPr>
          <w:rFonts w:ascii="Arial" w:hAnsi="Arial" w:cs="Arial"/>
          <w:sz w:val="24"/>
          <w:szCs w:val="24"/>
        </w:rPr>
        <w:t>.</w:t>
      </w:r>
    </w:p>
    <w:p w14:paraId="2D44A8DF" w14:textId="77777777" w:rsidR="000A7CA6" w:rsidRPr="00782F0C" w:rsidRDefault="000A7CA6" w:rsidP="000A7CA6">
      <w:pPr>
        <w:pStyle w:val="CLQEParagraph"/>
        <w:tabs>
          <w:tab w:val="left" w:pos="900"/>
          <w:tab w:val="left" w:pos="1440"/>
        </w:tabs>
        <w:ind w:left="907"/>
        <w:rPr>
          <w:rFonts w:ascii="Arial" w:hAnsi="Arial" w:cs="Arial"/>
          <w:sz w:val="24"/>
          <w:szCs w:val="24"/>
        </w:rPr>
      </w:pPr>
    </w:p>
    <w:p w14:paraId="3E0F2C42" w14:textId="77777777" w:rsidR="000A7CA6" w:rsidRPr="00782F0C" w:rsidRDefault="000A7CA6" w:rsidP="000A7CA6">
      <w:pPr>
        <w:pStyle w:val="CLQEParagraph"/>
        <w:tabs>
          <w:tab w:val="left" w:pos="900"/>
          <w:tab w:val="left" w:pos="1440"/>
        </w:tabs>
        <w:ind w:left="900"/>
        <w:rPr>
          <w:rFonts w:ascii="Arial" w:hAnsi="Arial" w:cs="Arial"/>
          <w:sz w:val="24"/>
          <w:szCs w:val="24"/>
        </w:rPr>
      </w:pPr>
      <w:r w:rsidRPr="00747843">
        <w:rPr>
          <w:rFonts w:ascii="Arial" w:hAnsi="Arial" w:cs="Arial"/>
          <w:sz w:val="24"/>
          <w:szCs w:val="24"/>
        </w:rPr>
        <w:t>Further details relating to</w:t>
      </w:r>
      <w:r w:rsidRPr="00782F0C">
        <w:rPr>
          <w:rFonts w:ascii="Arial" w:hAnsi="Arial" w:cs="Arial"/>
          <w:sz w:val="24"/>
          <w:szCs w:val="24"/>
        </w:rPr>
        <w:t xml:space="preserve"> the level of support provided by Teesside University through </w:t>
      </w:r>
      <w:r w:rsidRPr="008A66FA">
        <w:rPr>
          <w:rFonts w:ascii="Arial" w:hAnsi="Arial" w:cs="Arial"/>
          <w:sz w:val="24"/>
          <w:szCs w:val="24"/>
        </w:rPr>
        <w:t xml:space="preserve">the </w:t>
      </w:r>
      <w:r w:rsidR="00D7014C" w:rsidRPr="008A66FA">
        <w:rPr>
          <w:rFonts w:ascii="Arial" w:hAnsi="Arial" w:cs="Arial"/>
          <w:sz w:val="24"/>
          <w:szCs w:val="24"/>
        </w:rPr>
        <w:t>C</w:t>
      </w:r>
      <w:r w:rsidRPr="008A66FA">
        <w:rPr>
          <w:rFonts w:ascii="Arial" w:hAnsi="Arial" w:cs="Arial"/>
          <w:sz w:val="24"/>
          <w:szCs w:val="24"/>
        </w:rPr>
        <w:t xml:space="preserve">ourse </w:t>
      </w:r>
      <w:r w:rsidR="00D7014C" w:rsidRPr="008A66FA">
        <w:rPr>
          <w:rFonts w:ascii="Arial" w:hAnsi="Arial" w:cs="Arial"/>
          <w:sz w:val="24"/>
          <w:szCs w:val="24"/>
        </w:rPr>
        <w:t>F</w:t>
      </w:r>
      <w:r w:rsidRPr="008A66FA">
        <w:rPr>
          <w:rFonts w:ascii="Arial" w:hAnsi="Arial" w:cs="Arial"/>
          <w:sz w:val="24"/>
          <w:szCs w:val="24"/>
        </w:rPr>
        <w:t>irst approach processes, please</w:t>
      </w:r>
      <w:r w:rsidRPr="00782F0C">
        <w:rPr>
          <w:rFonts w:ascii="Arial" w:hAnsi="Arial" w:cs="Arial"/>
          <w:sz w:val="24"/>
          <w:szCs w:val="24"/>
        </w:rPr>
        <w:t xml:space="preserve"> refer to the </w:t>
      </w:r>
      <w:r w:rsidR="00A21823" w:rsidRPr="00442771">
        <w:rPr>
          <w:rFonts w:ascii="Arial" w:hAnsi="Arial" w:cs="Arial"/>
          <w:b/>
          <w:bCs/>
          <w:sz w:val="24"/>
          <w:szCs w:val="24"/>
        </w:rPr>
        <w:t xml:space="preserve">Course Design </w:t>
      </w:r>
      <w:r w:rsidR="00BD3B70">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BD3B70">
        <w:rPr>
          <w:rFonts w:ascii="Arial" w:hAnsi="Arial" w:cs="Arial"/>
          <w:b/>
          <w:bCs/>
          <w:sz w:val="24"/>
          <w:szCs w:val="24"/>
        </w:rPr>
        <w:t>Partner</w:t>
      </w:r>
      <w:r w:rsidRPr="00782F0C">
        <w:rPr>
          <w:rFonts w:ascii="Arial" w:hAnsi="Arial" w:cs="Arial"/>
          <w:sz w:val="24"/>
          <w:szCs w:val="24"/>
        </w:rPr>
        <w:t xml:space="preserve"> (</w:t>
      </w:r>
      <w:r w:rsidRPr="00782F0C">
        <w:rPr>
          <w:rFonts w:ascii="Arial" w:hAnsi="Arial" w:cs="Arial"/>
          <w:b/>
          <w:color w:val="FF0000"/>
          <w:sz w:val="24"/>
          <w:szCs w:val="24"/>
        </w:rPr>
        <w:t>E-Annex 16</w:t>
      </w:r>
      <w:r w:rsidRPr="00782F0C">
        <w:rPr>
          <w:rFonts w:ascii="Arial" w:hAnsi="Arial" w:cs="Arial"/>
          <w:sz w:val="24"/>
          <w:szCs w:val="24"/>
        </w:rPr>
        <w:t>)</w:t>
      </w:r>
      <w:r w:rsidR="001C151A" w:rsidRPr="00782F0C">
        <w:rPr>
          <w:rFonts w:ascii="Arial" w:hAnsi="Arial" w:cs="Arial"/>
          <w:sz w:val="24"/>
          <w:szCs w:val="24"/>
        </w:rPr>
        <w:t>.</w:t>
      </w:r>
    </w:p>
    <w:p w14:paraId="6721B11F" w14:textId="77777777" w:rsidR="000A7CA6" w:rsidRPr="00782F0C" w:rsidRDefault="000A7CA6" w:rsidP="000A7CA6">
      <w:pPr>
        <w:pStyle w:val="CLQEParagraph"/>
        <w:tabs>
          <w:tab w:val="left" w:pos="900"/>
          <w:tab w:val="left" w:pos="1440"/>
        </w:tabs>
        <w:ind w:left="907"/>
        <w:rPr>
          <w:rFonts w:ascii="Arial" w:hAnsi="Arial" w:cs="Arial"/>
          <w:sz w:val="24"/>
          <w:szCs w:val="24"/>
        </w:rPr>
      </w:pPr>
    </w:p>
    <w:p w14:paraId="1294E79A" w14:textId="77777777" w:rsidR="000A7CA6" w:rsidRPr="00782F0C" w:rsidRDefault="000A7CA6" w:rsidP="000A7CA6">
      <w:pPr>
        <w:pStyle w:val="CLQEParagraph"/>
        <w:tabs>
          <w:tab w:val="left" w:pos="900"/>
          <w:tab w:val="left" w:pos="1440"/>
        </w:tabs>
        <w:ind w:left="907"/>
        <w:rPr>
          <w:rFonts w:ascii="Arial" w:hAnsi="Arial" w:cs="Arial"/>
          <w:sz w:val="24"/>
          <w:szCs w:val="24"/>
        </w:rPr>
      </w:pPr>
      <w:r w:rsidRPr="00782F0C">
        <w:rPr>
          <w:rFonts w:ascii="Arial" w:hAnsi="Arial" w:cs="Arial"/>
          <w:sz w:val="24"/>
          <w:szCs w:val="24"/>
        </w:rPr>
        <w:t>The location of the Course Approval</w:t>
      </w:r>
      <w:r w:rsidR="008D696B">
        <w:rPr>
          <w:rFonts w:ascii="Arial" w:hAnsi="Arial" w:cs="Arial"/>
          <w:sz w:val="24"/>
          <w:szCs w:val="24"/>
        </w:rPr>
        <w:t xml:space="preserve"> or </w:t>
      </w:r>
      <w:r w:rsidRPr="00782F0C">
        <w:rPr>
          <w:rFonts w:ascii="Arial" w:hAnsi="Arial" w:cs="Arial"/>
          <w:sz w:val="24"/>
          <w:szCs w:val="24"/>
        </w:rPr>
        <w:t xml:space="preserve">Periodic Review Event will be determined by the </w:t>
      </w:r>
      <w:r w:rsidR="005256C0">
        <w:rPr>
          <w:rFonts w:ascii="Arial" w:hAnsi="Arial" w:cs="Arial"/>
          <w:sz w:val="24"/>
          <w:szCs w:val="24"/>
        </w:rPr>
        <w:t>SLAR</w:t>
      </w:r>
      <w:r w:rsidR="00543721" w:rsidRPr="00782F0C">
        <w:rPr>
          <w:rFonts w:ascii="Arial" w:hAnsi="Arial" w:cs="Arial"/>
          <w:sz w:val="24"/>
          <w:szCs w:val="24"/>
        </w:rPr>
        <w:t xml:space="preserve"> </w:t>
      </w:r>
      <w:r w:rsidRPr="00782F0C">
        <w:rPr>
          <w:rFonts w:ascii="Arial" w:hAnsi="Arial" w:cs="Arial"/>
          <w:sz w:val="24"/>
          <w:szCs w:val="24"/>
        </w:rPr>
        <w:t xml:space="preserve">(QAV), in conjunction with the relevant School(s). </w:t>
      </w:r>
    </w:p>
    <w:p w14:paraId="7585C3A7" w14:textId="77777777" w:rsidR="000A7CA6" w:rsidRPr="00782F0C" w:rsidRDefault="000A7CA6" w:rsidP="006957B8">
      <w:pPr>
        <w:pStyle w:val="CLQEParagraph"/>
        <w:tabs>
          <w:tab w:val="left" w:pos="900"/>
          <w:tab w:val="left" w:pos="1440"/>
        </w:tabs>
        <w:rPr>
          <w:rFonts w:ascii="Arial" w:hAnsi="Arial" w:cs="Arial"/>
          <w:sz w:val="24"/>
          <w:szCs w:val="24"/>
        </w:rPr>
      </w:pPr>
    </w:p>
    <w:p w14:paraId="27AFCD2A" w14:textId="77777777" w:rsidR="000A7CA6" w:rsidRPr="00782F0C" w:rsidRDefault="006957B8" w:rsidP="00543721">
      <w:pPr>
        <w:pStyle w:val="Heading3"/>
        <w:tabs>
          <w:tab w:val="clear" w:pos="907"/>
        </w:tabs>
        <w:ind w:left="900" w:hanging="900"/>
        <w:rPr>
          <w:rFonts w:cs="Arial"/>
          <w:lang w:val="en-GB"/>
        </w:rPr>
      </w:pPr>
      <w:bookmarkStart w:id="509" w:name="_Toc174356138"/>
      <w:bookmarkStart w:id="510" w:name="_Toc180764843"/>
      <w:r w:rsidRPr="10078914">
        <w:rPr>
          <w:rFonts w:cs="Arial"/>
          <w:lang w:val="en-GB"/>
        </w:rPr>
        <w:t>1</w:t>
      </w:r>
      <w:r w:rsidR="00B45764" w:rsidRPr="10078914">
        <w:rPr>
          <w:rFonts w:cs="Arial"/>
          <w:lang w:val="en-GB"/>
        </w:rPr>
        <w:t>0</w:t>
      </w:r>
      <w:r w:rsidRPr="10078914">
        <w:rPr>
          <w:rFonts w:cs="Arial"/>
          <w:lang w:val="en-GB"/>
        </w:rPr>
        <w:t>.2.2</w:t>
      </w:r>
      <w:r w:rsidR="000A7CA6">
        <w:tab/>
      </w:r>
      <w:r w:rsidR="00395F8B" w:rsidRPr="00782F0C">
        <w:rPr>
          <w:rFonts w:cs="Arial"/>
          <w:lang w:val="en-GB"/>
        </w:rPr>
        <w:t>Course Approval processes aligned with Apprenticeship Standards</w:t>
      </w:r>
      <w:r w:rsidR="00063910" w:rsidRPr="00782F0C">
        <w:rPr>
          <w:rFonts w:cs="Arial"/>
          <w:lang w:val="en-GB"/>
        </w:rPr>
        <w:t xml:space="preserve"> within Typology 7</w:t>
      </w:r>
      <w:bookmarkEnd w:id="509"/>
      <w:bookmarkEnd w:id="510"/>
      <w:r w:rsidR="00395F8B" w:rsidRPr="00782F0C">
        <w:rPr>
          <w:rFonts w:cs="Arial"/>
          <w:lang w:val="en-GB"/>
        </w:rPr>
        <w:t xml:space="preserve"> </w:t>
      </w:r>
    </w:p>
    <w:p w14:paraId="1E5E8287" w14:textId="77777777" w:rsidR="00A02B2C" w:rsidRPr="00782F0C" w:rsidRDefault="00AC07BE" w:rsidP="00A02B2C">
      <w:pPr>
        <w:pStyle w:val="CLQEParagraph"/>
        <w:tabs>
          <w:tab w:val="left" w:pos="900"/>
          <w:tab w:val="left" w:pos="1440"/>
        </w:tabs>
        <w:ind w:left="900"/>
        <w:rPr>
          <w:rFonts w:ascii="Arial" w:hAnsi="Arial" w:cs="Arial"/>
          <w:sz w:val="24"/>
          <w:szCs w:val="24"/>
        </w:rPr>
      </w:pPr>
      <w:r w:rsidRPr="00782F0C">
        <w:rPr>
          <w:rFonts w:ascii="Arial" w:hAnsi="Arial" w:cs="Arial"/>
          <w:sz w:val="24"/>
        </w:rPr>
        <w:t>After initial enquires and discussion between the relevant School and Partner to asses</w:t>
      </w:r>
      <w:r w:rsidR="004D62E3" w:rsidRPr="00782F0C">
        <w:rPr>
          <w:rFonts w:ascii="Arial" w:hAnsi="Arial" w:cs="Arial"/>
          <w:sz w:val="24"/>
        </w:rPr>
        <w:t>s</w:t>
      </w:r>
      <w:r w:rsidRPr="00782F0C">
        <w:rPr>
          <w:rFonts w:ascii="Arial" w:hAnsi="Arial" w:cs="Arial"/>
          <w:sz w:val="24"/>
        </w:rPr>
        <w:t xml:space="preserve"> the level of risk and value of the award to be considered for approval, in conjunction with </w:t>
      </w:r>
      <w:r w:rsidR="005256C0">
        <w:rPr>
          <w:rFonts w:ascii="Arial" w:hAnsi="Arial" w:cs="Arial"/>
          <w:sz w:val="24"/>
        </w:rPr>
        <w:t>SLAR</w:t>
      </w:r>
      <w:r w:rsidR="00543721" w:rsidRPr="00782F0C">
        <w:rPr>
          <w:rFonts w:ascii="Arial" w:hAnsi="Arial" w:cs="Arial"/>
          <w:sz w:val="24"/>
        </w:rPr>
        <w:t xml:space="preserve"> </w:t>
      </w:r>
      <w:r w:rsidRPr="00782F0C">
        <w:rPr>
          <w:rFonts w:ascii="Arial" w:hAnsi="Arial" w:cs="Arial"/>
          <w:sz w:val="24"/>
        </w:rPr>
        <w:t>(QAV), an agreement will be made to confirm appropriate course approval processes.</w:t>
      </w:r>
      <w:r w:rsidR="004D62E3" w:rsidRPr="00782F0C">
        <w:rPr>
          <w:rFonts w:ascii="Arial" w:hAnsi="Arial" w:cs="Arial"/>
          <w:sz w:val="24"/>
        </w:rPr>
        <w:t xml:space="preserve">  </w:t>
      </w:r>
      <w:r w:rsidR="00A02B2C" w:rsidRPr="00782F0C">
        <w:rPr>
          <w:rFonts w:ascii="Arial" w:hAnsi="Arial" w:cs="Arial"/>
          <w:sz w:val="24"/>
        </w:rPr>
        <w:t>Whilst the a</w:t>
      </w:r>
      <w:r w:rsidR="004D62E3" w:rsidRPr="00782F0C">
        <w:rPr>
          <w:rFonts w:ascii="Arial" w:hAnsi="Arial" w:cs="Arial"/>
          <w:sz w:val="24"/>
          <w:szCs w:val="24"/>
        </w:rPr>
        <w:t xml:space="preserve">pproval processes will normally be aligned with those outlined </w:t>
      </w:r>
      <w:r w:rsidR="004D62E3" w:rsidRPr="00487B5F">
        <w:rPr>
          <w:rFonts w:ascii="Arial" w:hAnsi="Arial" w:cs="Arial"/>
          <w:sz w:val="24"/>
          <w:szCs w:val="24"/>
        </w:rPr>
        <w:t xml:space="preserve">in </w:t>
      </w:r>
      <w:r w:rsidR="004D62E3" w:rsidRPr="00487B5F">
        <w:rPr>
          <w:rFonts w:ascii="Arial" w:hAnsi="Arial" w:cs="Arial"/>
          <w:b/>
          <w:color w:val="FF0000"/>
          <w:sz w:val="24"/>
          <w:szCs w:val="24"/>
        </w:rPr>
        <w:t>Section 8</w:t>
      </w:r>
      <w:r w:rsidR="00A02B2C" w:rsidRPr="00487B5F">
        <w:rPr>
          <w:rFonts w:ascii="Arial" w:hAnsi="Arial" w:cs="Arial"/>
          <w:sz w:val="24"/>
          <w:szCs w:val="24"/>
        </w:rPr>
        <w:t xml:space="preserve">, the following </w:t>
      </w:r>
      <w:r w:rsidR="00337557" w:rsidRPr="00487B5F">
        <w:rPr>
          <w:rFonts w:ascii="Arial" w:hAnsi="Arial" w:cs="Arial"/>
          <w:b/>
          <w:bCs/>
          <w:sz w:val="24"/>
          <w:szCs w:val="24"/>
        </w:rPr>
        <w:t>D</w:t>
      </w:r>
      <w:r w:rsidR="00A02B2C" w:rsidRPr="00487B5F">
        <w:rPr>
          <w:rFonts w:ascii="Arial" w:hAnsi="Arial" w:cs="Arial"/>
          <w:b/>
          <w:sz w:val="24"/>
          <w:szCs w:val="24"/>
        </w:rPr>
        <w:t xml:space="preserve">iagram </w:t>
      </w:r>
      <w:r w:rsidR="00FA0621" w:rsidRPr="00487B5F">
        <w:rPr>
          <w:rFonts w:ascii="Arial" w:hAnsi="Arial" w:cs="Arial"/>
          <w:b/>
          <w:sz w:val="24"/>
          <w:szCs w:val="24"/>
        </w:rPr>
        <w:t>1</w:t>
      </w:r>
      <w:r w:rsidR="00FA0621" w:rsidRPr="00487B5F">
        <w:rPr>
          <w:rFonts w:ascii="Arial" w:hAnsi="Arial" w:cs="Arial"/>
          <w:sz w:val="24"/>
          <w:szCs w:val="24"/>
        </w:rPr>
        <w:t xml:space="preserve"> </w:t>
      </w:r>
      <w:r w:rsidR="00A02B2C" w:rsidRPr="00487B5F">
        <w:rPr>
          <w:rFonts w:ascii="Arial" w:hAnsi="Arial" w:cs="Arial"/>
          <w:sz w:val="24"/>
          <w:szCs w:val="24"/>
        </w:rPr>
        <w:t xml:space="preserve">supports the </w:t>
      </w:r>
      <w:r w:rsidR="00337557" w:rsidRPr="00487B5F">
        <w:rPr>
          <w:rFonts w:ascii="Arial" w:hAnsi="Arial" w:cs="Arial"/>
          <w:sz w:val="24"/>
          <w:szCs w:val="24"/>
        </w:rPr>
        <w:t>decision-making</w:t>
      </w:r>
      <w:r w:rsidR="00A02B2C" w:rsidRPr="00487B5F">
        <w:rPr>
          <w:rFonts w:ascii="Arial" w:hAnsi="Arial" w:cs="Arial"/>
          <w:sz w:val="24"/>
          <w:szCs w:val="24"/>
        </w:rPr>
        <w:t xml:space="preserve"> process a</w:t>
      </w:r>
      <w:r w:rsidR="00A02B2C" w:rsidRPr="00782F0C">
        <w:rPr>
          <w:rFonts w:ascii="Arial" w:hAnsi="Arial" w:cs="Arial"/>
          <w:sz w:val="24"/>
          <w:szCs w:val="24"/>
        </w:rPr>
        <w:t>nd appropriate course approval route.</w:t>
      </w:r>
    </w:p>
    <w:p w14:paraId="2AC22659" w14:textId="77777777" w:rsidR="00942E37" w:rsidRPr="00782F0C" w:rsidRDefault="00942E37" w:rsidP="000A7CA6">
      <w:pPr>
        <w:tabs>
          <w:tab w:val="left" w:pos="900"/>
          <w:tab w:val="left" w:pos="1440"/>
        </w:tabs>
        <w:rPr>
          <w:rFonts w:ascii="Arial" w:hAnsi="Arial" w:cs="Arial"/>
        </w:rPr>
      </w:pPr>
    </w:p>
    <w:p w14:paraId="7545EBBC" w14:textId="77777777" w:rsidR="00A80CD6" w:rsidRPr="00782F0C" w:rsidRDefault="00A80CD6" w:rsidP="000A7CA6">
      <w:pPr>
        <w:tabs>
          <w:tab w:val="left" w:pos="900"/>
          <w:tab w:val="left" w:pos="1440"/>
        </w:tabs>
        <w:rPr>
          <w:rFonts w:ascii="Arial" w:hAnsi="Arial" w:cs="Arial"/>
        </w:rPr>
        <w:sectPr w:rsidR="00A80CD6" w:rsidRPr="00782F0C" w:rsidSect="005066D8">
          <w:pgSz w:w="11906" w:h="16838" w:code="9"/>
          <w:pgMar w:top="1440" w:right="1440" w:bottom="1440" w:left="1440" w:header="706" w:footer="706" w:gutter="0"/>
          <w:cols w:space="708"/>
          <w:titlePg/>
          <w:docGrid w:linePitch="360"/>
        </w:sectPr>
      </w:pPr>
    </w:p>
    <w:p w14:paraId="53E8053F" w14:textId="26C6B633" w:rsidR="00537EA0" w:rsidRPr="00782F0C" w:rsidRDefault="00942E37" w:rsidP="00942E37">
      <w:pPr>
        <w:pStyle w:val="Heading2"/>
        <w:jc w:val="center"/>
        <w:rPr>
          <w:rFonts w:cs="Arial"/>
        </w:rPr>
      </w:pPr>
      <w:bookmarkStart w:id="511" w:name="_Toc174356139"/>
      <w:bookmarkStart w:id="512" w:name="_Toc180764844"/>
      <w:r w:rsidRPr="00782F0C">
        <w:rPr>
          <w:rFonts w:cs="Arial"/>
        </w:rPr>
        <w:lastRenderedPageBreak/>
        <w:t xml:space="preserve">Diagram 1: Typology 7 – Design, Development and Delivery of Courses, which incorporate </w:t>
      </w:r>
      <w:r w:rsidR="00E4212C">
        <w:rPr>
          <w:rFonts w:cs="Arial"/>
          <w:lang w:val="en-GB"/>
        </w:rPr>
        <w:t>Professional</w:t>
      </w:r>
      <w:r w:rsidRPr="00782F0C">
        <w:rPr>
          <w:rFonts w:cs="Arial"/>
        </w:rPr>
        <w:t xml:space="preserve"> Apprenticeship Standards</w:t>
      </w:r>
      <w:bookmarkEnd w:id="511"/>
      <w:bookmarkEnd w:id="512"/>
    </w:p>
    <w:p w14:paraId="317448C1" w14:textId="228A2C6D" w:rsidR="0085361A" w:rsidRDefault="003B19A3" w:rsidP="00942E37">
      <w:pPr>
        <w:rPr>
          <w:rFonts w:ascii="Arial" w:hAnsi="Arial" w:cs="Arial"/>
          <w:lang w:val="x-none"/>
        </w:rPr>
        <w:sectPr w:rsidR="0085361A" w:rsidSect="00537EA0">
          <w:pgSz w:w="16838" w:h="11906" w:orient="landscape" w:code="9"/>
          <w:pgMar w:top="1134" w:right="1440" w:bottom="1440" w:left="1440" w:header="706" w:footer="706" w:gutter="0"/>
          <w:cols w:space="708"/>
          <w:titlePg/>
          <w:docGrid w:linePitch="360"/>
        </w:sectPr>
      </w:pPr>
      <w:r>
        <w:rPr>
          <w:noProof/>
        </w:rPr>
        <w:drawing>
          <wp:inline distT="0" distB="0" distL="0" distR="0" wp14:anchorId="29D70586" wp14:editId="77962525">
            <wp:extent cx="8863330" cy="549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863330" cy="5495925"/>
                    </a:xfrm>
                    <a:prstGeom prst="rect">
                      <a:avLst/>
                    </a:prstGeom>
                  </pic:spPr>
                </pic:pic>
              </a:graphicData>
            </a:graphic>
          </wp:inline>
        </w:drawing>
      </w:r>
    </w:p>
    <w:p w14:paraId="5517F48C" w14:textId="77777777" w:rsidR="00B43CB0" w:rsidRPr="00782F0C" w:rsidRDefault="00B43CB0" w:rsidP="00B43CB0">
      <w:pPr>
        <w:pStyle w:val="Heading2"/>
        <w:ind w:left="900" w:hanging="900"/>
        <w:rPr>
          <w:rFonts w:cs="Arial"/>
        </w:rPr>
      </w:pPr>
      <w:bookmarkStart w:id="513" w:name="_Toc174356140"/>
      <w:bookmarkStart w:id="514" w:name="_Toc180764845"/>
      <w:r w:rsidRPr="00782F0C">
        <w:rPr>
          <w:rFonts w:cs="Arial"/>
        </w:rPr>
        <w:lastRenderedPageBreak/>
        <w:t>1</w:t>
      </w:r>
      <w:r w:rsidR="00B45764">
        <w:rPr>
          <w:rFonts w:cs="Arial"/>
          <w:lang w:val="en-GB"/>
        </w:rPr>
        <w:t>0</w:t>
      </w:r>
      <w:r w:rsidRPr="00782F0C">
        <w:rPr>
          <w:rFonts w:cs="Arial"/>
        </w:rPr>
        <w:t>.</w:t>
      </w:r>
      <w:r w:rsidRPr="00782F0C">
        <w:rPr>
          <w:rFonts w:cs="Arial"/>
          <w:lang w:val="en-GB"/>
        </w:rPr>
        <w:t>3</w:t>
      </w:r>
      <w:r>
        <w:tab/>
      </w:r>
      <w:r w:rsidRPr="00782F0C">
        <w:rPr>
          <w:rFonts w:cs="Arial"/>
        </w:rPr>
        <w:t>Documentation Requirements, Panel Memberships Guidelines and Approval/Periodic Review Outcomes</w:t>
      </w:r>
      <w:bookmarkEnd w:id="513"/>
      <w:bookmarkEnd w:id="514"/>
      <w:r w:rsidRPr="00782F0C">
        <w:rPr>
          <w:rFonts w:cs="Arial"/>
        </w:rPr>
        <w:t xml:space="preserve"> </w:t>
      </w:r>
    </w:p>
    <w:p w14:paraId="130D6FEF" w14:textId="77777777" w:rsidR="00B43CB0" w:rsidRPr="00782F0C" w:rsidRDefault="00B43CB0" w:rsidP="00B43CB0">
      <w:pPr>
        <w:pStyle w:val="CLQEParagraph"/>
        <w:tabs>
          <w:tab w:val="left" w:pos="900"/>
          <w:tab w:val="left" w:pos="1440"/>
        </w:tabs>
        <w:ind w:left="993"/>
        <w:rPr>
          <w:rFonts w:ascii="Arial" w:hAnsi="Arial" w:cs="Arial"/>
          <w:sz w:val="24"/>
          <w:szCs w:val="24"/>
        </w:rPr>
      </w:pPr>
    </w:p>
    <w:p w14:paraId="058BEBD6" w14:textId="77777777" w:rsidR="00B43CB0" w:rsidRPr="00782F0C" w:rsidRDefault="00B43CB0" w:rsidP="00B43CB0">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For detailed guidance on documentation requirements, Panel Membership and Panel Outcomes for the Approval</w:t>
      </w:r>
      <w:r w:rsidR="00E4212C">
        <w:rPr>
          <w:rFonts w:ascii="Arial" w:hAnsi="Arial" w:cs="Arial"/>
          <w:sz w:val="24"/>
          <w:szCs w:val="24"/>
        </w:rPr>
        <w:t xml:space="preserve"> or </w:t>
      </w:r>
      <w:r w:rsidRPr="00782F0C">
        <w:rPr>
          <w:rFonts w:ascii="Arial" w:hAnsi="Arial" w:cs="Arial"/>
          <w:sz w:val="24"/>
          <w:szCs w:val="24"/>
        </w:rPr>
        <w:t xml:space="preserve">Periodic Review Event, please refer to </w:t>
      </w:r>
      <w:r w:rsidRPr="00487B5F">
        <w:rPr>
          <w:rFonts w:ascii="Arial" w:hAnsi="Arial" w:cs="Arial"/>
          <w:b/>
          <w:color w:val="FF0000"/>
          <w:sz w:val="24"/>
          <w:szCs w:val="24"/>
        </w:rPr>
        <w:t>Section 8</w:t>
      </w:r>
      <w:r w:rsidRPr="00487B5F">
        <w:rPr>
          <w:rFonts w:ascii="Arial" w:hAnsi="Arial" w:cs="Arial"/>
          <w:sz w:val="24"/>
          <w:szCs w:val="24"/>
        </w:rPr>
        <w:t>.</w:t>
      </w:r>
      <w:r w:rsidRPr="00782F0C">
        <w:rPr>
          <w:rFonts w:ascii="Arial" w:hAnsi="Arial" w:cs="Arial"/>
          <w:sz w:val="24"/>
          <w:szCs w:val="24"/>
        </w:rPr>
        <w:t xml:space="preserve">  In addition</w:t>
      </w:r>
      <w:r w:rsidR="00F90790">
        <w:rPr>
          <w:rFonts w:ascii="Arial" w:hAnsi="Arial" w:cs="Arial"/>
          <w:sz w:val="24"/>
          <w:szCs w:val="24"/>
        </w:rPr>
        <w:t xml:space="preserve">, </w:t>
      </w:r>
      <w:r w:rsidRPr="00782F0C">
        <w:rPr>
          <w:rFonts w:ascii="Arial" w:hAnsi="Arial" w:cs="Arial"/>
          <w:sz w:val="24"/>
          <w:szCs w:val="24"/>
        </w:rPr>
        <w:t xml:space="preserve">further information is also available in the </w:t>
      </w:r>
      <w:r w:rsidRPr="00782F0C">
        <w:rPr>
          <w:rFonts w:ascii="Arial" w:hAnsi="Arial" w:cs="Arial"/>
          <w:b/>
          <w:sz w:val="24"/>
          <w:szCs w:val="24"/>
        </w:rPr>
        <w:t xml:space="preserve">Guidance for Panel Members for the </w:t>
      </w:r>
      <w:r w:rsidR="00543721" w:rsidRPr="00782F0C">
        <w:rPr>
          <w:rFonts w:ascii="Arial" w:hAnsi="Arial" w:cs="Arial"/>
          <w:b/>
          <w:sz w:val="24"/>
          <w:szCs w:val="24"/>
        </w:rPr>
        <w:t>Validation</w:t>
      </w:r>
      <w:r w:rsidRPr="00782F0C">
        <w:rPr>
          <w:rFonts w:ascii="Arial" w:hAnsi="Arial" w:cs="Arial"/>
          <w:b/>
          <w:sz w:val="24"/>
          <w:szCs w:val="24"/>
        </w:rPr>
        <w:t xml:space="preserve"> of </w:t>
      </w:r>
      <w:r w:rsidR="00556A7A">
        <w:rPr>
          <w:rFonts w:ascii="Arial" w:hAnsi="Arial" w:cs="Arial"/>
          <w:b/>
          <w:sz w:val="24"/>
          <w:szCs w:val="24"/>
        </w:rPr>
        <w:t>Courses</w:t>
      </w:r>
      <w:r w:rsidRPr="00782F0C">
        <w:rPr>
          <w:rFonts w:ascii="Arial" w:hAnsi="Arial" w:cs="Arial"/>
          <w:sz w:val="24"/>
          <w:szCs w:val="24"/>
        </w:rPr>
        <w:t xml:space="preserve"> document (see </w:t>
      </w:r>
      <w:r w:rsidRPr="00782F0C">
        <w:rPr>
          <w:rFonts w:ascii="Arial" w:hAnsi="Arial" w:cs="Arial"/>
          <w:b/>
          <w:color w:val="FF0000"/>
          <w:sz w:val="24"/>
          <w:szCs w:val="24"/>
        </w:rPr>
        <w:t>C-A</w:t>
      </w:r>
      <w:r w:rsidR="00543721" w:rsidRPr="00782F0C">
        <w:rPr>
          <w:rFonts w:ascii="Arial" w:hAnsi="Arial" w:cs="Arial"/>
          <w:b/>
          <w:color w:val="FF0000"/>
          <w:sz w:val="24"/>
          <w:szCs w:val="24"/>
        </w:rPr>
        <w:t>ppendix 1</w:t>
      </w:r>
      <w:r w:rsidRPr="00782F0C">
        <w:rPr>
          <w:rFonts w:ascii="Arial" w:hAnsi="Arial" w:cs="Arial"/>
          <w:sz w:val="24"/>
          <w:szCs w:val="24"/>
        </w:rPr>
        <w:t>).</w:t>
      </w:r>
    </w:p>
    <w:p w14:paraId="63E31335" w14:textId="77777777" w:rsidR="00B43CB0" w:rsidRPr="00782F0C" w:rsidRDefault="00B43CB0" w:rsidP="00B43CB0">
      <w:pPr>
        <w:pStyle w:val="CLQEParagraph"/>
        <w:tabs>
          <w:tab w:val="left" w:pos="900"/>
          <w:tab w:val="left" w:pos="1440"/>
        </w:tabs>
        <w:rPr>
          <w:rFonts w:ascii="Arial" w:hAnsi="Arial" w:cs="Arial"/>
          <w:sz w:val="24"/>
          <w:szCs w:val="24"/>
        </w:rPr>
      </w:pPr>
    </w:p>
    <w:p w14:paraId="1964C760" w14:textId="77777777" w:rsidR="00B43CB0" w:rsidRPr="00782F0C" w:rsidRDefault="00B43CB0" w:rsidP="00B43CB0">
      <w:pPr>
        <w:pStyle w:val="Heading2"/>
        <w:rPr>
          <w:rFonts w:cs="Arial"/>
        </w:rPr>
      </w:pPr>
      <w:bookmarkStart w:id="515" w:name="_Toc174356141"/>
      <w:bookmarkStart w:id="516" w:name="_Toc180764846"/>
      <w:r w:rsidRPr="00782F0C">
        <w:rPr>
          <w:rFonts w:cs="Arial"/>
        </w:rPr>
        <w:t>1</w:t>
      </w:r>
      <w:r w:rsidR="00B45764">
        <w:rPr>
          <w:rFonts w:cs="Arial"/>
          <w:lang w:val="en-GB"/>
        </w:rPr>
        <w:t>0</w:t>
      </w:r>
      <w:r w:rsidRPr="00782F0C">
        <w:rPr>
          <w:rFonts w:cs="Arial"/>
        </w:rPr>
        <w:t>.</w:t>
      </w:r>
      <w:r w:rsidRPr="00782F0C">
        <w:rPr>
          <w:rFonts w:cs="Arial"/>
          <w:lang w:val="en-GB"/>
        </w:rPr>
        <w:t>4</w:t>
      </w:r>
      <w:r>
        <w:tab/>
      </w:r>
      <w:r w:rsidRPr="00782F0C">
        <w:rPr>
          <w:rFonts w:cs="Arial"/>
        </w:rPr>
        <w:t>Course Modifications between Scheduled Periodic Reviews</w:t>
      </w:r>
      <w:bookmarkEnd w:id="515"/>
      <w:bookmarkEnd w:id="516"/>
    </w:p>
    <w:p w14:paraId="4A416FA9" w14:textId="77777777" w:rsidR="00B43CB0" w:rsidRPr="00782F0C" w:rsidRDefault="00B43CB0" w:rsidP="00B43CB0">
      <w:pPr>
        <w:pStyle w:val="CLQEParagraph"/>
        <w:tabs>
          <w:tab w:val="left" w:pos="900"/>
          <w:tab w:val="left" w:pos="1440"/>
        </w:tabs>
        <w:rPr>
          <w:rFonts w:ascii="Arial" w:hAnsi="Arial" w:cs="Arial"/>
          <w:sz w:val="24"/>
          <w:szCs w:val="24"/>
        </w:rPr>
      </w:pPr>
    </w:p>
    <w:p w14:paraId="4B6592AA" w14:textId="77777777" w:rsidR="00B43CB0" w:rsidRPr="00782F0C" w:rsidRDefault="00B43CB0" w:rsidP="00B43CB0">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Whilst each Institution is responsible for the content, delivery, quality and standards of its own provision, all course modifications between scheduled reviews must be considered through the modification process outlined in the Quality Framework, </w:t>
      </w:r>
      <w:r w:rsidRPr="00782F0C">
        <w:rPr>
          <w:rStyle w:val="Hyperlink"/>
          <w:rFonts w:ascii="Arial" w:hAnsi="Arial" w:cs="Arial"/>
          <w:b/>
          <w:color w:val="auto"/>
          <w:sz w:val="24"/>
          <w:szCs w:val="24"/>
          <w:u w:val="none"/>
        </w:rPr>
        <w:t>Chapter C</w:t>
      </w:r>
      <w:r w:rsidRPr="00782F0C">
        <w:rPr>
          <w:rFonts w:ascii="Arial" w:hAnsi="Arial" w:cs="Arial"/>
          <w:sz w:val="24"/>
          <w:szCs w:val="24"/>
        </w:rPr>
        <w:t xml:space="preserve">, </w:t>
      </w:r>
      <w:r w:rsidR="009215C9" w:rsidRPr="00782F0C">
        <w:rPr>
          <w:rFonts w:ascii="Arial" w:hAnsi="Arial" w:cs="Arial"/>
          <w:b/>
          <w:sz w:val="24"/>
          <w:szCs w:val="24"/>
        </w:rPr>
        <w:t>Course and Module Modifications</w:t>
      </w:r>
      <w:r w:rsidR="009215C9" w:rsidRPr="00782F0C">
        <w:rPr>
          <w:rFonts w:ascii="Arial" w:hAnsi="Arial" w:cs="Arial"/>
          <w:sz w:val="24"/>
          <w:szCs w:val="24"/>
        </w:rPr>
        <w:t xml:space="preserve"> document</w:t>
      </w:r>
      <w:r w:rsidRPr="00782F0C">
        <w:rPr>
          <w:rFonts w:ascii="Arial" w:hAnsi="Arial" w:cs="Arial"/>
          <w:sz w:val="24"/>
          <w:szCs w:val="24"/>
        </w:rPr>
        <w:t>.</w:t>
      </w:r>
    </w:p>
    <w:p w14:paraId="12B86FA8" w14:textId="77777777" w:rsidR="001C151A" w:rsidRPr="00782F0C" w:rsidRDefault="001C151A" w:rsidP="00B43CB0">
      <w:pPr>
        <w:pStyle w:val="CLQEParagraph"/>
        <w:tabs>
          <w:tab w:val="left" w:pos="900"/>
          <w:tab w:val="left" w:pos="1440"/>
        </w:tabs>
        <w:ind w:left="900"/>
        <w:rPr>
          <w:rFonts w:ascii="Arial" w:hAnsi="Arial" w:cs="Arial"/>
          <w:sz w:val="24"/>
          <w:szCs w:val="24"/>
        </w:rPr>
        <w:sectPr w:rsidR="001C151A" w:rsidRPr="00782F0C" w:rsidSect="0085361A">
          <w:pgSz w:w="11906" w:h="16838" w:code="9"/>
          <w:pgMar w:top="1440" w:right="1440" w:bottom="1440" w:left="1138" w:header="706" w:footer="706" w:gutter="0"/>
          <w:cols w:space="708"/>
          <w:titlePg/>
          <w:docGrid w:linePitch="360"/>
        </w:sectPr>
      </w:pPr>
    </w:p>
    <w:p w14:paraId="48A04916" w14:textId="77777777" w:rsidR="00CE29EE" w:rsidRPr="00782F0C" w:rsidRDefault="00EE5481" w:rsidP="00656A5E">
      <w:pPr>
        <w:pStyle w:val="Heading1"/>
        <w:ind w:left="900" w:hanging="900"/>
        <w:rPr>
          <w:rFonts w:ascii="Arial" w:hAnsi="Arial" w:cs="Arial"/>
        </w:rPr>
      </w:pPr>
      <w:bookmarkStart w:id="517" w:name="_Toc174356142"/>
      <w:bookmarkStart w:id="518" w:name="_Toc180764847"/>
      <w:r w:rsidRPr="00782F0C">
        <w:rPr>
          <w:rFonts w:ascii="Arial" w:hAnsi="Arial" w:cs="Arial"/>
        </w:rPr>
        <w:lastRenderedPageBreak/>
        <w:t>1</w:t>
      </w:r>
      <w:r w:rsidR="00B45764">
        <w:rPr>
          <w:rFonts w:ascii="Arial" w:hAnsi="Arial" w:cs="Arial"/>
          <w:lang w:val="en-GB"/>
        </w:rPr>
        <w:t>1</w:t>
      </w:r>
      <w:r w:rsidR="00CE29EE" w:rsidRPr="00782F0C">
        <w:rPr>
          <w:rFonts w:ascii="Arial" w:hAnsi="Arial" w:cs="Arial"/>
        </w:rPr>
        <w:t>.</w:t>
      </w:r>
      <w:r w:rsidR="00CE29EE">
        <w:tab/>
      </w:r>
      <w:r w:rsidR="00175BC9" w:rsidRPr="00782F0C">
        <w:rPr>
          <w:rFonts w:ascii="Arial" w:hAnsi="Arial" w:cs="Arial"/>
        </w:rPr>
        <w:t xml:space="preserve">TYPOLOGY 8A &amp; </w:t>
      </w:r>
      <w:r w:rsidR="0039519B" w:rsidRPr="00782F0C">
        <w:rPr>
          <w:rFonts w:ascii="Arial" w:hAnsi="Arial" w:cs="Arial"/>
        </w:rPr>
        <w:t>8</w:t>
      </w:r>
      <w:r w:rsidR="0039519B" w:rsidRPr="00782F0C">
        <w:rPr>
          <w:rFonts w:ascii="Arial" w:hAnsi="Arial" w:cs="Arial"/>
          <w:lang w:val="en-GB"/>
        </w:rPr>
        <w:t>B</w:t>
      </w:r>
      <w:r w:rsidR="00175BC9" w:rsidRPr="00782F0C">
        <w:rPr>
          <w:rFonts w:ascii="Arial" w:hAnsi="Arial" w:cs="Arial"/>
        </w:rPr>
        <w:t xml:space="preserve">: </w:t>
      </w:r>
      <w:r w:rsidR="00CE29EE" w:rsidRPr="00782F0C">
        <w:rPr>
          <w:rFonts w:ascii="Arial" w:hAnsi="Arial" w:cs="Arial"/>
        </w:rPr>
        <w:t xml:space="preserve">PROCESS FOR APPROVING </w:t>
      </w:r>
      <w:r w:rsidR="00454F5E" w:rsidRPr="00782F0C">
        <w:rPr>
          <w:rFonts w:ascii="Arial" w:hAnsi="Arial" w:cs="Arial"/>
        </w:rPr>
        <w:t>COURSE</w:t>
      </w:r>
      <w:r w:rsidR="00CE29EE" w:rsidRPr="00782F0C">
        <w:rPr>
          <w:rFonts w:ascii="Arial" w:hAnsi="Arial" w:cs="Arial"/>
        </w:rPr>
        <w:t>S INVOLVING DUAL</w:t>
      </w:r>
      <w:r w:rsidR="00175BC9" w:rsidRPr="00782F0C">
        <w:rPr>
          <w:rFonts w:ascii="Arial" w:hAnsi="Arial" w:cs="Arial"/>
        </w:rPr>
        <w:t xml:space="preserve"> AND/OR JOINT</w:t>
      </w:r>
      <w:r w:rsidR="00CE29EE" w:rsidRPr="00782F0C">
        <w:rPr>
          <w:rFonts w:ascii="Arial" w:hAnsi="Arial" w:cs="Arial"/>
        </w:rPr>
        <w:t xml:space="preserve"> AWARDS WITH A </w:t>
      </w:r>
      <w:r w:rsidR="00F220E7" w:rsidRPr="00782F0C">
        <w:rPr>
          <w:rFonts w:ascii="Arial" w:hAnsi="Arial" w:cs="Arial"/>
        </w:rPr>
        <w:t>PARTNER</w:t>
      </w:r>
      <w:bookmarkEnd w:id="517"/>
      <w:bookmarkEnd w:id="518"/>
      <w:r w:rsidR="00CE29EE" w:rsidRPr="00782F0C">
        <w:rPr>
          <w:rFonts w:ascii="Arial" w:hAnsi="Arial" w:cs="Arial"/>
        </w:rPr>
        <w:t xml:space="preserve"> </w:t>
      </w:r>
    </w:p>
    <w:p w14:paraId="4820AEA7" w14:textId="77777777" w:rsidR="00CE29EE" w:rsidRPr="00782F0C" w:rsidRDefault="00CE29EE" w:rsidP="00656A5E">
      <w:pPr>
        <w:pStyle w:val="CLQEParagraph"/>
        <w:tabs>
          <w:tab w:val="left" w:pos="810"/>
          <w:tab w:val="left" w:pos="900"/>
          <w:tab w:val="left" w:pos="1440"/>
        </w:tabs>
        <w:ind w:left="993" w:hanging="993"/>
        <w:rPr>
          <w:rFonts w:ascii="Arial" w:hAnsi="Arial" w:cs="Arial"/>
          <w:b/>
          <w:sz w:val="24"/>
          <w:szCs w:val="24"/>
        </w:rPr>
      </w:pPr>
    </w:p>
    <w:p w14:paraId="28D91875" w14:textId="77777777" w:rsidR="00FC11C0" w:rsidRDefault="00EE5481" w:rsidP="00656A5E">
      <w:pPr>
        <w:pStyle w:val="Heading2"/>
        <w:rPr>
          <w:rFonts w:cs="Arial"/>
        </w:rPr>
      </w:pPr>
      <w:bookmarkStart w:id="519" w:name="_Toc174356143"/>
      <w:bookmarkStart w:id="520" w:name="_Toc180764848"/>
      <w:r w:rsidRPr="00782F0C">
        <w:rPr>
          <w:rFonts w:cs="Arial"/>
        </w:rPr>
        <w:t>1</w:t>
      </w:r>
      <w:r w:rsidR="00B45764">
        <w:rPr>
          <w:rFonts w:cs="Arial"/>
          <w:lang w:val="en-GB"/>
        </w:rPr>
        <w:t>1</w:t>
      </w:r>
      <w:r w:rsidR="006F7CA7" w:rsidRPr="00782F0C">
        <w:rPr>
          <w:rFonts w:cs="Arial"/>
        </w:rPr>
        <w:t>.1</w:t>
      </w:r>
      <w:r w:rsidR="00FC11C0">
        <w:tab/>
      </w:r>
      <w:r w:rsidR="00FC11C0" w:rsidRPr="00782F0C">
        <w:rPr>
          <w:rFonts w:cs="Arial"/>
        </w:rPr>
        <w:t>Teesside University Position Statement on Joint and Dual Awards</w:t>
      </w:r>
      <w:bookmarkEnd w:id="519"/>
      <w:bookmarkEnd w:id="520"/>
    </w:p>
    <w:p w14:paraId="2B8C078A" w14:textId="77777777" w:rsidR="00D741F6" w:rsidRPr="00D741F6" w:rsidRDefault="00D741F6" w:rsidP="00D741F6">
      <w:pPr>
        <w:rPr>
          <w:rFonts w:ascii="Arial" w:hAnsi="Arial" w:cs="Arial"/>
          <w:lang w:val="x-none"/>
        </w:rPr>
      </w:pPr>
    </w:p>
    <w:p w14:paraId="3609F41A" w14:textId="77777777" w:rsidR="006F7CA7" w:rsidRPr="00782F0C" w:rsidRDefault="00FC11C0" w:rsidP="00656A5E">
      <w:pPr>
        <w:tabs>
          <w:tab w:val="left" w:pos="900"/>
          <w:tab w:val="left" w:pos="1440"/>
        </w:tabs>
        <w:ind w:left="900" w:hanging="900"/>
        <w:rPr>
          <w:rFonts w:ascii="Arial" w:hAnsi="Arial" w:cs="Arial"/>
        </w:rPr>
      </w:pPr>
      <w:r w:rsidRPr="00782F0C">
        <w:rPr>
          <w:rFonts w:ascii="Arial" w:hAnsi="Arial" w:cs="Arial"/>
          <w:lang w:val="x-none"/>
        </w:rPr>
        <w:tab/>
      </w:r>
      <w:r w:rsidRPr="00782F0C">
        <w:rPr>
          <w:rFonts w:ascii="Arial" w:hAnsi="Arial" w:cs="Arial"/>
        </w:rPr>
        <w:t xml:space="preserve">Teesside University derives its power to award degrees by virtue of the Further &amp; Higher Education Act 1992.  Section 76 (5) (b) of the Act specifically states that “the power conferred on an Institution to grant awards includes the power to do so jointly with another Institution”.  The provision within the Act does not limit the activity to within the UK.  The University has the legal power to grant </w:t>
      </w:r>
      <w:r w:rsidR="001D2D23" w:rsidRPr="00782F0C">
        <w:rPr>
          <w:rFonts w:ascii="Arial" w:hAnsi="Arial" w:cs="Arial"/>
        </w:rPr>
        <w:t>J</w:t>
      </w:r>
      <w:r w:rsidRPr="00782F0C">
        <w:rPr>
          <w:rFonts w:ascii="Arial" w:hAnsi="Arial" w:cs="Arial"/>
        </w:rPr>
        <w:t xml:space="preserve">oint and </w:t>
      </w:r>
      <w:r w:rsidR="001D2D23" w:rsidRPr="00782F0C">
        <w:rPr>
          <w:rFonts w:ascii="Arial" w:hAnsi="Arial" w:cs="Arial"/>
        </w:rPr>
        <w:t>D</w:t>
      </w:r>
      <w:r w:rsidRPr="00782F0C">
        <w:rPr>
          <w:rFonts w:ascii="Arial" w:hAnsi="Arial" w:cs="Arial"/>
        </w:rPr>
        <w:t xml:space="preserve">ual </w:t>
      </w:r>
      <w:r w:rsidR="001D2D23" w:rsidRPr="00782F0C">
        <w:rPr>
          <w:rFonts w:ascii="Arial" w:hAnsi="Arial" w:cs="Arial"/>
        </w:rPr>
        <w:t>A</w:t>
      </w:r>
      <w:r w:rsidR="004F7075" w:rsidRPr="00782F0C">
        <w:rPr>
          <w:rFonts w:ascii="Arial" w:hAnsi="Arial" w:cs="Arial"/>
        </w:rPr>
        <w:t>wards.</w:t>
      </w:r>
    </w:p>
    <w:p w14:paraId="36E66169" w14:textId="77777777" w:rsidR="004F7075" w:rsidRPr="00782F0C" w:rsidRDefault="004F7075" w:rsidP="00656A5E">
      <w:pPr>
        <w:tabs>
          <w:tab w:val="left" w:pos="900"/>
          <w:tab w:val="left" w:pos="1440"/>
        </w:tabs>
        <w:ind w:left="900" w:hanging="900"/>
        <w:rPr>
          <w:rFonts w:ascii="Arial" w:hAnsi="Arial" w:cs="Arial"/>
        </w:rPr>
      </w:pPr>
    </w:p>
    <w:p w14:paraId="3F33DC6D" w14:textId="77777777" w:rsidR="008F29FE" w:rsidRPr="00782F0C" w:rsidRDefault="00EE5481" w:rsidP="00656A5E">
      <w:pPr>
        <w:pStyle w:val="Heading2"/>
        <w:rPr>
          <w:rFonts w:cs="Arial"/>
        </w:rPr>
      </w:pPr>
      <w:bookmarkStart w:id="521" w:name="_Toc174356144"/>
      <w:bookmarkStart w:id="522" w:name="_Toc180764849"/>
      <w:r w:rsidRPr="00782F0C">
        <w:rPr>
          <w:rFonts w:cs="Arial"/>
        </w:rPr>
        <w:t>1</w:t>
      </w:r>
      <w:r w:rsidR="00B45764">
        <w:rPr>
          <w:rFonts w:cs="Arial"/>
          <w:lang w:val="en-GB"/>
        </w:rPr>
        <w:t>1</w:t>
      </w:r>
      <w:r w:rsidR="006F7CA7" w:rsidRPr="00782F0C">
        <w:rPr>
          <w:rFonts w:cs="Arial"/>
        </w:rPr>
        <w:t>.2</w:t>
      </w:r>
      <w:r w:rsidR="008F29FE">
        <w:tab/>
      </w:r>
      <w:r w:rsidR="00D01034" w:rsidRPr="00782F0C">
        <w:rPr>
          <w:rFonts w:cs="Arial"/>
        </w:rPr>
        <w:t xml:space="preserve">Typology 8A: </w:t>
      </w:r>
      <w:r w:rsidR="00B627B2" w:rsidRPr="00782F0C">
        <w:rPr>
          <w:rFonts w:cs="Arial"/>
        </w:rPr>
        <w:t>Dual Award Definition and Characteristics</w:t>
      </w:r>
      <w:bookmarkEnd w:id="521"/>
      <w:bookmarkEnd w:id="522"/>
    </w:p>
    <w:p w14:paraId="439C0EEC" w14:textId="77777777" w:rsidR="006F7CA7" w:rsidRPr="00782F0C" w:rsidRDefault="006F7CA7" w:rsidP="00656A5E">
      <w:pPr>
        <w:tabs>
          <w:tab w:val="left" w:pos="900"/>
          <w:tab w:val="left" w:pos="1440"/>
        </w:tabs>
        <w:ind w:left="900" w:hanging="900"/>
        <w:rPr>
          <w:rFonts w:ascii="Arial" w:hAnsi="Arial" w:cs="Arial"/>
        </w:rPr>
      </w:pPr>
      <w:r w:rsidRPr="00782F0C">
        <w:rPr>
          <w:rFonts w:ascii="Arial" w:hAnsi="Arial" w:cs="Arial"/>
        </w:rPr>
        <w:tab/>
      </w:r>
    </w:p>
    <w:p w14:paraId="54F55EF5" w14:textId="77777777" w:rsidR="002808A6"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B55AEF" w:rsidRPr="00782F0C">
        <w:rPr>
          <w:rFonts w:ascii="Arial" w:hAnsi="Arial" w:cs="Arial"/>
        </w:rPr>
        <w:t xml:space="preserve">Dual </w:t>
      </w:r>
      <w:r w:rsidR="00D741F6">
        <w:rPr>
          <w:rFonts w:ascii="Arial" w:hAnsi="Arial" w:cs="Arial"/>
        </w:rPr>
        <w:t>A</w:t>
      </w:r>
      <w:r w:rsidR="00B55AEF" w:rsidRPr="00782F0C">
        <w:rPr>
          <w:rFonts w:ascii="Arial" w:hAnsi="Arial" w:cs="Arial"/>
        </w:rPr>
        <w:t>ward</w:t>
      </w:r>
      <w:r w:rsidR="00EE6626" w:rsidRPr="00782F0C">
        <w:rPr>
          <w:rFonts w:ascii="Arial" w:hAnsi="Arial" w:cs="Arial"/>
        </w:rPr>
        <w:t>s are</w:t>
      </w:r>
      <w:r w:rsidR="00B55AEF" w:rsidRPr="00782F0C">
        <w:rPr>
          <w:rFonts w:ascii="Arial" w:hAnsi="Arial" w:cs="Arial"/>
        </w:rPr>
        <w:t xml:space="preserve"> used to describe a qualification given as two awards, each from a different organisation with degree-awarding powers, for the same course of study.  </w:t>
      </w:r>
      <w:r w:rsidR="002808A6" w:rsidRPr="00782F0C">
        <w:rPr>
          <w:rFonts w:ascii="Arial" w:hAnsi="Arial" w:cs="Arial"/>
        </w:rPr>
        <w:t xml:space="preserve">Each participating </w:t>
      </w:r>
      <w:r w:rsidR="00603C04" w:rsidRPr="00782F0C">
        <w:rPr>
          <w:rFonts w:ascii="Arial" w:hAnsi="Arial" w:cs="Arial"/>
        </w:rPr>
        <w:t>I</w:t>
      </w:r>
      <w:r w:rsidR="002808A6" w:rsidRPr="00782F0C">
        <w:rPr>
          <w:rFonts w:ascii="Arial" w:hAnsi="Arial" w:cs="Arial"/>
        </w:rPr>
        <w:t>nstitution must have degree-awarding powers in its own country and the award must meet all the UK Higher Education (HE) descriptors and benchmarks.</w:t>
      </w:r>
    </w:p>
    <w:p w14:paraId="6448B412" w14:textId="77777777" w:rsidR="006F7CA7" w:rsidRPr="00782F0C" w:rsidRDefault="006F7CA7" w:rsidP="00656A5E">
      <w:pPr>
        <w:tabs>
          <w:tab w:val="left" w:pos="900"/>
          <w:tab w:val="left" w:pos="1440"/>
        </w:tabs>
        <w:ind w:left="900" w:hanging="900"/>
        <w:rPr>
          <w:rFonts w:ascii="Arial" w:hAnsi="Arial" w:cs="Arial"/>
        </w:rPr>
      </w:pPr>
    </w:p>
    <w:p w14:paraId="5430F2ED" w14:textId="77777777" w:rsidR="00B55AEF"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B55AEF" w:rsidRPr="00782F0C">
        <w:rPr>
          <w:rFonts w:ascii="Arial" w:hAnsi="Arial" w:cs="Arial"/>
        </w:rPr>
        <w:t>The UK Quality Code for H</w:t>
      </w:r>
      <w:r w:rsidR="008F29FE" w:rsidRPr="00782F0C">
        <w:rPr>
          <w:rFonts w:ascii="Arial" w:hAnsi="Arial" w:cs="Arial"/>
        </w:rPr>
        <w:t>igher Education</w:t>
      </w:r>
      <w:r w:rsidR="00B55AEF" w:rsidRPr="00782F0C">
        <w:rPr>
          <w:rFonts w:ascii="Arial" w:hAnsi="Arial" w:cs="Arial"/>
        </w:rPr>
        <w:t xml:space="preserve"> describes Dual Awards as </w:t>
      </w:r>
      <w:r w:rsidR="002808A6" w:rsidRPr="00782F0C">
        <w:rPr>
          <w:rFonts w:ascii="Arial" w:hAnsi="Arial" w:cs="Arial"/>
        </w:rPr>
        <w:t xml:space="preserve">a </w:t>
      </w:r>
      <w:r w:rsidR="002E7075" w:rsidRPr="00782F0C">
        <w:rPr>
          <w:rFonts w:ascii="Arial" w:hAnsi="Arial" w:cs="Arial"/>
        </w:rPr>
        <w:t>jointly delivered</w:t>
      </w:r>
      <w:r w:rsidR="00B55AEF" w:rsidRPr="00782F0C">
        <w:rPr>
          <w:rFonts w:ascii="Arial" w:hAnsi="Arial" w:cs="Arial"/>
        </w:rPr>
        <w:t xml:space="preserve"> </w:t>
      </w:r>
      <w:r w:rsidR="002808A6" w:rsidRPr="00782F0C">
        <w:rPr>
          <w:rFonts w:ascii="Arial" w:hAnsi="Arial" w:cs="Arial"/>
        </w:rPr>
        <w:t xml:space="preserve">course </w:t>
      </w:r>
      <w:r w:rsidR="00B55AEF" w:rsidRPr="00782F0C">
        <w:rPr>
          <w:rFonts w:ascii="Arial" w:hAnsi="Arial" w:cs="Arial"/>
        </w:rPr>
        <w:t>and this, to</w:t>
      </w:r>
      <w:r w:rsidR="00603C04" w:rsidRPr="00782F0C">
        <w:rPr>
          <w:rFonts w:ascii="Arial" w:hAnsi="Arial" w:cs="Arial"/>
        </w:rPr>
        <w:t>gether with the fact that both P</w:t>
      </w:r>
      <w:r w:rsidR="00B55AEF" w:rsidRPr="00782F0C">
        <w:rPr>
          <w:rFonts w:ascii="Arial" w:hAnsi="Arial" w:cs="Arial"/>
        </w:rPr>
        <w:t>artners are making an award, distinguish</w:t>
      </w:r>
      <w:r w:rsidR="002808A6" w:rsidRPr="00782F0C">
        <w:rPr>
          <w:rFonts w:ascii="Arial" w:hAnsi="Arial" w:cs="Arial"/>
        </w:rPr>
        <w:t>es</w:t>
      </w:r>
      <w:r w:rsidR="00B55AEF" w:rsidRPr="00782F0C">
        <w:rPr>
          <w:rFonts w:ascii="Arial" w:hAnsi="Arial" w:cs="Arial"/>
        </w:rPr>
        <w:t xml:space="preserve"> them from other </w:t>
      </w:r>
      <w:r w:rsidR="002808A6" w:rsidRPr="00782F0C">
        <w:rPr>
          <w:rFonts w:ascii="Arial" w:hAnsi="Arial" w:cs="Arial"/>
        </w:rPr>
        <w:t>types</w:t>
      </w:r>
      <w:r w:rsidR="00B55AEF" w:rsidRPr="00782F0C">
        <w:rPr>
          <w:rFonts w:ascii="Arial" w:hAnsi="Arial" w:cs="Arial"/>
        </w:rPr>
        <w:t xml:space="preserve"> of collabo</w:t>
      </w:r>
      <w:r w:rsidR="002808A6" w:rsidRPr="00782F0C">
        <w:rPr>
          <w:rFonts w:ascii="Arial" w:hAnsi="Arial" w:cs="Arial"/>
        </w:rPr>
        <w:t>ration.</w:t>
      </w:r>
    </w:p>
    <w:p w14:paraId="74E44683" w14:textId="77777777" w:rsidR="006F7CA7" w:rsidRPr="00782F0C" w:rsidRDefault="006F7CA7" w:rsidP="00656A5E">
      <w:pPr>
        <w:tabs>
          <w:tab w:val="left" w:pos="900"/>
          <w:tab w:val="left" w:pos="1440"/>
        </w:tabs>
        <w:ind w:left="900" w:hanging="900"/>
        <w:rPr>
          <w:rFonts w:ascii="Arial" w:hAnsi="Arial" w:cs="Arial"/>
        </w:rPr>
      </w:pPr>
      <w:r w:rsidRPr="00782F0C">
        <w:rPr>
          <w:rFonts w:ascii="Arial" w:hAnsi="Arial" w:cs="Arial"/>
        </w:rPr>
        <w:tab/>
      </w:r>
    </w:p>
    <w:p w14:paraId="7471F650" w14:textId="77777777" w:rsidR="006F7CA7" w:rsidRPr="00782F0C" w:rsidRDefault="006F7CA7" w:rsidP="00656A5E">
      <w:pPr>
        <w:tabs>
          <w:tab w:val="left" w:pos="900"/>
          <w:tab w:val="left" w:pos="1440"/>
        </w:tabs>
        <w:ind w:left="900" w:hanging="900"/>
        <w:rPr>
          <w:rFonts w:ascii="Arial" w:hAnsi="Arial" w:cs="Arial"/>
        </w:rPr>
      </w:pPr>
      <w:r w:rsidRPr="00782F0C">
        <w:rPr>
          <w:rFonts w:ascii="Arial" w:hAnsi="Arial" w:cs="Arial"/>
        </w:rPr>
        <w:tab/>
        <w:t xml:space="preserve">Under the QAA Quality Code, Teesside University has responsibility for maintaining an overview of the standards for every element of the course at all participating </w:t>
      </w:r>
      <w:r w:rsidR="00603C04" w:rsidRPr="00782F0C">
        <w:rPr>
          <w:rFonts w:ascii="Arial" w:hAnsi="Arial" w:cs="Arial"/>
        </w:rPr>
        <w:t>I</w:t>
      </w:r>
      <w:r w:rsidRPr="00782F0C">
        <w:rPr>
          <w:rFonts w:ascii="Arial" w:hAnsi="Arial" w:cs="Arial"/>
        </w:rPr>
        <w:t>nstitutions, as every element of a student’s course may contribute to a Teesside University award.</w:t>
      </w:r>
    </w:p>
    <w:p w14:paraId="53035C76" w14:textId="77777777" w:rsidR="006F7CA7" w:rsidRPr="00782F0C" w:rsidRDefault="006F7CA7" w:rsidP="00656A5E">
      <w:pPr>
        <w:tabs>
          <w:tab w:val="left" w:pos="900"/>
          <w:tab w:val="left" w:pos="1440"/>
        </w:tabs>
        <w:ind w:left="900" w:hanging="900"/>
        <w:rPr>
          <w:rFonts w:ascii="Arial" w:hAnsi="Arial" w:cs="Arial"/>
        </w:rPr>
      </w:pPr>
    </w:p>
    <w:p w14:paraId="42FF0F61" w14:textId="77777777" w:rsidR="00175BC9" w:rsidRPr="00782F0C" w:rsidRDefault="0030351D" w:rsidP="00656A5E">
      <w:pPr>
        <w:pStyle w:val="Heading2"/>
        <w:rPr>
          <w:rFonts w:cs="Arial"/>
        </w:rPr>
      </w:pPr>
      <w:bookmarkStart w:id="523" w:name="_Toc174356145"/>
      <w:bookmarkStart w:id="524" w:name="_Toc180764850"/>
      <w:r w:rsidRPr="00782F0C">
        <w:rPr>
          <w:rFonts w:cs="Arial"/>
        </w:rPr>
        <w:t>1</w:t>
      </w:r>
      <w:r w:rsidR="00B45764">
        <w:rPr>
          <w:rFonts w:cs="Arial"/>
          <w:lang w:val="en-GB"/>
        </w:rPr>
        <w:t>1</w:t>
      </w:r>
      <w:r w:rsidR="00175BC9" w:rsidRPr="00782F0C">
        <w:rPr>
          <w:rFonts w:cs="Arial"/>
        </w:rPr>
        <w:t>.3</w:t>
      </w:r>
      <w:r w:rsidR="00175BC9">
        <w:tab/>
      </w:r>
      <w:r w:rsidR="00D01034" w:rsidRPr="00782F0C">
        <w:rPr>
          <w:rFonts w:cs="Arial"/>
        </w:rPr>
        <w:t xml:space="preserve">Typology 8B: </w:t>
      </w:r>
      <w:r w:rsidR="00175BC9" w:rsidRPr="00782F0C">
        <w:rPr>
          <w:rFonts w:cs="Arial"/>
        </w:rPr>
        <w:t>Joint Award Definition and Characteristics</w:t>
      </w:r>
      <w:bookmarkEnd w:id="523"/>
      <w:bookmarkEnd w:id="524"/>
    </w:p>
    <w:p w14:paraId="4DFDE763"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r>
    </w:p>
    <w:p w14:paraId="20A29111"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 xml:space="preserve">Joint </w:t>
      </w:r>
      <w:r w:rsidR="001D2D23" w:rsidRPr="00782F0C">
        <w:rPr>
          <w:rFonts w:ascii="Arial" w:hAnsi="Arial" w:cs="Arial"/>
        </w:rPr>
        <w:t>A</w:t>
      </w:r>
      <w:r w:rsidRPr="00782F0C">
        <w:rPr>
          <w:rFonts w:ascii="Arial" w:hAnsi="Arial" w:cs="Arial"/>
        </w:rPr>
        <w:t xml:space="preserve">wards are used to describe a qualification given as a single award made jointly by two or more </w:t>
      </w:r>
      <w:r w:rsidR="005F33E7" w:rsidRPr="00782F0C">
        <w:rPr>
          <w:rFonts w:ascii="Arial" w:hAnsi="Arial" w:cs="Arial"/>
        </w:rPr>
        <w:t>I</w:t>
      </w:r>
      <w:r w:rsidRPr="00782F0C">
        <w:rPr>
          <w:rFonts w:ascii="Arial" w:hAnsi="Arial" w:cs="Arial"/>
        </w:rPr>
        <w:t xml:space="preserve">nstitutions, for the same course of study.  Each participating </w:t>
      </w:r>
      <w:r w:rsidR="00603C04" w:rsidRPr="00782F0C">
        <w:rPr>
          <w:rFonts w:ascii="Arial" w:hAnsi="Arial" w:cs="Arial"/>
        </w:rPr>
        <w:t>I</w:t>
      </w:r>
      <w:r w:rsidRPr="00782F0C">
        <w:rPr>
          <w:rFonts w:ascii="Arial" w:hAnsi="Arial" w:cs="Arial"/>
        </w:rPr>
        <w:t>nstitution must have degree-awarding powers in its own country and the award must meet all the UK Higher Education (HE) descriptors and benchmarks.</w:t>
      </w:r>
    </w:p>
    <w:p w14:paraId="17A3F353" w14:textId="77777777" w:rsidR="00175BC9" w:rsidRPr="00782F0C" w:rsidRDefault="00175BC9" w:rsidP="00656A5E">
      <w:pPr>
        <w:tabs>
          <w:tab w:val="left" w:pos="900"/>
          <w:tab w:val="left" w:pos="1440"/>
        </w:tabs>
        <w:ind w:left="900" w:hanging="900"/>
        <w:rPr>
          <w:rFonts w:ascii="Arial" w:hAnsi="Arial" w:cs="Arial"/>
        </w:rPr>
      </w:pPr>
    </w:p>
    <w:p w14:paraId="07BA68D5"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 xml:space="preserve">To successfully complete the course, students must fulfil the requirements of all degree-awarding bodies involved and will gain a single certificate bearing the signatures of </w:t>
      </w:r>
      <w:r w:rsidR="00603C04" w:rsidRPr="00782F0C">
        <w:rPr>
          <w:rFonts w:ascii="Arial" w:hAnsi="Arial" w:cs="Arial"/>
        </w:rPr>
        <w:t>I</w:t>
      </w:r>
      <w:r w:rsidRPr="00782F0C">
        <w:rPr>
          <w:rFonts w:ascii="Arial" w:hAnsi="Arial" w:cs="Arial"/>
        </w:rPr>
        <w:t xml:space="preserve">nstitutions involved in the arrangement.  </w:t>
      </w:r>
    </w:p>
    <w:p w14:paraId="15547744" w14:textId="77777777" w:rsidR="00175BC9" w:rsidRPr="00782F0C" w:rsidRDefault="00175BC9" w:rsidP="00656A5E">
      <w:pPr>
        <w:tabs>
          <w:tab w:val="left" w:pos="900"/>
          <w:tab w:val="left" w:pos="1440"/>
        </w:tabs>
        <w:ind w:left="900" w:hanging="900"/>
        <w:rPr>
          <w:rFonts w:ascii="Arial" w:hAnsi="Arial" w:cs="Arial"/>
        </w:rPr>
      </w:pPr>
    </w:p>
    <w:p w14:paraId="647034E8"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 xml:space="preserve">The UK </w:t>
      </w:r>
      <w:r w:rsidR="00067AF4" w:rsidRPr="00782F0C">
        <w:rPr>
          <w:rFonts w:ascii="Arial" w:hAnsi="Arial" w:cs="Arial"/>
        </w:rPr>
        <w:t xml:space="preserve">QAA </w:t>
      </w:r>
      <w:r w:rsidRPr="00782F0C">
        <w:rPr>
          <w:rFonts w:ascii="Arial" w:hAnsi="Arial" w:cs="Arial"/>
        </w:rPr>
        <w:t xml:space="preserve">Quality Code for Higher Education describes Joint Awards as involving </w:t>
      </w:r>
      <w:r w:rsidR="00F220E7" w:rsidRPr="00782F0C">
        <w:rPr>
          <w:rFonts w:ascii="Arial" w:hAnsi="Arial" w:cs="Arial"/>
        </w:rPr>
        <w:t>Partner</w:t>
      </w:r>
      <w:r w:rsidRPr="00782F0C">
        <w:rPr>
          <w:rFonts w:ascii="Arial" w:hAnsi="Arial" w:cs="Arial"/>
        </w:rPr>
        <w:t xml:space="preserve">s, in roughly equal proportions in all aspects of </w:t>
      </w:r>
      <w:r w:rsidR="00603C04" w:rsidRPr="00782F0C">
        <w:rPr>
          <w:rFonts w:ascii="Arial" w:hAnsi="Arial" w:cs="Arial"/>
        </w:rPr>
        <w:t>course</w:t>
      </w:r>
      <w:r w:rsidRPr="00782F0C">
        <w:rPr>
          <w:rFonts w:ascii="Arial" w:hAnsi="Arial" w:cs="Arial"/>
        </w:rPr>
        <w:t xml:space="preserve"> design, development, delivery, assessment, management and decision-making on student achievement.  </w:t>
      </w:r>
    </w:p>
    <w:p w14:paraId="3FAA93E1"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r>
    </w:p>
    <w:p w14:paraId="0DF7F249" w14:textId="77777777" w:rsidR="00175BC9" w:rsidRPr="00782F0C" w:rsidRDefault="00175BC9" w:rsidP="00656A5E">
      <w:pPr>
        <w:tabs>
          <w:tab w:val="left" w:pos="900"/>
          <w:tab w:val="left" w:pos="1440"/>
        </w:tabs>
        <w:ind w:left="900" w:hanging="900"/>
        <w:rPr>
          <w:rFonts w:ascii="Arial" w:hAnsi="Arial" w:cs="Arial"/>
        </w:rPr>
      </w:pPr>
      <w:r w:rsidRPr="00782F0C">
        <w:rPr>
          <w:rFonts w:ascii="Arial" w:hAnsi="Arial" w:cs="Arial"/>
        </w:rPr>
        <w:tab/>
        <w:t>Under the QAA Quality Code, Teesside University retains full responsibility for the award issued in its name and must therefore maintain an overview of the standards of every element of the course.</w:t>
      </w:r>
    </w:p>
    <w:p w14:paraId="7C16A24C" w14:textId="77777777" w:rsidR="00B627B2" w:rsidRPr="00782F0C" w:rsidRDefault="00B627B2" w:rsidP="00656A5E">
      <w:pPr>
        <w:pStyle w:val="Heading2"/>
        <w:rPr>
          <w:rFonts w:cs="Arial"/>
        </w:rPr>
      </w:pPr>
      <w:bookmarkStart w:id="525" w:name="_Toc174356146"/>
      <w:bookmarkStart w:id="526" w:name="_Toc180764851"/>
      <w:r w:rsidRPr="00782F0C">
        <w:rPr>
          <w:rFonts w:cs="Arial"/>
        </w:rPr>
        <w:lastRenderedPageBreak/>
        <w:t>1</w:t>
      </w:r>
      <w:r w:rsidR="00B45764">
        <w:rPr>
          <w:rFonts w:cs="Arial"/>
          <w:lang w:val="en-GB"/>
        </w:rPr>
        <w:t>1</w:t>
      </w:r>
      <w:r w:rsidRPr="00782F0C">
        <w:rPr>
          <w:rFonts w:cs="Arial"/>
        </w:rPr>
        <w:t>.</w:t>
      </w:r>
      <w:r w:rsidR="00175BC9" w:rsidRPr="00782F0C">
        <w:rPr>
          <w:rFonts w:cs="Arial"/>
        </w:rPr>
        <w:t>4</w:t>
      </w:r>
      <w:r>
        <w:tab/>
      </w:r>
      <w:r w:rsidRPr="00782F0C">
        <w:rPr>
          <w:rFonts w:cs="Arial"/>
        </w:rPr>
        <w:t xml:space="preserve">Principles of Dual </w:t>
      </w:r>
      <w:r w:rsidR="00175BC9" w:rsidRPr="00782F0C">
        <w:rPr>
          <w:rFonts w:cs="Arial"/>
        </w:rPr>
        <w:t xml:space="preserve">and Joint </w:t>
      </w:r>
      <w:r w:rsidRPr="00782F0C">
        <w:rPr>
          <w:rFonts w:cs="Arial"/>
        </w:rPr>
        <w:t>Awards</w:t>
      </w:r>
      <w:bookmarkEnd w:id="525"/>
      <w:bookmarkEnd w:id="526"/>
    </w:p>
    <w:p w14:paraId="0B5D3E44" w14:textId="77777777" w:rsidR="00B627B2" w:rsidRPr="00782F0C" w:rsidRDefault="00B627B2" w:rsidP="00656A5E">
      <w:pPr>
        <w:tabs>
          <w:tab w:val="left" w:pos="900"/>
          <w:tab w:val="left" w:pos="1440"/>
        </w:tabs>
        <w:ind w:left="900" w:hanging="900"/>
        <w:rPr>
          <w:rFonts w:ascii="Arial" w:hAnsi="Arial" w:cs="Arial"/>
        </w:rPr>
      </w:pPr>
    </w:p>
    <w:p w14:paraId="132A6589" w14:textId="77777777" w:rsidR="001C1AA6"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8F29FE" w:rsidRPr="00782F0C">
        <w:rPr>
          <w:rFonts w:ascii="Arial" w:hAnsi="Arial" w:cs="Arial"/>
        </w:rPr>
        <w:t xml:space="preserve">A </w:t>
      </w:r>
      <w:r w:rsidR="00603C04" w:rsidRPr="00782F0C">
        <w:rPr>
          <w:rFonts w:ascii="Arial" w:hAnsi="Arial" w:cs="Arial"/>
        </w:rPr>
        <w:t>D</w:t>
      </w:r>
      <w:r w:rsidR="008F29FE" w:rsidRPr="00782F0C">
        <w:rPr>
          <w:rFonts w:ascii="Arial" w:hAnsi="Arial" w:cs="Arial"/>
        </w:rPr>
        <w:t>ual</w:t>
      </w:r>
      <w:r w:rsidR="00AB4576" w:rsidRPr="00782F0C">
        <w:rPr>
          <w:rFonts w:ascii="Arial" w:hAnsi="Arial" w:cs="Arial"/>
        </w:rPr>
        <w:t xml:space="preserve"> and </w:t>
      </w:r>
      <w:r w:rsidR="00603C04" w:rsidRPr="00782F0C">
        <w:rPr>
          <w:rFonts w:ascii="Arial" w:hAnsi="Arial" w:cs="Arial"/>
        </w:rPr>
        <w:t>J</w:t>
      </w:r>
      <w:r w:rsidR="00AB4576" w:rsidRPr="00782F0C">
        <w:rPr>
          <w:rFonts w:ascii="Arial" w:hAnsi="Arial" w:cs="Arial"/>
        </w:rPr>
        <w:t>oint</w:t>
      </w:r>
      <w:r w:rsidR="008F29FE" w:rsidRPr="00782F0C">
        <w:rPr>
          <w:rFonts w:ascii="Arial" w:hAnsi="Arial" w:cs="Arial"/>
        </w:rPr>
        <w:t xml:space="preserve"> </w:t>
      </w:r>
      <w:r w:rsidR="00603C04" w:rsidRPr="00782F0C">
        <w:rPr>
          <w:rFonts w:ascii="Arial" w:hAnsi="Arial" w:cs="Arial"/>
        </w:rPr>
        <w:t>A</w:t>
      </w:r>
      <w:r w:rsidR="008F29FE" w:rsidRPr="00782F0C">
        <w:rPr>
          <w:rFonts w:ascii="Arial" w:hAnsi="Arial" w:cs="Arial"/>
        </w:rPr>
        <w:t xml:space="preserve">ward may be based on the </w:t>
      </w:r>
      <w:r w:rsidR="00603C04" w:rsidRPr="00782F0C">
        <w:rPr>
          <w:rFonts w:ascii="Arial" w:hAnsi="Arial" w:cs="Arial"/>
        </w:rPr>
        <w:t>P</w:t>
      </w:r>
      <w:r w:rsidR="008F29FE" w:rsidRPr="00782F0C">
        <w:rPr>
          <w:rFonts w:ascii="Arial" w:hAnsi="Arial" w:cs="Arial"/>
        </w:rPr>
        <w:t>artner’s and Teesside University’s course and should normally be characterised by joint development and delivery</w:t>
      </w:r>
      <w:r w:rsidR="001C1AA6" w:rsidRPr="00782F0C">
        <w:rPr>
          <w:rFonts w:ascii="Arial" w:hAnsi="Arial" w:cs="Arial"/>
        </w:rPr>
        <w:t xml:space="preserve">.  </w:t>
      </w:r>
      <w:r w:rsidRPr="00782F0C">
        <w:rPr>
          <w:rFonts w:ascii="Arial" w:hAnsi="Arial" w:cs="Arial"/>
        </w:rPr>
        <w:t>S</w:t>
      </w:r>
      <w:r w:rsidR="008F29FE" w:rsidRPr="00782F0C">
        <w:rPr>
          <w:rFonts w:ascii="Arial" w:hAnsi="Arial" w:cs="Arial"/>
        </w:rPr>
        <w:t>tudent</w:t>
      </w:r>
      <w:r w:rsidR="00EE6626" w:rsidRPr="00782F0C">
        <w:rPr>
          <w:rFonts w:ascii="Arial" w:hAnsi="Arial" w:cs="Arial"/>
        </w:rPr>
        <w:t>s</w:t>
      </w:r>
      <w:r w:rsidR="008F29FE" w:rsidRPr="00782F0C">
        <w:rPr>
          <w:rFonts w:ascii="Arial" w:hAnsi="Arial" w:cs="Arial"/>
        </w:rPr>
        <w:t xml:space="preserve"> </w:t>
      </w:r>
      <w:r w:rsidR="002808A6" w:rsidRPr="00782F0C">
        <w:rPr>
          <w:rFonts w:ascii="Arial" w:hAnsi="Arial" w:cs="Arial"/>
        </w:rPr>
        <w:t>studying on</w:t>
      </w:r>
      <w:r w:rsidR="008F29FE" w:rsidRPr="00782F0C">
        <w:rPr>
          <w:rFonts w:ascii="Arial" w:hAnsi="Arial" w:cs="Arial"/>
        </w:rPr>
        <w:t xml:space="preserve"> Dual </w:t>
      </w:r>
      <w:r w:rsidR="00AB4576" w:rsidRPr="00782F0C">
        <w:rPr>
          <w:rFonts w:ascii="Arial" w:hAnsi="Arial" w:cs="Arial"/>
        </w:rPr>
        <w:t xml:space="preserve">or Joint </w:t>
      </w:r>
      <w:r w:rsidR="008F29FE" w:rsidRPr="00782F0C">
        <w:rPr>
          <w:rFonts w:ascii="Arial" w:hAnsi="Arial" w:cs="Arial"/>
        </w:rPr>
        <w:t xml:space="preserve">Awards will engage with both the </w:t>
      </w:r>
      <w:r w:rsidR="00F220E7" w:rsidRPr="00782F0C">
        <w:rPr>
          <w:rFonts w:ascii="Arial" w:hAnsi="Arial" w:cs="Arial"/>
        </w:rPr>
        <w:t>Partner</w:t>
      </w:r>
      <w:r w:rsidR="008F29FE" w:rsidRPr="00782F0C">
        <w:rPr>
          <w:rFonts w:ascii="Arial" w:hAnsi="Arial" w:cs="Arial"/>
        </w:rPr>
        <w:t xml:space="preserve"> and Teesside University, </w:t>
      </w:r>
      <w:r w:rsidR="002808A6" w:rsidRPr="00782F0C">
        <w:rPr>
          <w:rFonts w:ascii="Arial" w:hAnsi="Arial" w:cs="Arial"/>
        </w:rPr>
        <w:t xml:space="preserve">and </w:t>
      </w:r>
      <w:r w:rsidR="008F29FE" w:rsidRPr="00782F0C">
        <w:rPr>
          <w:rFonts w:ascii="Arial" w:hAnsi="Arial" w:cs="Arial"/>
        </w:rPr>
        <w:t xml:space="preserve">the level of </w:t>
      </w:r>
      <w:r w:rsidR="002808A6" w:rsidRPr="00782F0C">
        <w:rPr>
          <w:rFonts w:ascii="Arial" w:hAnsi="Arial" w:cs="Arial"/>
        </w:rPr>
        <w:t>this</w:t>
      </w:r>
      <w:r w:rsidR="008F29FE" w:rsidRPr="00782F0C">
        <w:rPr>
          <w:rFonts w:ascii="Arial" w:hAnsi="Arial" w:cs="Arial"/>
        </w:rPr>
        <w:t xml:space="preserve"> engagement </w:t>
      </w:r>
      <w:r w:rsidR="00CA4F2B" w:rsidRPr="00782F0C">
        <w:rPr>
          <w:rFonts w:ascii="Arial" w:hAnsi="Arial" w:cs="Arial"/>
        </w:rPr>
        <w:t xml:space="preserve">will </w:t>
      </w:r>
      <w:r w:rsidR="008F29FE" w:rsidRPr="00782F0C">
        <w:rPr>
          <w:rFonts w:ascii="Arial" w:hAnsi="Arial" w:cs="Arial"/>
        </w:rPr>
        <w:t xml:space="preserve">be confirmed </w:t>
      </w:r>
      <w:r w:rsidR="008F4A4A" w:rsidRPr="00782F0C">
        <w:rPr>
          <w:rFonts w:ascii="Arial" w:hAnsi="Arial" w:cs="Arial"/>
        </w:rPr>
        <w:t>through</w:t>
      </w:r>
      <w:r w:rsidR="002808A6" w:rsidRPr="00782F0C">
        <w:rPr>
          <w:rFonts w:ascii="Arial" w:hAnsi="Arial" w:cs="Arial"/>
        </w:rPr>
        <w:t xml:space="preserve"> the</w:t>
      </w:r>
      <w:r w:rsidR="00AD5110" w:rsidRPr="00782F0C">
        <w:rPr>
          <w:rFonts w:ascii="Arial" w:hAnsi="Arial" w:cs="Arial"/>
        </w:rPr>
        <w:t xml:space="preserve"> Course A</w:t>
      </w:r>
      <w:r w:rsidR="008F29FE" w:rsidRPr="00782F0C">
        <w:rPr>
          <w:rFonts w:ascii="Arial" w:hAnsi="Arial" w:cs="Arial"/>
        </w:rPr>
        <w:t>pproval</w:t>
      </w:r>
      <w:r w:rsidR="002808A6" w:rsidRPr="00782F0C">
        <w:rPr>
          <w:rFonts w:ascii="Arial" w:hAnsi="Arial" w:cs="Arial"/>
        </w:rPr>
        <w:t xml:space="preserve"> </w:t>
      </w:r>
      <w:r w:rsidR="008F4A4A" w:rsidRPr="00782F0C">
        <w:rPr>
          <w:rFonts w:ascii="Arial" w:hAnsi="Arial" w:cs="Arial"/>
        </w:rPr>
        <w:t>process</w:t>
      </w:r>
      <w:r w:rsidR="00CA4F2B" w:rsidRPr="00782F0C">
        <w:rPr>
          <w:rFonts w:ascii="Arial" w:hAnsi="Arial" w:cs="Arial"/>
        </w:rPr>
        <w:t>es</w:t>
      </w:r>
      <w:r w:rsidR="00576687" w:rsidRPr="00782F0C">
        <w:rPr>
          <w:rFonts w:ascii="Arial" w:hAnsi="Arial" w:cs="Arial"/>
        </w:rPr>
        <w:t xml:space="preserve">.  </w:t>
      </w:r>
      <w:r w:rsidR="001C1AA6" w:rsidRPr="00782F0C">
        <w:rPr>
          <w:rFonts w:ascii="Arial" w:hAnsi="Arial" w:cs="Arial"/>
        </w:rPr>
        <w:t xml:space="preserve">Normally, a minimum of a </w:t>
      </w:r>
      <w:r w:rsidR="00116905" w:rsidRPr="00782F0C">
        <w:rPr>
          <w:rFonts w:ascii="Arial" w:hAnsi="Arial" w:cs="Arial"/>
        </w:rPr>
        <w:t xml:space="preserve">third </w:t>
      </w:r>
      <w:r w:rsidR="001C1AA6" w:rsidRPr="00782F0C">
        <w:rPr>
          <w:rFonts w:ascii="Arial" w:hAnsi="Arial" w:cs="Arial"/>
        </w:rPr>
        <w:t>(</w:t>
      </w:r>
      <w:r w:rsidR="00116905" w:rsidRPr="00782F0C">
        <w:rPr>
          <w:rFonts w:ascii="Arial" w:hAnsi="Arial" w:cs="Arial"/>
        </w:rPr>
        <w:t>1/3</w:t>
      </w:r>
      <w:r w:rsidR="001C1AA6" w:rsidRPr="00782F0C">
        <w:rPr>
          <w:rFonts w:ascii="Arial" w:hAnsi="Arial" w:cs="Arial"/>
        </w:rPr>
        <w:t xml:space="preserve">) of the credit contribution must be </w:t>
      </w:r>
      <w:r w:rsidR="00595C13" w:rsidRPr="00782F0C">
        <w:rPr>
          <w:rFonts w:ascii="Arial" w:hAnsi="Arial" w:cs="Arial"/>
        </w:rPr>
        <w:t>provided</w:t>
      </w:r>
      <w:r w:rsidR="00C930D6" w:rsidRPr="00782F0C">
        <w:rPr>
          <w:rFonts w:ascii="Arial" w:hAnsi="Arial" w:cs="Arial"/>
        </w:rPr>
        <w:t xml:space="preserve"> by each I</w:t>
      </w:r>
      <w:r w:rsidR="001C1AA6" w:rsidRPr="00782F0C">
        <w:rPr>
          <w:rFonts w:ascii="Arial" w:hAnsi="Arial" w:cs="Arial"/>
        </w:rPr>
        <w:t>nstitution</w:t>
      </w:r>
      <w:r w:rsidR="00595C13" w:rsidRPr="00782F0C">
        <w:rPr>
          <w:rFonts w:ascii="Arial" w:hAnsi="Arial" w:cs="Arial"/>
        </w:rPr>
        <w:t xml:space="preserve"> across the length of the course.  Any</w:t>
      </w:r>
      <w:r w:rsidR="001C1AA6" w:rsidRPr="00782F0C">
        <w:rPr>
          <w:rFonts w:ascii="Arial" w:hAnsi="Arial" w:cs="Arial"/>
        </w:rPr>
        <w:t xml:space="preserve"> vari</w:t>
      </w:r>
      <w:r w:rsidR="00595C13" w:rsidRPr="00782F0C">
        <w:rPr>
          <w:rFonts w:ascii="Arial" w:hAnsi="Arial" w:cs="Arial"/>
        </w:rPr>
        <w:t>ations to this principle must have a strong rationale and thoroughly considered and</w:t>
      </w:r>
      <w:r w:rsidR="001C1AA6" w:rsidRPr="00782F0C">
        <w:rPr>
          <w:rFonts w:ascii="Arial" w:hAnsi="Arial" w:cs="Arial"/>
        </w:rPr>
        <w:t xml:space="preserve"> approved </w:t>
      </w:r>
      <w:r w:rsidR="00595C13" w:rsidRPr="00782F0C">
        <w:rPr>
          <w:rFonts w:ascii="Arial" w:hAnsi="Arial" w:cs="Arial"/>
        </w:rPr>
        <w:t>during</w:t>
      </w:r>
      <w:r w:rsidR="00AD5110" w:rsidRPr="00782F0C">
        <w:rPr>
          <w:rFonts w:ascii="Arial" w:hAnsi="Arial" w:cs="Arial"/>
        </w:rPr>
        <w:t xml:space="preserve"> the Course A</w:t>
      </w:r>
      <w:r w:rsidR="001C1AA6" w:rsidRPr="00782F0C">
        <w:rPr>
          <w:rFonts w:ascii="Arial" w:hAnsi="Arial" w:cs="Arial"/>
        </w:rPr>
        <w:t xml:space="preserve">pproval process.  </w:t>
      </w:r>
    </w:p>
    <w:p w14:paraId="5C860066" w14:textId="77777777" w:rsidR="00067AF4" w:rsidRPr="00782F0C" w:rsidRDefault="00067AF4" w:rsidP="00656A5E">
      <w:pPr>
        <w:tabs>
          <w:tab w:val="left" w:pos="900"/>
          <w:tab w:val="left" w:pos="1440"/>
        </w:tabs>
        <w:ind w:left="900" w:hanging="900"/>
        <w:rPr>
          <w:rFonts w:ascii="Arial" w:hAnsi="Arial" w:cs="Arial"/>
        </w:rPr>
      </w:pPr>
    </w:p>
    <w:p w14:paraId="1BCA3BC6" w14:textId="77777777" w:rsidR="001C1AA6" w:rsidRPr="00782F0C" w:rsidRDefault="001C1AA6" w:rsidP="00656A5E">
      <w:pPr>
        <w:tabs>
          <w:tab w:val="left" w:pos="900"/>
          <w:tab w:val="left" w:pos="1440"/>
        </w:tabs>
        <w:ind w:left="900" w:hanging="900"/>
        <w:rPr>
          <w:rFonts w:ascii="Arial" w:hAnsi="Arial" w:cs="Arial"/>
        </w:rPr>
      </w:pPr>
      <w:r w:rsidRPr="00782F0C">
        <w:rPr>
          <w:rFonts w:ascii="Arial" w:hAnsi="Arial" w:cs="Arial"/>
        </w:rPr>
        <w:tab/>
      </w:r>
      <w:r w:rsidR="00576687" w:rsidRPr="00782F0C">
        <w:rPr>
          <w:rFonts w:ascii="Arial" w:hAnsi="Arial" w:cs="Arial"/>
        </w:rPr>
        <w:t xml:space="preserve">A number of </w:t>
      </w:r>
      <w:r w:rsidRPr="00782F0C">
        <w:rPr>
          <w:rFonts w:ascii="Arial" w:hAnsi="Arial" w:cs="Arial"/>
        </w:rPr>
        <w:t xml:space="preserve">course delivery methods </w:t>
      </w:r>
      <w:r w:rsidR="00576687" w:rsidRPr="00782F0C">
        <w:rPr>
          <w:rFonts w:ascii="Arial" w:hAnsi="Arial" w:cs="Arial"/>
        </w:rPr>
        <w:t>may be considered</w:t>
      </w:r>
      <w:r w:rsidRPr="00782F0C">
        <w:rPr>
          <w:rFonts w:ascii="Arial" w:hAnsi="Arial" w:cs="Arial"/>
        </w:rPr>
        <w:t xml:space="preserve"> as part of the course approval process,</w:t>
      </w:r>
      <w:r w:rsidR="00576687" w:rsidRPr="00782F0C">
        <w:rPr>
          <w:rFonts w:ascii="Arial" w:hAnsi="Arial" w:cs="Arial"/>
        </w:rPr>
        <w:t xml:space="preserve"> including remote delivery, distance learning or through the student exchange process.</w:t>
      </w:r>
      <w:r w:rsidRPr="00782F0C">
        <w:rPr>
          <w:rFonts w:ascii="Arial" w:hAnsi="Arial" w:cs="Arial"/>
        </w:rPr>
        <w:t xml:space="preserve">  It is anticipated that students studying for a Dual </w:t>
      </w:r>
      <w:r w:rsidR="00AB4576" w:rsidRPr="00782F0C">
        <w:rPr>
          <w:rFonts w:ascii="Arial" w:hAnsi="Arial" w:cs="Arial"/>
        </w:rPr>
        <w:t xml:space="preserve">or Joint </w:t>
      </w:r>
      <w:r w:rsidRPr="00782F0C">
        <w:rPr>
          <w:rFonts w:ascii="Arial" w:hAnsi="Arial" w:cs="Arial"/>
        </w:rPr>
        <w:t>Award may attend course delivery in both locations, although this is not a requirement.</w:t>
      </w:r>
    </w:p>
    <w:p w14:paraId="3863D1EE" w14:textId="77777777" w:rsidR="00EE6626" w:rsidRPr="00782F0C" w:rsidRDefault="00EE6626" w:rsidP="00656A5E">
      <w:pPr>
        <w:tabs>
          <w:tab w:val="left" w:pos="900"/>
          <w:tab w:val="left" w:pos="1440"/>
        </w:tabs>
        <w:ind w:left="900" w:hanging="900"/>
        <w:rPr>
          <w:rFonts w:ascii="Arial" w:hAnsi="Arial" w:cs="Arial"/>
          <w:b/>
        </w:rPr>
      </w:pPr>
    </w:p>
    <w:p w14:paraId="6879575F" w14:textId="77777777" w:rsidR="008F29FE" w:rsidRPr="00782F0C" w:rsidRDefault="006F7CA7" w:rsidP="00656A5E">
      <w:pPr>
        <w:tabs>
          <w:tab w:val="left" w:pos="900"/>
          <w:tab w:val="left" w:pos="1440"/>
        </w:tabs>
        <w:ind w:left="900" w:hanging="900"/>
        <w:rPr>
          <w:rFonts w:ascii="Arial" w:hAnsi="Arial" w:cs="Arial"/>
        </w:rPr>
      </w:pPr>
      <w:r w:rsidRPr="00782F0C">
        <w:rPr>
          <w:rFonts w:ascii="Arial" w:hAnsi="Arial" w:cs="Arial"/>
        </w:rPr>
        <w:tab/>
      </w:r>
      <w:r w:rsidR="008F29FE" w:rsidRPr="00782F0C">
        <w:rPr>
          <w:rFonts w:ascii="Arial" w:hAnsi="Arial" w:cs="Arial"/>
        </w:rPr>
        <w:t xml:space="preserve">Dual </w:t>
      </w:r>
      <w:r w:rsidR="00AB4576" w:rsidRPr="00782F0C">
        <w:rPr>
          <w:rFonts w:ascii="Arial" w:hAnsi="Arial" w:cs="Arial"/>
        </w:rPr>
        <w:t xml:space="preserve">and Joint </w:t>
      </w:r>
      <w:r w:rsidR="00D741F6">
        <w:rPr>
          <w:rFonts w:ascii="Arial" w:hAnsi="Arial" w:cs="Arial"/>
        </w:rPr>
        <w:t>A</w:t>
      </w:r>
      <w:r w:rsidR="008F29FE" w:rsidRPr="00782F0C">
        <w:rPr>
          <w:rFonts w:ascii="Arial" w:hAnsi="Arial" w:cs="Arial"/>
        </w:rPr>
        <w:t xml:space="preserve">wards should only be </w:t>
      </w:r>
      <w:r w:rsidR="008F4A4A" w:rsidRPr="00782F0C">
        <w:rPr>
          <w:rFonts w:ascii="Arial" w:hAnsi="Arial" w:cs="Arial"/>
        </w:rPr>
        <w:t>considered</w:t>
      </w:r>
      <w:r w:rsidR="008F29FE" w:rsidRPr="00782F0C">
        <w:rPr>
          <w:rFonts w:ascii="Arial" w:hAnsi="Arial" w:cs="Arial"/>
        </w:rPr>
        <w:t xml:space="preserve"> in a subject area in which Teesside University has appropriate subject expertise to carry out joint delivery, moderation of assessment and other responsibilities required.</w:t>
      </w:r>
    </w:p>
    <w:p w14:paraId="1219D565" w14:textId="77777777" w:rsidR="00B55AEF" w:rsidRPr="00782F0C" w:rsidRDefault="00B55AEF" w:rsidP="00656A5E">
      <w:pPr>
        <w:tabs>
          <w:tab w:val="left" w:pos="900"/>
          <w:tab w:val="left" w:pos="1440"/>
        </w:tabs>
        <w:ind w:left="900" w:hanging="900"/>
        <w:rPr>
          <w:rFonts w:ascii="Arial" w:hAnsi="Arial" w:cs="Arial"/>
        </w:rPr>
      </w:pPr>
    </w:p>
    <w:p w14:paraId="041C3D2A" w14:textId="77777777" w:rsidR="00175BC9" w:rsidRPr="00782F0C" w:rsidRDefault="00175BC9"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contribution of respective parties will vary depending on the nature of the course and the range of expertise.  Where a course involves a </w:t>
      </w:r>
      <w:r w:rsidR="00C930D6" w:rsidRPr="00782F0C">
        <w:rPr>
          <w:rFonts w:ascii="Arial" w:hAnsi="Arial" w:cs="Arial"/>
          <w:sz w:val="24"/>
          <w:szCs w:val="24"/>
        </w:rPr>
        <w:t>J</w:t>
      </w:r>
      <w:r w:rsidRPr="00782F0C">
        <w:rPr>
          <w:rFonts w:ascii="Arial" w:hAnsi="Arial" w:cs="Arial"/>
          <w:sz w:val="24"/>
          <w:szCs w:val="24"/>
        </w:rPr>
        <w:t xml:space="preserve">oint </w:t>
      </w:r>
      <w:r w:rsidR="00C930D6" w:rsidRPr="00782F0C">
        <w:rPr>
          <w:rFonts w:ascii="Arial" w:hAnsi="Arial" w:cs="Arial"/>
          <w:sz w:val="24"/>
          <w:szCs w:val="24"/>
        </w:rPr>
        <w:t>A</w:t>
      </w:r>
      <w:r w:rsidRPr="00782F0C">
        <w:rPr>
          <w:rFonts w:ascii="Arial" w:hAnsi="Arial" w:cs="Arial"/>
          <w:sz w:val="24"/>
          <w:szCs w:val="24"/>
        </w:rPr>
        <w:t>ward with a</w:t>
      </w:r>
      <w:r w:rsidR="00F220E7" w:rsidRPr="00782F0C">
        <w:rPr>
          <w:rFonts w:ascii="Arial" w:hAnsi="Arial" w:cs="Arial"/>
          <w:sz w:val="24"/>
          <w:szCs w:val="24"/>
        </w:rPr>
        <w:t xml:space="preserve"> Partner</w:t>
      </w:r>
      <w:r w:rsidRPr="00782F0C">
        <w:rPr>
          <w:rFonts w:ascii="Arial" w:hAnsi="Arial" w:cs="Arial"/>
          <w:sz w:val="24"/>
          <w:szCs w:val="24"/>
        </w:rPr>
        <w:t xml:space="preserve">, it is essential that confirmation is acquired during the </w:t>
      </w:r>
      <w:r w:rsidR="00C930D6" w:rsidRPr="00782F0C">
        <w:rPr>
          <w:rFonts w:ascii="Arial" w:hAnsi="Arial" w:cs="Arial"/>
          <w:sz w:val="24"/>
          <w:szCs w:val="24"/>
        </w:rPr>
        <w:t>I</w:t>
      </w:r>
      <w:r w:rsidR="00DE12F5" w:rsidRPr="00782F0C">
        <w:rPr>
          <w:rFonts w:ascii="Arial" w:hAnsi="Arial" w:cs="Arial"/>
          <w:sz w:val="24"/>
          <w:szCs w:val="24"/>
        </w:rPr>
        <w:t>nstitutional A</w:t>
      </w:r>
      <w:r w:rsidRPr="00782F0C">
        <w:rPr>
          <w:rFonts w:ascii="Arial" w:hAnsi="Arial" w:cs="Arial"/>
          <w:sz w:val="24"/>
          <w:szCs w:val="24"/>
        </w:rPr>
        <w:t xml:space="preserve">pproval stage that the </w:t>
      </w:r>
      <w:r w:rsidR="00F220E7" w:rsidRPr="00782F0C">
        <w:rPr>
          <w:rFonts w:ascii="Arial" w:hAnsi="Arial" w:cs="Arial"/>
          <w:sz w:val="24"/>
          <w:szCs w:val="24"/>
        </w:rPr>
        <w:t>Partner</w:t>
      </w:r>
      <w:r w:rsidRPr="00782F0C">
        <w:rPr>
          <w:rFonts w:ascii="Arial" w:hAnsi="Arial" w:cs="Arial"/>
          <w:sz w:val="24"/>
          <w:szCs w:val="24"/>
        </w:rPr>
        <w:t xml:space="preserve"> is legally empowered to grant jointly approved awards.  The approval processes will follow the standard procedures detailed in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2</w:t>
      </w:r>
      <w:r w:rsidRPr="003E7B01">
        <w:rPr>
          <w:rFonts w:ascii="Arial" w:hAnsi="Arial" w:cs="Arial"/>
          <w:sz w:val="24"/>
          <w:szCs w:val="24"/>
        </w:rPr>
        <w:t xml:space="preserve"> (Institutional Approval </w:t>
      </w:r>
      <w:r w:rsidR="00FA794F" w:rsidRPr="003E7B01">
        <w:rPr>
          <w:rFonts w:ascii="Arial" w:hAnsi="Arial" w:cs="Arial"/>
          <w:sz w:val="24"/>
          <w:szCs w:val="24"/>
        </w:rPr>
        <w:t>for</w:t>
      </w:r>
      <w:r w:rsidRPr="003E7B01">
        <w:rPr>
          <w:rFonts w:ascii="Arial" w:hAnsi="Arial" w:cs="Arial"/>
          <w:sz w:val="24"/>
          <w:szCs w:val="24"/>
        </w:rPr>
        <w:t xml:space="preserve"> new </w:t>
      </w:r>
      <w:r w:rsidR="00F220E7" w:rsidRPr="003E7B01">
        <w:rPr>
          <w:rFonts w:ascii="Arial" w:hAnsi="Arial" w:cs="Arial"/>
          <w:sz w:val="24"/>
          <w:szCs w:val="24"/>
        </w:rPr>
        <w:t>Partner</w:t>
      </w:r>
      <w:r w:rsidR="00FA794F" w:rsidRPr="003E7B01">
        <w:rPr>
          <w:rFonts w:ascii="Arial" w:hAnsi="Arial" w:cs="Arial"/>
          <w:sz w:val="24"/>
          <w:szCs w:val="24"/>
        </w:rPr>
        <w:t>s</w:t>
      </w:r>
      <w:r w:rsidRPr="003E7B01">
        <w:rPr>
          <w:rFonts w:ascii="Arial" w:hAnsi="Arial" w:cs="Arial"/>
          <w:sz w:val="24"/>
          <w:szCs w:val="24"/>
        </w:rPr>
        <w:t xml:space="preserve">) and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8</w:t>
      </w:r>
      <w:r w:rsidRPr="00782F0C">
        <w:rPr>
          <w:rFonts w:ascii="Arial" w:hAnsi="Arial" w:cs="Arial"/>
          <w:sz w:val="24"/>
          <w:szCs w:val="24"/>
        </w:rPr>
        <w:t xml:space="preserve"> (</w:t>
      </w:r>
      <w:r w:rsidR="003E6074" w:rsidRPr="00782F0C">
        <w:rPr>
          <w:rFonts w:ascii="Arial" w:hAnsi="Arial" w:cs="Arial"/>
          <w:sz w:val="24"/>
          <w:szCs w:val="24"/>
        </w:rPr>
        <w:t>Validation</w:t>
      </w:r>
      <w:r w:rsidRPr="00782F0C">
        <w:rPr>
          <w:rFonts w:ascii="Arial" w:hAnsi="Arial" w:cs="Arial"/>
          <w:sz w:val="24"/>
          <w:szCs w:val="24"/>
        </w:rPr>
        <w:t xml:space="preserve"> of </w:t>
      </w:r>
      <w:r w:rsidR="00FA794F" w:rsidRPr="00782F0C">
        <w:rPr>
          <w:rFonts w:ascii="Arial" w:hAnsi="Arial" w:cs="Arial"/>
          <w:sz w:val="24"/>
          <w:szCs w:val="24"/>
        </w:rPr>
        <w:t xml:space="preserve">a </w:t>
      </w:r>
      <w:r w:rsidR="00454F5E" w:rsidRPr="00782F0C">
        <w:rPr>
          <w:rFonts w:ascii="Arial" w:hAnsi="Arial" w:cs="Arial"/>
          <w:sz w:val="24"/>
          <w:szCs w:val="24"/>
        </w:rPr>
        <w:t>Course</w:t>
      </w:r>
      <w:r w:rsidRPr="00782F0C">
        <w:rPr>
          <w:rFonts w:ascii="Arial" w:hAnsi="Arial" w:cs="Arial"/>
          <w:sz w:val="24"/>
          <w:szCs w:val="24"/>
        </w:rPr>
        <w:t xml:space="preserve">).  Where the </w:t>
      </w:r>
      <w:r w:rsidR="00F220E7" w:rsidRPr="00782F0C">
        <w:rPr>
          <w:rFonts w:ascii="Arial" w:hAnsi="Arial" w:cs="Arial"/>
          <w:sz w:val="24"/>
          <w:szCs w:val="24"/>
        </w:rPr>
        <w:t>Partner</w:t>
      </w:r>
      <w:r w:rsidRPr="00782F0C">
        <w:rPr>
          <w:rFonts w:ascii="Arial" w:hAnsi="Arial" w:cs="Arial"/>
          <w:sz w:val="24"/>
          <w:szCs w:val="24"/>
        </w:rPr>
        <w:t xml:space="preserve"> is already an established Partner</w:t>
      </w:r>
      <w:r w:rsidR="002E7075" w:rsidRPr="00782F0C">
        <w:rPr>
          <w:rFonts w:ascii="Arial" w:hAnsi="Arial" w:cs="Arial"/>
          <w:sz w:val="24"/>
          <w:szCs w:val="24"/>
        </w:rPr>
        <w:t>,</w:t>
      </w:r>
      <w:r w:rsidRPr="00782F0C">
        <w:rPr>
          <w:rFonts w:ascii="Arial" w:hAnsi="Arial" w:cs="Arial"/>
          <w:sz w:val="24"/>
          <w:szCs w:val="24"/>
        </w:rPr>
        <w:t xml:space="preserve"> an updated Due Diligence and </w:t>
      </w:r>
      <w:r w:rsidR="009671DA" w:rsidRPr="00782F0C">
        <w:rPr>
          <w:rFonts w:ascii="Arial" w:hAnsi="Arial" w:cs="Arial"/>
          <w:sz w:val="24"/>
          <w:szCs w:val="24"/>
        </w:rPr>
        <w:t>Risk Assessment</w:t>
      </w:r>
      <w:r w:rsidRPr="00782F0C">
        <w:rPr>
          <w:rFonts w:ascii="Arial" w:hAnsi="Arial" w:cs="Arial"/>
          <w:sz w:val="24"/>
          <w:szCs w:val="24"/>
        </w:rPr>
        <w:t xml:space="preserve"> will be required.</w:t>
      </w:r>
    </w:p>
    <w:p w14:paraId="4A6333F2" w14:textId="77777777" w:rsidR="00175BC9" w:rsidRPr="00782F0C" w:rsidRDefault="00175BC9" w:rsidP="00656A5E">
      <w:pPr>
        <w:pStyle w:val="CLQEParagraph"/>
        <w:tabs>
          <w:tab w:val="left" w:pos="900"/>
          <w:tab w:val="left" w:pos="1440"/>
        </w:tabs>
        <w:ind w:left="900"/>
        <w:rPr>
          <w:rFonts w:ascii="Arial" w:hAnsi="Arial" w:cs="Arial"/>
          <w:sz w:val="24"/>
          <w:szCs w:val="24"/>
        </w:rPr>
      </w:pPr>
    </w:p>
    <w:p w14:paraId="5ACCB3E3" w14:textId="77777777" w:rsidR="005628A8" w:rsidRPr="00782F0C" w:rsidRDefault="0030351D" w:rsidP="00656A5E">
      <w:pPr>
        <w:pStyle w:val="Heading2"/>
        <w:rPr>
          <w:rFonts w:cs="Arial"/>
        </w:rPr>
      </w:pPr>
      <w:bookmarkStart w:id="527" w:name="_Toc174356147"/>
      <w:bookmarkStart w:id="528" w:name="_Toc180764852"/>
      <w:r w:rsidRPr="00782F0C">
        <w:rPr>
          <w:rFonts w:cs="Arial"/>
        </w:rPr>
        <w:t>1</w:t>
      </w:r>
      <w:r w:rsidR="00B45764">
        <w:rPr>
          <w:rFonts w:cs="Arial"/>
          <w:lang w:val="en-GB"/>
        </w:rPr>
        <w:t>1</w:t>
      </w:r>
      <w:r w:rsidR="005628A8" w:rsidRPr="00782F0C">
        <w:rPr>
          <w:rFonts w:cs="Arial"/>
        </w:rPr>
        <w:t>.</w:t>
      </w:r>
      <w:r w:rsidR="00D01034" w:rsidRPr="00782F0C">
        <w:rPr>
          <w:rFonts w:cs="Arial"/>
        </w:rPr>
        <w:t>5</w:t>
      </w:r>
      <w:r w:rsidR="005628A8">
        <w:tab/>
      </w:r>
      <w:r w:rsidR="005628A8" w:rsidRPr="00782F0C">
        <w:rPr>
          <w:rFonts w:cs="Arial"/>
        </w:rPr>
        <w:t xml:space="preserve">Overview of the </w:t>
      </w:r>
      <w:r w:rsidR="000F7A85" w:rsidRPr="00782F0C">
        <w:rPr>
          <w:rFonts w:cs="Arial"/>
        </w:rPr>
        <w:t xml:space="preserve">Course Approval and Periodic Review </w:t>
      </w:r>
      <w:r w:rsidR="00DE12F5" w:rsidRPr="00782F0C">
        <w:rPr>
          <w:rFonts w:cs="Arial"/>
        </w:rPr>
        <w:t>P</w:t>
      </w:r>
      <w:r w:rsidR="005628A8" w:rsidRPr="00782F0C">
        <w:rPr>
          <w:rFonts w:cs="Arial"/>
        </w:rPr>
        <w:t>rocess</w:t>
      </w:r>
      <w:bookmarkEnd w:id="527"/>
      <w:bookmarkEnd w:id="528"/>
    </w:p>
    <w:p w14:paraId="7A1DF7A8" w14:textId="77777777" w:rsidR="005628A8" w:rsidRPr="00782F0C" w:rsidRDefault="005628A8" w:rsidP="00656A5E">
      <w:pPr>
        <w:pStyle w:val="CLQEParagraph"/>
        <w:tabs>
          <w:tab w:val="left" w:pos="900"/>
          <w:tab w:val="left" w:pos="1440"/>
        </w:tabs>
        <w:ind w:left="900"/>
        <w:rPr>
          <w:rFonts w:ascii="Arial" w:hAnsi="Arial" w:cs="Arial"/>
          <w:sz w:val="24"/>
          <w:szCs w:val="24"/>
        </w:rPr>
      </w:pPr>
    </w:p>
    <w:p w14:paraId="6AB2F352" w14:textId="77777777" w:rsidR="00C814A1" w:rsidRPr="00782F0C" w:rsidRDefault="00C814A1"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Following the Institutional Approval stage</w:t>
      </w:r>
      <w:r w:rsidR="002E7075" w:rsidRPr="00782F0C">
        <w:rPr>
          <w:rFonts w:ascii="Arial" w:hAnsi="Arial" w:cs="Arial"/>
          <w:sz w:val="24"/>
          <w:szCs w:val="24"/>
        </w:rPr>
        <w:t>,</w:t>
      </w:r>
      <w:r w:rsidRPr="00782F0C">
        <w:rPr>
          <w:rFonts w:ascii="Arial" w:hAnsi="Arial" w:cs="Arial"/>
          <w:sz w:val="24"/>
          <w:szCs w:val="24"/>
        </w:rPr>
        <w:t xml:space="preserve"> the University will have judged the </w:t>
      </w:r>
      <w:r w:rsidR="00C930D6" w:rsidRPr="00782F0C">
        <w:rPr>
          <w:rFonts w:ascii="Arial" w:hAnsi="Arial" w:cs="Arial"/>
          <w:sz w:val="24"/>
          <w:szCs w:val="24"/>
        </w:rPr>
        <w:t>Partner to be a suitable I</w:t>
      </w:r>
      <w:r w:rsidRPr="00782F0C">
        <w:rPr>
          <w:rFonts w:ascii="Arial" w:hAnsi="Arial" w:cs="Arial"/>
          <w:sz w:val="24"/>
          <w:szCs w:val="24"/>
        </w:rPr>
        <w:t xml:space="preserve">nstitution, holding </w:t>
      </w:r>
      <w:r w:rsidR="00B30BF5" w:rsidRPr="00782F0C">
        <w:rPr>
          <w:rFonts w:ascii="Arial" w:hAnsi="Arial" w:cs="Arial"/>
          <w:sz w:val="24"/>
          <w:szCs w:val="24"/>
        </w:rPr>
        <w:t>degree-awarding</w:t>
      </w:r>
      <w:r w:rsidRPr="00782F0C">
        <w:rPr>
          <w:rFonts w:ascii="Arial" w:hAnsi="Arial" w:cs="Arial"/>
          <w:sz w:val="24"/>
          <w:szCs w:val="24"/>
        </w:rPr>
        <w:t xml:space="preserve"> powers, with which to form a collaborative relationship in line with the principles set out in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1</w:t>
      </w:r>
      <w:r w:rsidR="00B627B2" w:rsidRPr="003E7B01">
        <w:rPr>
          <w:rFonts w:ascii="Arial" w:hAnsi="Arial" w:cs="Arial"/>
          <w:b/>
          <w:color w:val="FF0000"/>
          <w:sz w:val="24"/>
          <w:szCs w:val="24"/>
        </w:rPr>
        <w:t>.1</w:t>
      </w:r>
      <w:r w:rsidR="00B627B2" w:rsidRPr="003E7B01">
        <w:rPr>
          <w:rFonts w:ascii="Arial" w:hAnsi="Arial" w:cs="Arial"/>
          <w:sz w:val="24"/>
          <w:szCs w:val="24"/>
        </w:rPr>
        <w:t>.</w:t>
      </w:r>
    </w:p>
    <w:p w14:paraId="6E2D8467" w14:textId="77777777" w:rsidR="00C814A1" w:rsidRPr="00782F0C" w:rsidRDefault="00C814A1" w:rsidP="00656A5E">
      <w:pPr>
        <w:pStyle w:val="CLQEParagraph"/>
        <w:tabs>
          <w:tab w:val="left" w:pos="900"/>
          <w:tab w:val="left" w:pos="1440"/>
        </w:tabs>
        <w:ind w:left="900"/>
        <w:rPr>
          <w:rFonts w:ascii="Arial" w:hAnsi="Arial" w:cs="Arial"/>
          <w:sz w:val="24"/>
          <w:szCs w:val="24"/>
        </w:rPr>
      </w:pPr>
    </w:p>
    <w:p w14:paraId="633D47AC" w14:textId="77777777" w:rsidR="005628A8" w:rsidRPr="00782F0C" w:rsidRDefault="005628A8"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As part of the approval or any subsequent </w:t>
      </w:r>
      <w:r w:rsidR="005C34DA" w:rsidRPr="00782F0C">
        <w:rPr>
          <w:rFonts w:ascii="Arial" w:hAnsi="Arial" w:cs="Arial"/>
          <w:sz w:val="24"/>
          <w:szCs w:val="24"/>
        </w:rPr>
        <w:t>Periodic R</w:t>
      </w:r>
      <w:r w:rsidRPr="00782F0C">
        <w:rPr>
          <w:rFonts w:ascii="Arial" w:hAnsi="Arial" w:cs="Arial"/>
          <w:sz w:val="24"/>
          <w:szCs w:val="24"/>
        </w:rPr>
        <w:t>eview process</w:t>
      </w:r>
      <w:r w:rsidR="00B30BF5" w:rsidRPr="00782F0C">
        <w:rPr>
          <w:rFonts w:ascii="Arial" w:hAnsi="Arial" w:cs="Arial"/>
          <w:sz w:val="24"/>
          <w:szCs w:val="24"/>
        </w:rPr>
        <w:t>,</w:t>
      </w:r>
      <w:r w:rsidRPr="00782F0C">
        <w:rPr>
          <w:rFonts w:ascii="Arial" w:hAnsi="Arial" w:cs="Arial"/>
          <w:sz w:val="24"/>
          <w:szCs w:val="24"/>
        </w:rPr>
        <w:t xml:space="preserve"> the </w:t>
      </w:r>
      <w:r w:rsidR="00F220E7" w:rsidRPr="00782F0C">
        <w:rPr>
          <w:rFonts w:ascii="Arial" w:hAnsi="Arial" w:cs="Arial"/>
          <w:sz w:val="24"/>
          <w:szCs w:val="24"/>
        </w:rPr>
        <w:t>Partner</w:t>
      </w:r>
      <w:r w:rsidRPr="00782F0C">
        <w:rPr>
          <w:rFonts w:ascii="Arial" w:hAnsi="Arial" w:cs="Arial"/>
          <w:sz w:val="24"/>
          <w:szCs w:val="24"/>
        </w:rPr>
        <w:t xml:space="preserve"> should pa</w:t>
      </w:r>
      <w:r w:rsidR="005C34DA" w:rsidRPr="00782F0C">
        <w:rPr>
          <w:rFonts w:ascii="Arial" w:hAnsi="Arial" w:cs="Arial"/>
          <w:sz w:val="24"/>
          <w:szCs w:val="24"/>
        </w:rPr>
        <w:t>rticipate in the Approval and Periodic R</w:t>
      </w:r>
      <w:r w:rsidRPr="00782F0C">
        <w:rPr>
          <w:rFonts w:ascii="Arial" w:hAnsi="Arial" w:cs="Arial"/>
          <w:sz w:val="24"/>
          <w:szCs w:val="24"/>
        </w:rPr>
        <w:t xml:space="preserve">eview process as members of the University </w:t>
      </w:r>
      <w:r w:rsidR="005D6C50" w:rsidRPr="00782F0C">
        <w:rPr>
          <w:rFonts w:ascii="Arial" w:hAnsi="Arial" w:cs="Arial"/>
          <w:sz w:val="24"/>
          <w:szCs w:val="24"/>
        </w:rPr>
        <w:t>C</w:t>
      </w:r>
      <w:r w:rsidRPr="00782F0C">
        <w:rPr>
          <w:rFonts w:ascii="Arial" w:hAnsi="Arial" w:cs="Arial"/>
          <w:sz w:val="24"/>
          <w:szCs w:val="24"/>
        </w:rPr>
        <w:t xml:space="preserve">ourse </w:t>
      </w:r>
      <w:r w:rsidR="005D6C50" w:rsidRPr="00782F0C">
        <w:rPr>
          <w:rFonts w:ascii="Arial" w:hAnsi="Arial" w:cs="Arial"/>
          <w:sz w:val="24"/>
          <w:szCs w:val="24"/>
        </w:rPr>
        <w:t>T</w:t>
      </w:r>
      <w:r w:rsidRPr="00782F0C">
        <w:rPr>
          <w:rFonts w:ascii="Arial" w:hAnsi="Arial" w:cs="Arial"/>
          <w:sz w:val="24"/>
          <w:szCs w:val="24"/>
        </w:rPr>
        <w:t>eam as appropriate.</w:t>
      </w:r>
    </w:p>
    <w:p w14:paraId="40F36CD2" w14:textId="77777777" w:rsidR="005628A8" w:rsidRPr="00782F0C" w:rsidRDefault="005628A8" w:rsidP="00656A5E">
      <w:pPr>
        <w:pStyle w:val="CLQEParagraph"/>
        <w:tabs>
          <w:tab w:val="left" w:pos="900"/>
          <w:tab w:val="left" w:pos="1440"/>
        </w:tabs>
        <w:ind w:left="900" w:hanging="900"/>
        <w:rPr>
          <w:rFonts w:ascii="Arial" w:hAnsi="Arial" w:cs="Arial"/>
          <w:sz w:val="24"/>
          <w:szCs w:val="24"/>
        </w:rPr>
      </w:pPr>
    </w:p>
    <w:p w14:paraId="55A29E3D" w14:textId="77777777" w:rsidR="00B55AEF"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Completion of a Title Approval</w:t>
      </w:r>
      <w:r w:rsidR="00B854EB" w:rsidRPr="00782F0C">
        <w:rPr>
          <w:rFonts w:ascii="Arial" w:hAnsi="Arial" w:cs="Arial"/>
          <w:sz w:val="24"/>
          <w:szCs w:val="24"/>
        </w:rPr>
        <w:t xml:space="preserve"> </w:t>
      </w:r>
      <w:r w:rsidR="0068308B" w:rsidRPr="00782F0C">
        <w:rPr>
          <w:rFonts w:ascii="Arial" w:hAnsi="Arial" w:cs="Arial"/>
          <w:sz w:val="24"/>
          <w:szCs w:val="24"/>
        </w:rPr>
        <w:t xml:space="preserve">form </w:t>
      </w:r>
      <w:r w:rsidR="00B854EB" w:rsidRPr="00782F0C">
        <w:rPr>
          <w:rFonts w:ascii="Arial" w:hAnsi="Arial" w:cs="Arial"/>
          <w:sz w:val="24"/>
          <w:szCs w:val="24"/>
        </w:rPr>
        <w:t xml:space="preserve">and </w:t>
      </w:r>
      <w:r w:rsidR="00120804" w:rsidRPr="00782F0C">
        <w:rPr>
          <w:rFonts w:ascii="Arial" w:hAnsi="Arial" w:cs="Arial"/>
          <w:sz w:val="24"/>
          <w:szCs w:val="24"/>
        </w:rPr>
        <w:t>C</w:t>
      </w:r>
      <w:r w:rsidR="00B854EB" w:rsidRPr="00782F0C">
        <w:rPr>
          <w:rFonts w:ascii="Arial" w:hAnsi="Arial" w:cs="Arial"/>
          <w:sz w:val="24"/>
          <w:szCs w:val="24"/>
        </w:rPr>
        <w:t xml:space="preserve">ourse </w:t>
      </w:r>
      <w:r w:rsidR="00120804" w:rsidRPr="00782F0C">
        <w:rPr>
          <w:rFonts w:ascii="Arial" w:hAnsi="Arial" w:cs="Arial"/>
          <w:sz w:val="24"/>
          <w:szCs w:val="24"/>
        </w:rPr>
        <w:t>C</w:t>
      </w:r>
      <w:r w:rsidR="00B854EB" w:rsidRPr="00782F0C">
        <w:rPr>
          <w:rFonts w:ascii="Arial" w:hAnsi="Arial" w:cs="Arial"/>
          <w:sz w:val="24"/>
          <w:szCs w:val="24"/>
        </w:rPr>
        <w:t>osting</w:t>
      </w:r>
      <w:r w:rsidRPr="00782F0C">
        <w:rPr>
          <w:rFonts w:ascii="Arial" w:hAnsi="Arial" w:cs="Arial"/>
          <w:sz w:val="24"/>
          <w:szCs w:val="24"/>
        </w:rPr>
        <w:t xml:space="preserve"> </w:t>
      </w:r>
      <w:r w:rsidR="007143E6">
        <w:rPr>
          <w:rFonts w:ascii="Arial" w:hAnsi="Arial" w:cs="Arial"/>
          <w:sz w:val="24"/>
          <w:szCs w:val="24"/>
        </w:rPr>
        <w:t>T</w:t>
      </w:r>
      <w:r w:rsidR="0068308B" w:rsidRPr="00782F0C">
        <w:rPr>
          <w:rFonts w:ascii="Arial" w:hAnsi="Arial" w:cs="Arial"/>
          <w:sz w:val="24"/>
          <w:szCs w:val="24"/>
        </w:rPr>
        <w:t>emplate</w:t>
      </w:r>
      <w:r w:rsidRPr="00782F0C">
        <w:rPr>
          <w:rFonts w:ascii="Arial" w:hAnsi="Arial" w:cs="Arial"/>
          <w:sz w:val="24"/>
          <w:szCs w:val="24"/>
        </w:rPr>
        <w:t>.</w:t>
      </w:r>
    </w:p>
    <w:p w14:paraId="5A9D5DDB" w14:textId="77777777" w:rsidR="00B55AEF"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Following </w:t>
      </w:r>
      <w:r w:rsidR="005628A8" w:rsidRPr="00782F0C">
        <w:rPr>
          <w:rFonts w:ascii="Arial" w:hAnsi="Arial" w:cs="Arial"/>
          <w:sz w:val="24"/>
          <w:szCs w:val="24"/>
        </w:rPr>
        <w:t xml:space="preserve">course/award (the proposal) </w:t>
      </w:r>
      <w:r w:rsidR="00C930D6" w:rsidRPr="00782F0C">
        <w:rPr>
          <w:rFonts w:ascii="Arial" w:hAnsi="Arial" w:cs="Arial"/>
          <w:sz w:val="24"/>
          <w:szCs w:val="24"/>
        </w:rPr>
        <w:t>A</w:t>
      </w:r>
      <w:r w:rsidR="005628A8" w:rsidRPr="00782F0C">
        <w:rPr>
          <w:rFonts w:ascii="Arial" w:hAnsi="Arial" w:cs="Arial"/>
          <w:sz w:val="24"/>
          <w:szCs w:val="24"/>
        </w:rPr>
        <w:t xml:space="preserve">pproval and or </w:t>
      </w:r>
      <w:r w:rsidR="00C930D6" w:rsidRPr="00782F0C">
        <w:rPr>
          <w:rFonts w:ascii="Arial" w:hAnsi="Arial" w:cs="Arial"/>
          <w:sz w:val="24"/>
          <w:szCs w:val="24"/>
        </w:rPr>
        <w:t>P</w:t>
      </w:r>
      <w:r w:rsidR="005628A8" w:rsidRPr="00782F0C">
        <w:rPr>
          <w:rFonts w:ascii="Arial" w:hAnsi="Arial" w:cs="Arial"/>
          <w:sz w:val="24"/>
          <w:szCs w:val="24"/>
        </w:rPr>
        <w:t xml:space="preserve">eriodic </w:t>
      </w:r>
      <w:r w:rsidR="00C930D6" w:rsidRPr="00782F0C">
        <w:rPr>
          <w:rFonts w:ascii="Arial" w:hAnsi="Arial" w:cs="Arial"/>
          <w:sz w:val="24"/>
          <w:szCs w:val="24"/>
        </w:rPr>
        <w:t>R</w:t>
      </w:r>
      <w:r w:rsidR="005628A8" w:rsidRPr="00782F0C">
        <w:rPr>
          <w:rFonts w:ascii="Arial" w:hAnsi="Arial" w:cs="Arial"/>
          <w:sz w:val="24"/>
          <w:szCs w:val="24"/>
        </w:rPr>
        <w:t xml:space="preserve">eview is included on the Teesside University Course Approval and Periodic Review </w:t>
      </w:r>
      <w:r w:rsidR="007143E6">
        <w:rPr>
          <w:rFonts w:ascii="Arial" w:hAnsi="Arial" w:cs="Arial"/>
          <w:sz w:val="24"/>
          <w:szCs w:val="24"/>
        </w:rPr>
        <w:t>S</w:t>
      </w:r>
      <w:r w:rsidR="005628A8" w:rsidRPr="00782F0C">
        <w:rPr>
          <w:rFonts w:ascii="Arial" w:hAnsi="Arial" w:cs="Arial"/>
          <w:sz w:val="24"/>
          <w:szCs w:val="24"/>
        </w:rPr>
        <w:t xml:space="preserve">chedule following liaison between </w:t>
      </w:r>
      <w:r w:rsidR="005256C0">
        <w:rPr>
          <w:rFonts w:ascii="Arial" w:hAnsi="Arial" w:cs="Arial"/>
          <w:sz w:val="24"/>
          <w:szCs w:val="24"/>
        </w:rPr>
        <w:t>SLAR</w:t>
      </w:r>
      <w:r w:rsidR="005628A8" w:rsidRPr="00782F0C">
        <w:rPr>
          <w:rFonts w:ascii="Arial" w:hAnsi="Arial" w:cs="Arial"/>
          <w:sz w:val="24"/>
          <w:szCs w:val="24"/>
        </w:rPr>
        <w:t xml:space="preserve"> </w:t>
      </w:r>
      <w:r w:rsidR="005A46D3" w:rsidRPr="00782F0C">
        <w:rPr>
          <w:rFonts w:ascii="Arial" w:hAnsi="Arial" w:cs="Arial"/>
          <w:sz w:val="24"/>
          <w:szCs w:val="24"/>
        </w:rPr>
        <w:t>(QAV)</w:t>
      </w:r>
      <w:r w:rsidR="005628A8" w:rsidRPr="00782F0C">
        <w:rPr>
          <w:rFonts w:ascii="Arial" w:hAnsi="Arial" w:cs="Arial"/>
          <w:sz w:val="24"/>
          <w:szCs w:val="24"/>
        </w:rPr>
        <w:t xml:space="preserve">, the </w:t>
      </w:r>
      <w:r w:rsidR="00F220E7" w:rsidRPr="00782F0C">
        <w:rPr>
          <w:rFonts w:ascii="Arial" w:hAnsi="Arial" w:cs="Arial"/>
          <w:sz w:val="24"/>
          <w:szCs w:val="24"/>
        </w:rPr>
        <w:t>Partner</w:t>
      </w:r>
      <w:r w:rsidR="005628A8" w:rsidRPr="00782F0C">
        <w:rPr>
          <w:rFonts w:ascii="Arial" w:hAnsi="Arial" w:cs="Arial"/>
          <w:sz w:val="24"/>
          <w:szCs w:val="24"/>
        </w:rPr>
        <w:t xml:space="preserve"> and the relevant School(s)</w:t>
      </w:r>
      <w:r w:rsidRPr="00782F0C">
        <w:rPr>
          <w:rFonts w:ascii="Arial" w:hAnsi="Arial" w:cs="Arial"/>
          <w:sz w:val="24"/>
          <w:szCs w:val="24"/>
        </w:rPr>
        <w:t>.</w:t>
      </w:r>
    </w:p>
    <w:p w14:paraId="62267046" w14:textId="77777777" w:rsidR="00B55AEF"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The </w:t>
      </w:r>
      <w:r w:rsidR="00F220E7" w:rsidRPr="00782F0C">
        <w:rPr>
          <w:rFonts w:ascii="Arial" w:hAnsi="Arial" w:cs="Arial"/>
          <w:sz w:val="24"/>
          <w:szCs w:val="24"/>
        </w:rPr>
        <w:t>Partner</w:t>
      </w:r>
      <w:r w:rsidR="00106C38" w:rsidRPr="00782F0C">
        <w:rPr>
          <w:rFonts w:ascii="Arial" w:hAnsi="Arial" w:cs="Arial"/>
          <w:sz w:val="24"/>
          <w:szCs w:val="24"/>
        </w:rPr>
        <w:t xml:space="preserve"> with support from the School will</w:t>
      </w:r>
      <w:r w:rsidRPr="00782F0C">
        <w:rPr>
          <w:rFonts w:ascii="Arial" w:hAnsi="Arial" w:cs="Arial"/>
          <w:sz w:val="24"/>
          <w:szCs w:val="24"/>
        </w:rPr>
        <w:t xml:space="preserve"> undertake the relevant curriculum development process</w:t>
      </w:r>
      <w:r w:rsidR="005628A8" w:rsidRPr="00782F0C">
        <w:rPr>
          <w:rFonts w:ascii="Arial" w:hAnsi="Arial" w:cs="Arial"/>
          <w:sz w:val="24"/>
          <w:szCs w:val="24"/>
        </w:rPr>
        <w:t xml:space="preserve">, and a series of critical deadlines and work schedules </w:t>
      </w:r>
      <w:r w:rsidR="00E45B21" w:rsidRPr="00782F0C">
        <w:rPr>
          <w:rFonts w:ascii="Arial" w:hAnsi="Arial" w:cs="Arial"/>
          <w:sz w:val="24"/>
          <w:szCs w:val="24"/>
        </w:rPr>
        <w:t>are established</w:t>
      </w:r>
      <w:r w:rsidRPr="00782F0C">
        <w:rPr>
          <w:rFonts w:ascii="Arial" w:hAnsi="Arial" w:cs="Arial"/>
          <w:sz w:val="24"/>
          <w:szCs w:val="24"/>
        </w:rPr>
        <w:t>.</w:t>
      </w:r>
    </w:p>
    <w:p w14:paraId="77AE25D6" w14:textId="77777777" w:rsidR="004525E4" w:rsidRPr="00782F0C" w:rsidRDefault="005256C0" w:rsidP="00205173">
      <w:pPr>
        <w:pStyle w:val="CLQEParagraph"/>
        <w:numPr>
          <w:ilvl w:val="0"/>
          <w:numId w:val="49"/>
        </w:numPr>
        <w:rPr>
          <w:rFonts w:ascii="Arial" w:hAnsi="Arial" w:cs="Arial"/>
          <w:sz w:val="24"/>
          <w:szCs w:val="24"/>
        </w:rPr>
      </w:pPr>
      <w:r>
        <w:rPr>
          <w:rFonts w:ascii="Arial" w:hAnsi="Arial" w:cs="Arial"/>
          <w:sz w:val="24"/>
          <w:szCs w:val="24"/>
        </w:rPr>
        <w:lastRenderedPageBreak/>
        <w:t>SLAR</w:t>
      </w:r>
      <w:r w:rsidR="00E91326" w:rsidRPr="00782F0C">
        <w:rPr>
          <w:rFonts w:ascii="Arial" w:hAnsi="Arial" w:cs="Arial"/>
          <w:sz w:val="24"/>
          <w:szCs w:val="24"/>
        </w:rPr>
        <w:t xml:space="preserve"> </w:t>
      </w:r>
      <w:r w:rsidR="004525E4" w:rsidRPr="00782F0C">
        <w:rPr>
          <w:rFonts w:ascii="Arial" w:hAnsi="Arial" w:cs="Arial"/>
          <w:sz w:val="24"/>
          <w:szCs w:val="24"/>
        </w:rPr>
        <w:t xml:space="preserve">(QAV) prepare the </w:t>
      </w:r>
      <w:r w:rsidR="007143E6">
        <w:rPr>
          <w:rFonts w:ascii="Arial" w:hAnsi="Arial" w:cs="Arial"/>
          <w:sz w:val="24"/>
          <w:szCs w:val="24"/>
        </w:rPr>
        <w:t>Preliminary Meeting: Validation Arrangements form</w:t>
      </w:r>
      <w:r w:rsidR="004525E4" w:rsidRPr="00782F0C">
        <w:rPr>
          <w:rFonts w:ascii="Arial" w:hAnsi="Arial" w:cs="Arial"/>
          <w:sz w:val="24"/>
          <w:szCs w:val="24"/>
        </w:rPr>
        <w:t xml:space="preserve">, as outlined in </w:t>
      </w:r>
      <w:hyperlink r:id="rId42" w:history="1">
        <w:r w:rsidR="006C24AF" w:rsidRPr="00D741F6">
          <w:rPr>
            <w:rStyle w:val="Hyperlink"/>
            <w:rFonts w:ascii="Arial" w:hAnsi="Arial" w:cs="Arial"/>
            <w:b/>
            <w:color w:val="0070C0"/>
            <w:sz w:val="24"/>
            <w:szCs w:val="24"/>
            <w:u w:val="none"/>
          </w:rPr>
          <w:t>Chapter</w:t>
        </w:r>
        <w:r w:rsidR="004525E4" w:rsidRPr="00D741F6">
          <w:rPr>
            <w:rStyle w:val="Hyperlink"/>
            <w:rFonts w:ascii="Arial" w:hAnsi="Arial" w:cs="Arial"/>
            <w:b/>
            <w:color w:val="0070C0"/>
            <w:sz w:val="24"/>
            <w:szCs w:val="24"/>
            <w:u w:val="none"/>
          </w:rPr>
          <w:t xml:space="preserve"> C</w:t>
        </w:r>
      </w:hyperlink>
      <w:r w:rsidR="00E91326" w:rsidRPr="00D741F6">
        <w:rPr>
          <w:rStyle w:val="Hyperlink"/>
          <w:rFonts w:ascii="Arial" w:hAnsi="Arial" w:cs="Arial"/>
          <w:bCs/>
          <w:color w:val="auto"/>
          <w:sz w:val="24"/>
          <w:szCs w:val="24"/>
          <w:u w:val="none"/>
        </w:rPr>
        <w:t>.</w:t>
      </w:r>
    </w:p>
    <w:p w14:paraId="6EEE7EF9" w14:textId="77777777" w:rsidR="00E45B21" w:rsidRPr="00184BC8" w:rsidRDefault="00E45B21" w:rsidP="00205173">
      <w:pPr>
        <w:pStyle w:val="CLQEParagraph"/>
        <w:numPr>
          <w:ilvl w:val="0"/>
          <w:numId w:val="49"/>
        </w:numPr>
        <w:rPr>
          <w:rFonts w:ascii="Arial" w:hAnsi="Arial" w:cs="Arial"/>
          <w:sz w:val="24"/>
          <w:szCs w:val="24"/>
        </w:rPr>
      </w:pPr>
      <w:r w:rsidRPr="00184BC8">
        <w:rPr>
          <w:rFonts w:ascii="Arial" w:hAnsi="Arial" w:cs="Arial"/>
          <w:sz w:val="24"/>
          <w:szCs w:val="24"/>
        </w:rPr>
        <w:t>An academic subject specialist from the relevant School</w:t>
      </w:r>
      <w:r w:rsidR="00E15CAA">
        <w:rPr>
          <w:rFonts w:ascii="Arial" w:hAnsi="Arial" w:cs="Arial"/>
          <w:sz w:val="24"/>
          <w:szCs w:val="24"/>
        </w:rPr>
        <w:t xml:space="preserve"> (</w:t>
      </w:r>
      <w:r w:rsidRPr="00184BC8">
        <w:rPr>
          <w:rFonts w:ascii="Arial" w:hAnsi="Arial" w:cs="Arial"/>
          <w:sz w:val="24"/>
          <w:szCs w:val="24"/>
        </w:rPr>
        <w:t>Link Tutor</w:t>
      </w:r>
      <w:r w:rsidR="00E15CAA">
        <w:rPr>
          <w:rFonts w:ascii="Arial" w:hAnsi="Arial" w:cs="Arial"/>
          <w:sz w:val="24"/>
          <w:szCs w:val="24"/>
        </w:rPr>
        <w:t>)</w:t>
      </w:r>
      <w:r w:rsidRPr="00184BC8">
        <w:rPr>
          <w:rFonts w:ascii="Arial" w:hAnsi="Arial" w:cs="Arial"/>
          <w:sz w:val="24"/>
          <w:szCs w:val="24"/>
        </w:rPr>
        <w:t xml:space="preserve">, will be assigned to </w:t>
      </w:r>
      <w:r w:rsidR="004525E4" w:rsidRPr="00184BC8">
        <w:rPr>
          <w:rFonts w:ascii="Arial" w:hAnsi="Arial" w:cs="Arial"/>
          <w:sz w:val="24"/>
          <w:szCs w:val="24"/>
        </w:rPr>
        <w:t xml:space="preserve">support </w:t>
      </w:r>
      <w:r w:rsidRPr="00184BC8">
        <w:rPr>
          <w:rFonts w:ascii="Arial" w:hAnsi="Arial" w:cs="Arial"/>
          <w:sz w:val="24"/>
          <w:szCs w:val="24"/>
        </w:rPr>
        <w:t xml:space="preserve">the </w:t>
      </w:r>
      <w:r w:rsidR="00F220E7" w:rsidRPr="00184BC8">
        <w:rPr>
          <w:rFonts w:ascii="Arial" w:hAnsi="Arial" w:cs="Arial"/>
          <w:sz w:val="24"/>
          <w:szCs w:val="24"/>
        </w:rPr>
        <w:t>Partner</w:t>
      </w:r>
      <w:r w:rsidRPr="00184BC8">
        <w:rPr>
          <w:rFonts w:ascii="Arial" w:hAnsi="Arial" w:cs="Arial"/>
          <w:sz w:val="24"/>
          <w:szCs w:val="24"/>
        </w:rPr>
        <w:t xml:space="preserve"> in the development of the </w:t>
      </w:r>
      <w:r w:rsidR="00C930D6" w:rsidRPr="00184BC8">
        <w:rPr>
          <w:rFonts w:ascii="Arial" w:hAnsi="Arial" w:cs="Arial"/>
          <w:sz w:val="24"/>
          <w:szCs w:val="24"/>
        </w:rPr>
        <w:t>D</w:t>
      </w:r>
      <w:r w:rsidRPr="00184BC8">
        <w:rPr>
          <w:rFonts w:ascii="Arial" w:hAnsi="Arial" w:cs="Arial"/>
          <w:sz w:val="24"/>
          <w:szCs w:val="24"/>
        </w:rPr>
        <w:t xml:space="preserve">ual </w:t>
      </w:r>
      <w:r w:rsidR="00C930D6" w:rsidRPr="00184BC8">
        <w:rPr>
          <w:rFonts w:ascii="Arial" w:hAnsi="Arial" w:cs="Arial"/>
          <w:sz w:val="24"/>
          <w:szCs w:val="24"/>
        </w:rPr>
        <w:t>A</w:t>
      </w:r>
      <w:r w:rsidRPr="00184BC8">
        <w:rPr>
          <w:rFonts w:ascii="Arial" w:hAnsi="Arial" w:cs="Arial"/>
          <w:sz w:val="24"/>
          <w:szCs w:val="24"/>
        </w:rPr>
        <w:t>ward proposal.</w:t>
      </w:r>
    </w:p>
    <w:p w14:paraId="4E89F697" w14:textId="77777777" w:rsidR="00E45B21" w:rsidRPr="00782F0C" w:rsidRDefault="00E45B21"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The Course Team at the Partner </w:t>
      </w:r>
      <w:r w:rsidR="00B30BF5" w:rsidRPr="00782F0C">
        <w:rPr>
          <w:rFonts w:ascii="Arial" w:hAnsi="Arial" w:cs="Arial"/>
          <w:sz w:val="24"/>
          <w:szCs w:val="24"/>
        </w:rPr>
        <w:t>Institution</w:t>
      </w:r>
      <w:r w:rsidRPr="00782F0C">
        <w:rPr>
          <w:rFonts w:ascii="Arial" w:hAnsi="Arial" w:cs="Arial"/>
          <w:sz w:val="24"/>
          <w:szCs w:val="24"/>
        </w:rPr>
        <w:t xml:space="preserve"> and the Link Tutor will prepare the required documentation for the full </w:t>
      </w:r>
      <w:r w:rsidR="00C930D6" w:rsidRPr="00782F0C">
        <w:rPr>
          <w:rFonts w:ascii="Arial" w:hAnsi="Arial" w:cs="Arial"/>
          <w:sz w:val="24"/>
          <w:szCs w:val="24"/>
        </w:rPr>
        <w:t>A</w:t>
      </w:r>
      <w:r w:rsidRPr="00782F0C">
        <w:rPr>
          <w:rFonts w:ascii="Arial" w:hAnsi="Arial" w:cs="Arial"/>
          <w:sz w:val="24"/>
          <w:szCs w:val="24"/>
        </w:rPr>
        <w:t>pproval</w:t>
      </w:r>
      <w:r w:rsidR="00C930D6" w:rsidRPr="00782F0C">
        <w:rPr>
          <w:rFonts w:ascii="Arial" w:hAnsi="Arial" w:cs="Arial"/>
          <w:sz w:val="24"/>
          <w:szCs w:val="24"/>
        </w:rPr>
        <w:t>/P</w:t>
      </w:r>
      <w:r w:rsidRPr="00782F0C">
        <w:rPr>
          <w:rFonts w:ascii="Arial" w:hAnsi="Arial" w:cs="Arial"/>
          <w:sz w:val="24"/>
          <w:szCs w:val="24"/>
        </w:rPr>
        <w:t xml:space="preserve">eriodic </w:t>
      </w:r>
      <w:r w:rsidR="00C930D6" w:rsidRPr="00782F0C">
        <w:rPr>
          <w:rFonts w:ascii="Arial" w:hAnsi="Arial" w:cs="Arial"/>
          <w:sz w:val="24"/>
          <w:szCs w:val="24"/>
        </w:rPr>
        <w:t>R</w:t>
      </w:r>
      <w:r w:rsidRPr="00782F0C">
        <w:rPr>
          <w:rFonts w:ascii="Arial" w:hAnsi="Arial" w:cs="Arial"/>
          <w:sz w:val="24"/>
          <w:szCs w:val="24"/>
        </w:rPr>
        <w:t xml:space="preserve">eview </w:t>
      </w:r>
      <w:r w:rsidR="00C930D6" w:rsidRPr="00782F0C">
        <w:rPr>
          <w:rFonts w:ascii="Arial" w:hAnsi="Arial" w:cs="Arial"/>
          <w:sz w:val="24"/>
          <w:szCs w:val="24"/>
        </w:rPr>
        <w:t>E</w:t>
      </w:r>
      <w:r w:rsidRPr="00782F0C">
        <w:rPr>
          <w:rFonts w:ascii="Arial" w:hAnsi="Arial" w:cs="Arial"/>
          <w:sz w:val="24"/>
          <w:szCs w:val="24"/>
        </w:rPr>
        <w:t xml:space="preserve">vent (see </w:t>
      </w:r>
      <w:r w:rsidRPr="003E7B01">
        <w:rPr>
          <w:rFonts w:ascii="Arial" w:hAnsi="Arial" w:cs="Arial"/>
          <w:b/>
          <w:color w:val="FF0000"/>
          <w:sz w:val="24"/>
          <w:szCs w:val="24"/>
        </w:rPr>
        <w:t xml:space="preserve">Section </w:t>
      </w:r>
      <w:r w:rsidR="003E6074" w:rsidRPr="003E7B01">
        <w:rPr>
          <w:rFonts w:ascii="Arial" w:hAnsi="Arial" w:cs="Arial"/>
          <w:b/>
          <w:color w:val="FF0000"/>
          <w:sz w:val="24"/>
          <w:szCs w:val="24"/>
        </w:rPr>
        <w:t>8</w:t>
      </w:r>
      <w:r w:rsidRPr="003E7B01">
        <w:rPr>
          <w:rFonts w:ascii="Arial" w:hAnsi="Arial" w:cs="Arial"/>
          <w:b/>
          <w:color w:val="FF0000"/>
          <w:sz w:val="24"/>
          <w:szCs w:val="24"/>
        </w:rPr>
        <w:t>.</w:t>
      </w:r>
      <w:r w:rsidR="003C5FD7" w:rsidRPr="003E7B01">
        <w:rPr>
          <w:rFonts w:ascii="Arial" w:hAnsi="Arial" w:cs="Arial"/>
          <w:b/>
          <w:color w:val="FF0000"/>
          <w:sz w:val="24"/>
          <w:szCs w:val="24"/>
        </w:rPr>
        <w:t>6</w:t>
      </w:r>
      <w:r w:rsidRPr="003E7B01">
        <w:rPr>
          <w:rFonts w:ascii="Arial" w:hAnsi="Arial" w:cs="Arial"/>
          <w:sz w:val="24"/>
          <w:szCs w:val="24"/>
        </w:rPr>
        <w:t>)</w:t>
      </w:r>
      <w:r w:rsidR="00C930D6" w:rsidRPr="003E7B01">
        <w:rPr>
          <w:rFonts w:ascii="Arial" w:hAnsi="Arial" w:cs="Arial"/>
          <w:sz w:val="24"/>
          <w:szCs w:val="24"/>
        </w:rPr>
        <w:t>.</w:t>
      </w:r>
    </w:p>
    <w:p w14:paraId="1DC5DA7F" w14:textId="77777777" w:rsidR="00BB7832" w:rsidRPr="00782F0C" w:rsidRDefault="005256C0" w:rsidP="00205173">
      <w:pPr>
        <w:pStyle w:val="CLQEParagraph"/>
        <w:numPr>
          <w:ilvl w:val="0"/>
          <w:numId w:val="49"/>
        </w:numPr>
        <w:rPr>
          <w:rFonts w:ascii="Arial" w:hAnsi="Arial" w:cs="Arial"/>
          <w:sz w:val="24"/>
          <w:szCs w:val="24"/>
        </w:rPr>
      </w:pPr>
      <w:r>
        <w:rPr>
          <w:rFonts w:ascii="Arial" w:hAnsi="Arial" w:cs="Arial"/>
          <w:sz w:val="24"/>
          <w:szCs w:val="24"/>
        </w:rPr>
        <w:t xml:space="preserve">Student Learning </w:t>
      </w:r>
      <w:r w:rsidR="00684C5A">
        <w:rPr>
          <w:rFonts w:ascii="Arial" w:hAnsi="Arial" w:cs="Arial"/>
          <w:sz w:val="24"/>
          <w:szCs w:val="24"/>
        </w:rPr>
        <w:t>&amp;</w:t>
      </w:r>
      <w:r>
        <w:rPr>
          <w:rFonts w:ascii="Arial" w:hAnsi="Arial" w:cs="Arial"/>
          <w:sz w:val="24"/>
          <w:szCs w:val="24"/>
        </w:rPr>
        <w:t xml:space="preserve"> Academic Registry</w:t>
      </w:r>
      <w:r w:rsidR="00E91326" w:rsidRPr="00782F0C">
        <w:rPr>
          <w:rFonts w:ascii="Arial" w:hAnsi="Arial" w:cs="Arial"/>
          <w:sz w:val="24"/>
          <w:szCs w:val="24"/>
        </w:rPr>
        <w:t xml:space="preserve"> (Academic Policy and Regulations) (</w:t>
      </w:r>
      <w:r>
        <w:rPr>
          <w:rFonts w:ascii="Arial" w:hAnsi="Arial" w:cs="Arial"/>
          <w:sz w:val="24"/>
          <w:szCs w:val="24"/>
        </w:rPr>
        <w:t>SLAR</w:t>
      </w:r>
      <w:r w:rsidR="00E91326" w:rsidRPr="00782F0C">
        <w:rPr>
          <w:rFonts w:ascii="Arial" w:hAnsi="Arial" w:cs="Arial"/>
          <w:sz w:val="24"/>
          <w:szCs w:val="24"/>
        </w:rPr>
        <w:t xml:space="preserve"> </w:t>
      </w:r>
      <w:r w:rsidR="00BB7832" w:rsidRPr="00782F0C">
        <w:rPr>
          <w:rFonts w:ascii="Arial" w:hAnsi="Arial" w:cs="Arial"/>
          <w:sz w:val="24"/>
          <w:szCs w:val="24"/>
        </w:rPr>
        <w:t>(APR)</w:t>
      </w:r>
      <w:r w:rsidR="00E91326" w:rsidRPr="00782F0C">
        <w:rPr>
          <w:rFonts w:ascii="Arial" w:hAnsi="Arial" w:cs="Arial"/>
          <w:sz w:val="24"/>
          <w:szCs w:val="24"/>
        </w:rPr>
        <w:t>)</w:t>
      </w:r>
      <w:r w:rsidR="00BB7832" w:rsidRPr="00782F0C">
        <w:rPr>
          <w:rFonts w:ascii="Arial" w:hAnsi="Arial" w:cs="Arial"/>
          <w:sz w:val="24"/>
          <w:szCs w:val="24"/>
        </w:rPr>
        <w:t xml:space="preserve"> will work with </w:t>
      </w:r>
      <w:r w:rsidR="005550BB" w:rsidRPr="00782F0C">
        <w:rPr>
          <w:rFonts w:ascii="Arial" w:hAnsi="Arial" w:cs="Arial"/>
          <w:sz w:val="24"/>
          <w:szCs w:val="24"/>
        </w:rPr>
        <w:t xml:space="preserve">Schools </w:t>
      </w:r>
      <w:r w:rsidR="00BB7832" w:rsidRPr="00782F0C">
        <w:rPr>
          <w:rFonts w:ascii="Arial" w:hAnsi="Arial" w:cs="Arial"/>
          <w:sz w:val="24"/>
          <w:szCs w:val="24"/>
        </w:rPr>
        <w:t>to align</w:t>
      </w:r>
      <w:r w:rsidR="00973BC8" w:rsidRPr="00782F0C">
        <w:rPr>
          <w:rFonts w:ascii="Arial" w:hAnsi="Arial" w:cs="Arial"/>
          <w:sz w:val="24"/>
          <w:szCs w:val="24"/>
        </w:rPr>
        <w:t xml:space="preserve"> institutional</w:t>
      </w:r>
      <w:r w:rsidR="00BB7832" w:rsidRPr="00782F0C">
        <w:rPr>
          <w:rFonts w:ascii="Arial" w:hAnsi="Arial" w:cs="Arial"/>
          <w:sz w:val="24"/>
          <w:szCs w:val="24"/>
        </w:rPr>
        <w:t xml:space="preserve"> Regulatory Frameworks, highlighting areas of misalignment for consideration </w:t>
      </w:r>
      <w:r w:rsidR="00973BC8" w:rsidRPr="00782F0C">
        <w:rPr>
          <w:rFonts w:ascii="Arial" w:hAnsi="Arial" w:cs="Arial"/>
          <w:sz w:val="24"/>
          <w:szCs w:val="24"/>
        </w:rPr>
        <w:t xml:space="preserve">either </w:t>
      </w:r>
      <w:r w:rsidR="00BB7832" w:rsidRPr="00782F0C">
        <w:rPr>
          <w:rFonts w:ascii="Arial" w:hAnsi="Arial" w:cs="Arial"/>
          <w:sz w:val="24"/>
          <w:szCs w:val="24"/>
        </w:rPr>
        <w:t>by the approval panel or relevant Univ</w:t>
      </w:r>
      <w:r w:rsidR="002168D0" w:rsidRPr="00782F0C">
        <w:rPr>
          <w:rFonts w:ascii="Arial" w:hAnsi="Arial" w:cs="Arial"/>
          <w:sz w:val="24"/>
          <w:szCs w:val="24"/>
        </w:rPr>
        <w:t>ersity deliberative committee</w:t>
      </w:r>
      <w:r w:rsidR="00E91326" w:rsidRPr="00782F0C">
        <w:rPr>
          <w:rFonts w:ascii="Arial" w:hAnsi="Arial" w:cs="Arial"/>
          <w:sz w:val="24"/>
          <w:szCs w:val="24"/>
        </w:rPr>
        <w:t>.</w:t>
      </w:r>
    </w:p>
    <w:p w14:paraId="4A5BF33B" w14:textId="77777777" w:rsidR="00C434AE" w:rsidRPr="00782F0C" w:rsidRDefault="00C434AE" w:rsidP="00205173">
      <w:pPr>
        <w:pStyle w:val="CLQEi"/>
        <w:numPr>
          <w:ilvl w:val="0"/>
          <w:numId w:val="49"/>
        </w:numPr>
        <w:rPr>
          <w:rFonts w:ascii="Arial" w:hAnsi="Arial" w:cs="Arial"/>
          <w:sz w:val="24"/>
          <w:szCs w:val="24"/>
        </w:rPr>
      </w:pPr>
      <w:r w:rsidRPr="00782F0C">
        <w:rPr>
          <w:rFonts w:ascii="Arial" w:hAnsi="Arial" w:cs="Arial"/>
          <w:sz w:val="24"/>
          <w:szCs w:val="24"/>
        </w:rPr>
        <w:t xml:space="preserve">The event will normally be held at the </w:t>
      </w:r>
      <w:r w:rsidR="00F220E7" w:rsidRPr="00782F0C">
        <w:rPr>
          <w:rFonts w:ascii="Arial" w:hAnsi="Arial" w:cs="Arial"/>
          <w:sz w:val="24"/>
          <w:szCs w:val="24"/>
        </w:rPr>
        <w:t>Partner</w:t>
      </w:r>
      <w:r w:rsidRPr="00782F0C">
        <w:rPr>
          <w:rFonts w:ascii="Arial" w:hAnsi="Arial" w:cs="Arial"/>
          <w:sz w:val="24"/>
          <w:szCs w:val="24"/>
        </w:rPr>
        <w:t>’s premises if assessment of any specialist teaching resources is required.  Alternatively</w:t>
      </w:r>
      <w:r w:rsidR="00184BC8">
        <w:rPr>
          <w:rFonts w:ascii="Arial" w:hAnsi="Arial" w:cs="Arial"/>
          <w:sz w:val="24"/>
          <w:szCs w:val="24"/>
        </w:rPr>
        <w:t>,</w:t>
      </w:r>
      <w:r w:rsidRPr="00782F0C">
        <w:rPr>
          <w:rFonts w:ascii="Arial" w:hAnsi="Arial" w:cs="Arial"/>
          <w:sz w:val="24"/>
          <w:szCs w:val="24"/>
        </w:rPr>
        <w:t xml:space="preserve"> resources can be assessed separately by a </w:t>
      </w:r>
      <w:r w:rsidR="00C26FAB">
        <w:rPr>
          <w:rFonts w:ascii="Arial" w:hAnsi="Arial" w:cs="Arial"/>
          <w:b/>
          <w:sz w:val="24"/>
          <w:szCs w:val="24"/>
        </w:rPr>
        <w:t>Partner</w:t>
      </w:r>
      <w:r w:rsidRPr="00782F0C">
        <w:rPr>
          <w:rFonts w:ascii="Arial" w:hAnsi="Arial" w:cs="Arial"/>
          <w:sz w:val="24"/>
          <w:szCs w:val="24"/>
        </w:rPr>
        <w:t xml:space="preserve"> </w:t>
      </w:r>
      <w:r w:rsidRPr="00782F0C">
        <w:rPr>
          <w:rFonts w:ascii="Arial" w:hAnsi="Arial" w:cs="Arial"/>
          <w:b/>
          <w:sz w:val="24"/>
          <w:szCs w:val="24"/>
        </w:rPr>
        <w:t>Course</w:t>
      </w:r>
      <w:r w:rsidR="00B62E49" w:rsidRPr="00782F0C">
        <w:rPr>
          <w:rFonts w:ascii="Arial" w:hAnsi="Arial" w:cs="Arial"/>
          <w:b/>
          <w:sz w:val="24"/>
          <w:szCs w:val="24"/>
        </w:rPr>
        <w:t>(s)</w:t>
      </w:r>
      <w:r w:rsidRPr="00782F0C">
        <w:rPr>
          <w:rFonts w:ascii="Arial" w:hAnsi="Arial" w:cs="Arial"/>
          <w:b/>
          <w:sz w:val="24"/>
          <w:szCs w:val="24"/>
        </w:rPr>
        <w:t xml:space="preserve"> Location Visit Statement </w:t>
      </w:r>
      <w:r w:rsidRPr="00782F0C">
        <w:rPr>
          <w:rFonts w:ascii="Arial" w:hAnsi="Arial" w:cs="Arial"/>
          <w:sz w:val="24"/>
          <w:szCs w:val="24"/>
        </w:rPr>
        <w:t xml:space="preserve">(see </w:t>
      </w:r>
      <w:r w:rsidR="00F3470A" w:rsidRPr="00782F0C">
        <w:rPr>
          <w:rFonts w:ascii="Arial" w:hAnsi="Arial" w:cs="Arial"/>
          <w:b/>
          <w:color w:val="FF0000"/>
          <w:sz w:val="24"/>
          <w:szCs w:val="24"/>
        </w:rPr>
        <w:t>E-</w:t>
      </w:r>
      <w:r w:rsidRPr="00782F0C">
        <w:rPr>
          <w:rFonts w:ascii="Arial" w:hAnsi="Arial" w:cs="Arial"/>
          <w:b/>
          <w:color w:val="FF0000"/>
          <w:sz w:val="24"/>
          <w:szCs w:val="24"/>
        </w:rPr>
        <w:t xml:space="preserve">Annex </w:t>
      </w:r>
      <w:r w:rsidR="0020233C" w:rsidRPr="00782F0C">
        <w:rPr>
          <w:rFonts w:ascii="Arial" w:hAnsi="Arial" w:cs="Arial"/>
          <w:b/>
          <w:color w:val="FF0000"/>
          <w:sz w:val="24"/>
          <w:szCs w:val="24"/>
        </w:rPr>
        <w:t>14</w:t>
      </w:r>
      <w:r w:rsidRPr="00782F0C">
        <w:rPr>
          <w:rFonts w:ascii="Arial" w:hAnsi="Arial" w:cs="Arial"/>
          <w:sz w:val="24"/>
          <w:szCs w:val="24"/>
        </w:rPr>
        <w:t>).  A decision on the location of the Approval or Periodic Review Event will be made by the Academic Registrar</w:t>
      </w:r>
      <w:r w:rsidR="000768AC" w:rsidRPr="00782F0C">
        <w:rPr>
          <w:rFonts w:ascii="Arial" w:hAnsi="Arial" w:cs="Arial"/>
          <w:sz w:val="24"/>
          <w:szCs w:val="24"/>
        </w:rPr>
        <w:t xml:space="preserve"> (or nominee)</w:t>
      </w:r>
      <w:r w:rsidRPr="00782F0C">
        <w:rPr>
          <w:rFonts w:ascii="Arial" w:hAnsi="Arial" w:cs="Arial"/>
          <w:sz w:val="24"/>
          <w:szCs w:val="24"/>
        </w:rPr>
        <w:t xml:space="preserve"> in conjunction with the Chair of the Course Approval Event.</w:t>
      </w:r>
    </w:p>
    <w:p w14:paraId="448F0802" w14:textId="77777777" w:rsidR="004525E4" w:rsidRPr="00782F0C" w:rsidRDefault="004525E4" w:rsidP="00205173">
      <w:pPr>
        <w:pStyle w:val="CLQEParagraph"/>
        <w:numPr>
          <w:ilvl w:val="0"/>
          <w:numId w:val="49"/>
        </w:numPr>
        <w:rPr>
          <w:rFonts w:ascii="Arial" w:hAnsi="Arial" w:cs="Arial"/>
          <w:sz w:val="24"/>
          <w:szCs w:val="24"/>
        </w:rPr>
      </w:pPr>
      <w:r w:rsidRPr="00782F0C">
        <w:rPr>
          <w:rFonts w:ascii="Arial" w:hAnsi="Arial" w:cs="Arial"/>
          <w:sz w:val="24"/>
          <w:szCs w:val="24"/>
        </w:rPr>
        <w:t>The documentation is scrutinised by the Partner to ensure it is fit for purpose.  This review includes appropriate scrutiny of the proposed modules.  The Link Tutor must be provided with a complete set of documentation to feed into the Partner discussion and will attend the event where possible</w:t>
      </w:r>
      <w:r w:rsidR="007E6399" w:rsidRPr="00782F0C">
        <w:rPr>
          <w:rFonts w:ascii="Arial" w:hAnsi="Arial" w:cs="Arial"/>
          <w:sz w:val="24"/>
          <w:szCs w:val="24"/>
        </w:rPr>
        <w:t>.</w:t>
      </w:r>
    </w:p>
    <w:p w14:paraId="3E330BF2" w14:textId="77777777" w:rsidR="004525E4" w:rsidRPr="00782F0C" w:rsidRDefault="004525E4" w:rsidP="00205173">
      <w:pPr>
        <w:pStyle w:val="CLQEParagraph"/>
        <w:numPr>
          <w:ilvl w:val="0"/>
          <w:numId w:val="49"/>
        </w:numPr>
        <w:rPr>
          <w:rFonts w:ascii="Arial" w:hAnsi="Arial" w:cs="Arial"/>
          <w:sz w:val="24"/>
          <w:szCs w:val="24"/>
        </w:rPr>
      </w:pPr>
      <w:r w:rsidRPr="00782F0C">
        <w:rPr>
          <w:rFonts w:ascii="Arial" w:hAnsi="Arial" w:cs="Arial"/>
          <w:sz w:val="24"/>
          <w:szCs w:val="24"/>
        </w:rPr>
        <w:t>Course First Critical Read Event will be undertaken at Teesside University, this event will seek to assure the academic quality and standards of the modules and award(s) under consideration.  In addition, will provisionally approve the diet of modules associated with the award(s).</w:t>
      </w:r>
    </w:p>
    <w:p w14:paraId="475E06E0" w14:textId="77777777" w:rsidR="004525E4" w:rsidRPr="00782F0C" w:rsidRDefault="004525E4"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The proposal is considered by a Course Validation Panel which is Chaired by the relevant School and organised and serviced by </w:t>
      </w:r>
      <w:r w:rsidR="005256C0">
        <w:rPr>
          <w:rFonts w:ascii="Arial" w:hAnsi="Arial" w:cs="Arial"/>
          <w:sz w:val="24"/>
          <w:szCs w:val="24"/>
        </w:rPr>
        <w:t>SLAR</w:t>
      </w:r>
      <w:r w:rsidRPr="00782F0C">
        <w:rPr>
          <w:rFonts w:ascii="Arial" w:hAnsi="Arial" w:cs="Arial"/>
          <w:sz w:val="24"/>
          <w:szCs w:val="24"/>
        </w:rPr>
        <w:t xml:space="preserve"> (QAV).</w:t>
      </w:r>
    </w:p>
    <w:p w14:paraId="7D3A8F8B" w14:textId="77777777" w:rsidR="00A71D8B" w:rsidRPr="00782F0C" w:rsidRDefault="00C434AE" w:rsidP="00205173">
      <w:pPr>
        <w:pStyle w:val="CLQEParagraph"/>
        <w:numPr>
          <w:ilvl w:val="0"/>
          <w:numId w:val="49"/>
        </w:numPr>
        <w:rPr>
          <w:rFonts w:ascii="Arial" w:hAnsi="Arial" w:cs="Arial"/>
          <w:sz w:val="24"/>
          <w:szCs w:val="24"/>
        </w:rPr>
      </w:pPr>
      <w:r w:rsidRPr="00782F0C">
        <w:rPr>
          <w:rFonts w:ascii="Arial" w:hAnsi="Arial" w:cs="Arial"/>
          <w:sz w:val="24"/>
          <w:szCs w:val="24"/>
        </w:rPr>
        <w:t>The Approval Panel recommends the approval/non-approval of course(s) or continuation of approval.</w:t>
      </w:r>
    </w:p>
    <w:p w14:paraId="4AA1D556" w14:textId="77777777" w:rsidR="00A71D8B" w:rsidRPr="00782F0C" w:rsidRDefault="00B55AEF" w:rsidP="00205173">
      <w:pPr>
        <w:pStyle w:val="CLQEParagraph"/>
        <w:numPr>
          <w:ilvl w:val="0"/>
          <w:numId w:val="49"/>
        </w:numPr>
        <w:rPr>
          <w:rFonts w:ascii="Arial" w:hAnsi="Arial" w:cs="Arial"/>
          <w:sz w:val="24"/>
          <w:szCs w:val="24"/>
        </w:rPr>
      </w:pPr>
      <w:r w:rsidRPr="00782F0C">
        <w:rPr>
          <w:rFonts w:ascii="Arial" w:hAnsi="Arial" w:cs="Arial"/>
          <w:sz w:val="24"/>
          <w:szCs w:val="24"/>
        </w:rPr>
        <w:t xml:space="preserve">Subject to any conditions and recommendations being addressed </w:t>
      </w:r>
      <w:r w:rsidR="00B30BF5" w:rsidRPr="00782F0C">
        <w:rPr>
          <w:rFonts w:ascii="Arial" w:hAnsi="Arial" w:cs="Arial"/>
          <w:sz w:val="24"/>
          <w:szCs w:val="24"/>
        </w:rPr>
        <w:t>satisfactorily,</w:t>
      </w:r>
      <w:r w:rsidRPr="00782F0C">
        <w:rPr>
          <w:rFonts w:ascii="Arial" w:hAnsi="Arial" w:cs="Arial"/>
          <w:sz w:val="24"/>
          <w:szCs w:val="24"/>
        </w:rPr>
        <w:t xml:space="preserve"> </w:t>
      </w:r>
      <w:r w:rsidR="005256C0">
        <w:rPr>
          <w:rFonts w:ascii="Arial" w:hAnsi="Arial" w:cs="Arial"/>
          <w:sz w:val="24"/>
          <w:szCs w:val="24"/>
        </w:rPr>
        <w:t>SLAR</w:t>
      </w:r>
      <w:r w:rsidR="00A71D8B" w:rsidRPr="00782F0C">
        <w:rPr>
          <w:rFonts w:ascii="Arial" w:hAnsi="Arial" w:cs="Arial"/>
          <w:sz w:val="24"/>
          <w:szCs w:val="24"/>
        </w:rPr>
        <w:t xml:space="preserve"> (QAV) will facilitate final sign-off by the University A</w:t>
      </w:r>
      <w:r w:rsidR="00782F0C" w:rsidRPr="00782F0C">
        <w:rPr>
          <w:rFonts w:ascii="Arial" w:hAnsi="Arial" w:cs="Arial"/>
          <w:sz w:val="24"/>
          <w:szCs w:val="24"/>
        </w:rPr>
        <w:t xml:space="preserve">cademic Registrar </w:t>
      </w:r>
      <w:r w:rsidR="00A71D8B" w:rsidRPr="00782F0C">
        <w:rPr>
          <w:rFonts w:ascii="Arial" w:hAnsi="Arial" w:cs="Arial"/>
          <w:sz w:val="24"/>
          <w:szCs w:val="24"/>
        </w:rPr>
        <w:t xml:space="preserve">or </w:t>
      </w:r>
      <w:proofErr w:type="gramStart"/>
      <w:r w:rsidR="00A71D8B" w:rsidRPr="00782F0C">
        <w:rPr>
          <w:rFonts w:ascii="Arial" w:hAnsi="Arial" w:cs="Arial"/>
          <w:sz w:val="24"/>
          <w:szCs w:val="24"/>
        </w:rPr>
        <w:t>nominee</w:t>
      </w:r>
      <w:proofErr w:type="gramEnd"/>
      <w:r w:rsidR="00A71D8B" w:rsidRPr="00782F0C">
        <w:rPr>
          <w:rFonts w:ascii="Arial" w:hAnsi="Arial" w:cs="Arial"/>
          <w:sz w:val="24"/>
          <w:szCs w:val="24"/>
        </w:rPr>
        <w:t xml:space="preserve"> </w:t>
      </w:r>
    </w:p>
    <w:p w14:paraId="3D82183D" w14:textId="77777777" w:rsidR="00106C38" w:rsidRPr="00782F0C" w:rsidRDefault="00106C38" w:rsidP="00205173">
      <w:pPr>
        <w:pStyle w:val="CLQEParagraph"/>
        <w:numPr>
          <w:ilvl w:val="0"/>
          <w:numId w:val="49"/>
        </w:numPr>
        <w:rPr>
          <w:rFonts w:ascii="Arial" w:hAnsi="Arial" w:cs="Arial"/>
          <w:sz w:val="24"/>
          <w:szCs w:val="24"/>
        </w:rPr>
      </w:pPr>
      <w:r w:rsidRPr="00782F0C">
        <w:rPr>
          <w:rFonts w:ascii="Arial" w:hAnsi="Arial" w:cs="Arial"/>
          <w:sz w:val="24"/>
          <w:szCs w:val="24"/>
        </w:rPr>
        <w:t>The University SLEC will receive a list of course approval(s) for information</w:t>
      </w:r>
      <w:r w:rsidR="00184BC8">
        <w:rPr>
          <w:rFonts w:ascii="Arial" w:hAnsi="Arial" w:cs="Arial"/>
          <w:sz w:val="24"/>
          <w:szCs w:val="24"/>
        </w:rPr>
        <w:t>.</w:t>
      </w:r>
    </w:p>
    <w:p w14:paraId="42E8A763" w14:textId="77777777" w:rsidR="00106C38" w:rsidRPr="00782F0C" w:rsidRDefault="00106C38" w:rsidP="00656A5E">
      <w:pPr>
        <w:pStyle w:val="CLQEParagraph"/>
        <w:tabs>
          <w:tab w:val="left" w:pos="900"/>
          <w:tab w:val="left" w:pos="1440"/>
        </w:tabs>
        <w:ind w:left="907"/>
        <w:rPr>
          <w:rFonts w:ascii="Arial" w:hAnsi="Arial" w:cs="Arial"/>
          <w:sz w:val="24"/>
          <w:szCs w:val="24"/>
        </w:rPr>
      </w:pPr>
    </w:p>
    <w:p w14:paraId="726A68E3" w14:textId="77777777" w:rsidR="005628A8" w:rsidRPr="00782F0C" w:rsidRDefault="005628A8" w:rsidP="00656A5E">
      <w:pPr>
        <w:pStyle w:val="CLQEParagraph"/>
        <w:tabs>
          <w:tab w:val="left" w:pos="900"/>
          <w:tab w:val="left" w:pos="1440"/>
        </w:tabs>
        <w:ind w:left="907"/>
        <w:rPr>
          <w:rFonts w:ascii="Arial" w:hAnsi="Arial" w:cs="Arial"/>
          <w:sz w:val="24"/>
          <w:szCs w:val="24"/>
        </w:rPr>
      </w:pPr>
      <w:r w:rsidRPr="00782F0C">
        <w:rPr>
          <w:rFonts w:ascii="Arial" w:hAnsi="Arial" w:cs="Arial"/>
          <w:sz w:val="24"/>
          <w:szCs w:val="24"/>
        </w:rPr>
        <w:t>The location of the Course Approval/Periodic Review Event will be determined by the Academic Registrar</w:t>
      </w:r>
      <w:r w:rsidR="000768AC" w:rsidRPr="00782F0C">
        <w:rPr>
          <w:rFonts w:ascii="Arial" w:hAnsi="Arial" w:cs="Arial"/>
          <w:sz w:val="24"/>
          <w:szCs w:val="24"/>
        </w:rPr>
        <w:t xml:space="preserve"> (or nominee)</w:t>
      </w:r>
      <w:r w:rsidRPr="00782F0C">
        <w:rPr>
          <w:rFonts w:ascii="Arial" w:hAnsi="Arial" w:cs="Arial"/>
          <w:sz w:val="24"/>
          <w:szCs w:val="24"/>
        </w:rPr>
        <w:t xml:space="preserve"> in conjunction with the relevant School(s). </w:t>
      </w:r>
    </w:p>
    <w:p w14:paraId="7746CA31" w14:textId="77777777" w:rsidR="00CE29EE" w:rsidRPr="00782F0C" w:rsidRDefault="00CE29EE" w:rsidP="00656A5E">
      <w:pPr>
        <w:pStyle w:val="CLQEParagraph"/>
        <w:tabs>
          <w:tab w:val="left" w:pos="900"/>
          <w:tab w:val="left" w:pos="1440"/>
        </w:tabs>
        <w:ind w:left="993"/>
        <w:rPr>
          <w:rFonts w:ascii="Arial" w:hAnsi="Arial" w:cs="Arial"/>
          <w:sz w:val="24"/>
          <w:szCs w:val="24"/>
        </w:rPr>
      </w:pPr>
    </w:p>
    <w:p w14:paraId="71C7B235" w14:textId="77777777" w:rsidR="0098156A" w:rsidRPr="00782F0C" w:rsidRDefault="0098156A" w:rsidP="0098156A">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D7014C" w:rsidRPr="00782F0C">
        <w:rPr>
          <w:rFonts w:ascii="Arial" w:hAnsi="Arial" w:cs="Arial"/>
          <w:sz w:val="24"/>
          <w:szCs w:val="24"/>
        </w:rPr>
        <w:t>C</w:t>
      </w:r>
      <w:r w:rsidRPr="00782F0C">
        <w:rPr>
          <w:rFonts w:ascii="Arial" w:hAnsi="Arial" w:cs="Arial"/>
          <w:sz w:val="24"/>
          <w:szCs w:val="24"/>
        </w:rPr>
        <w:t xml:space="preserve">ourse </w:t>
      </w:r>
      <w:r w:rsidR="00D7014C" w:rsidRPr="00782F0C">
        <w:rPr>
          <w:rFonts w:ascii="Arial" w:hAnsi="Arial" w:cs="Arial"/>
          <w:sz w:val="24"/>
          <w:szCs w:val="24"/>
        </w:rPr>
        <w:t>F</w:t>
      </w:r>
      <w:r w:rsidRPr="00782F0C">
        <w:rPr>
          <w:rFonts w:ascii="Arial" w:hAnsi="Arial" w:cs="Arial"/>
          <w:sz w:val="24"/>
          <w:szCs w:val="24"/>
        </w:rPr>
        <w:t xml:space="preserve">irst approach process, please refer to the </w:t>
      </w:r>
      <w:r w:rsidR="00A21823" w:rsidRPr="00442771">
        <w:rPr>
          <w:rFonts w:ascii="Arial" w:hAnsi="Arial" w:cs="Arial"/>
          <w:b/>
          <w:bCs/>
          <w:sz w:val="24"/>
          <w:szCs w:val="24"/>
        </w:rPr>
        <w:t xml:space="preserve">Course Design </w:t>
      </w:r>
      <w:r w:rsidR="00556A7A">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556A7A">
        <w:rPr>
          <w:rFonts w:ascii="Arial" w:hAnsi="Arial" w:cs="Arial"/>
          <w:b/>
          <w:bCs/>
          <w:sz w:val="24"/>
          <w:szCs w:val="24"/>
        </w:rPr>
        <w:t>Partner</w:t>
      </w:r>
      <w:r w:rsidRPr="00782F0C">
        <w:rPr>
          <w:rFonts w:ascii="Arial" w:hAnsi="Arial" w:cs="Arial"/>
          <w:sz w:val="24"/>
          <w:szCs w:val="24"/>
        </w:rPr>
        <w:t xml:space="preserve"> (</w:t>
      </w:r>
      <w:r w:rsidR="00BE3256" w:rsidRPr="00782F0C">
        <w:rPr>
          <w:rFonts w:ascii="Arial" w:hAnsi="Arial" w:cs="Arial"/>
          <w:b/>
          <w:color w:val="FF0000"/>
          <w:sz w:val="24"/>
          <w:szCs w:val="24"/>
        </w:rPr>
        <w:t>E-Annex 16</w:t>
      </w:r>
      <w:r w:rsidRPr="00782F0C">
        <w:rPr>
          <w:rFonts w:ascii="Arial" w:hAnsi="Arial" w:cs="Arial"/>
          <w:sz w:val="24"/>
          <w:szCs w:val="24"/>
        </w:rPr>
        <w:t>)</w:t>
      </w:r>
      <w:r w:rsidR="00791B15" w:rsidRPr="00782F0C">
        <w:rPr>
          <w:rFonts w:ascii="Arial" w:hAnsi="Arial" w:cs="Arial"/>
          <w:sz w:val="24"/>
          <w:szCs w:val="24"/>
        </w:rPr>
        <w:t>.</w:t>
      </w:r>
    </w:p>
    <w:p w14:paraId="150C9790" w14:textId="77777777" w:rsidR="00B43CB0" w:rsidRPr="00782F0C" w:rsidRDefault="00B43CB0" w:rsidP="0098156A">
      <w:pPr>
        <w:pStyle w:val="CLQEParagraph"/>
        <w:tabs>
          <w:tab w:val="left" w:pos="900"/>
          <w:tab w:val="left" w:pos="1440"/>
        </w:tabs>
        <w:ind w:left="900"/>
        <w:rPr>
          <w:rFonts w:ascii="Arial" w:hAnsi="Arial" w:cs="Arial"/>
          <w:sz w:val="24"/>
          <w:szCs w:val="24"/>
        </w:rPr>
      </w:pPr>
    </w:p>
    <w:p w14:paraId="1F1F2FFA" w14:textId="77777777" w:rsidR="006E0892" w:rsidRPr="00782F0C" w:rsidRDefault="0030351D" w:rsidP="00791B15">
      <w:pPr>
        <w:pStyle w:val="Heading2"/>
        <w:tabs>
          <w:tab w:val="clear" w:pos="907"/>
          <w:tab w:val="left" w:pos="900"/>
        </w:tabs>
        <w:ind w:left="900" w:hanging="900"/>
        <w:rPr>
          <w:rFonts w:cs="Arial"/>
        </w:rPr>
      </w:pPr>
      <w:bookmarkStart w:id="529" w:name="_Toc174356148"/>
      <w:bookmarkStart w:id="530" w:name="_Toc180764853"/>
      <w:r w:rsidRPr="00782F0C">
        <w:rPr>
          <w:rFonts w:cs="Arial"/>
        </w:rPr>
        <w:t>1</w:t>
      </w:r>
      <w:r w:rsidR="00B45764">
        <w:rPr>
          <w:rFonts w:cs="Arial"/>
          <w:lang w:val="en-GB"/>
        </w:rPr>
        <w:t>1</w:t>
      </w:r>
      <w:r w:rsidR="000F7A85" w:rsidRPr="00782F0C">
        <w:rPr>
          <w:rFonts w:cs="Arial"/>
        </w:rPr>
        <w:t>.</w:t>
      </w:r>
      <w:r w:rsidR="00D01034" w:rsidRPr="00782F0C">
        <w:rPr>
          <w:rFonts w:cs="Arial"/>
        </w:rPr>
        <w:t>6</w:t>
      </w:r>
      <w:r w:rsidR="000F7A85">
        <w:tab/>
      </w:r>
      <w:r w:rsidR="00EC5249" w:rsidRPr="00782F0C">
        <w:rPr>
          <w:rFonts w:cs="Arial"/>
        </w:rPr>
        <w:t xml:space="preserve">Approval Protocol </w:t>
      </w:r>
      <w:r w:rsidR="006E0892" w:rsidRPr="00782F0C">
        <w:rPr>
          <w:rFonts w:cs="Arial"/>
        </w:rPr>
        <w:t xml:space="preserve">for a Dual </w:t>
      </w:r>
      <w:r w:rsidR="00AB4576" w:rsidRPr="00782F0C">
        <w:rPr>
          <w:rFonts w:cs="Arial"/>
        </w:rPr>
        <w:t xml:space="preserve">and Joint </w:t>
      </w:r>
      <w:r w:rsidR="006E0892" w:rsidRPr="00782F0C">
        <w:rPr>
          <w:rFonts w:cs="Arial"/>
        </w:rPr>
        <w:t>Award Approval/Periodic Review Event</w:t>
      </w:r>
      <w:bookmarkEnd w:id="529"/>
      <w:bookmarkEnd w:id="530"/>
      <w:r w:rsidR="006E0892" w:rsidRPr="00782F0C">
        <w:rPr>
          <w:rFonts w:cs="Arial"/>
        </w:rPr>
        <w:t xml:space="preserve"> </w:t>
      </w:r>
    </w:p>
    <w:p w14:paraId="0A805A4C" w14:textId="77777777" w:rsidR="006E0892" w:rsidRPr="00782F0C" w:rsidRDefault="006E0892" w:rsidP="00656A5E">
      <w:pPr>
        <w:tabs>
          <w:tab w:val="left" w:pos="900"/>
          <w:tab w:val="left" w:pos="1440"/>
        </w:tabs>
        <w:rPr>
          <w:rFonts w:ascii="Arial" w:hAnsi="Arial" w:cs="Arial"/>
          <w:lang w:val="x-none"/>
        </w:rPr>
      </w:pPr>
    </w:p>
    <w:p w14:paraId="7914CC3B" w14:textId="77777777" w:rsidR="006E0892" w:rsidRPr="00782F0C" w:rsidRDefault="006E0892" w:rsidP="00656A5E">
      <w:pPr>
        <w:tabs>
          <w:tab w:val="left" w:pos="900"/>
          <w:tab w:val="left" w:pos="1440"/>
        </w:tabs>
        <w:ind w:left="900"/>
        <w:rPr>
          <w:rFonts w:ascii="Arial" w:hAnsi="Arial" w:cs="Arial"/>
        </w:rPr>
      </w:pPr>
      <w:r w:rsidRPr="00782F0C">
        <w:rPr>
          <w:rFonts w:ascii="Arial" w:hAnsi="Arial" w:cs="Arial"/>
        </w:rPr>
        <w:t xml:space="preserve">The purpose of the Dual </w:t>
      </w:r>
      <w:r w:rsidR="00AB4576" w:rsidRPr="00782F0C">
        <w:rPr>
          <w:rFonts w:ascii="Arial" w:hAnsi="Arial" w:cs="Arial"/>
        </w:rPr>
        <w:t xml:space="preserve">and Joint </w:t>
      </w:r>
      <w:r w:rsidRPr="00782F0C">
        <w:rPr>
          <w:rFonts w:ascii="Arial" w:hAnsi="Arial" w:cs="Arial"/>
        </w:rPr>
        <w:t xml:space="preserve">Award(s) </w:t>
      </w:r>
      <w:r w:rsidR="001D2D23" w:rsidRPr="00782F0C">
        <w:rPr>
          <w:rFonts w:ascii="Arial" w:hAnsi="Arial" w:cs="Arial"/>
        </w:rPr>
        <w:t>A</w:t>
      </w:r>
      <w:r w:rsidRPr="00782F0C">
        <w:rPr>
          <w:rFonts w:ascii="Arial" w:hAnsi="Arial" w:cs="Arial"/>
        </w:rPr>
        <w:t>pproval/</w:t>
      </w:r>
      <w:r w:rsidR="001D2D23" w:rsidRPr="00782F0C">
        <w:rPr>
          <w:rFonts w:ascii="Arial" w:hAnsi="Arial" w:cs="Arial"/>
        </w:rPr>
        <w:t>P</w:t>
      </w:r>
      <w:r w:rsidRPr="00782F0C">
        <w:rPr>
          <w:rFonts w:ascii="Arial" w:hAnsi="Arial" w:cs="Arial"/>
        </w:rPr>
        <w:t xml:space="preserve">eriodic </w:t>
      </w:r>
      <w:r w:rsidR="001D2D23" w:rsidRPr="00782F0C">
        <w:rPr>
          <w:rFonts w:ascii="Arial" w:hAnsi="Arial" w:cs="Arial"/>
        </w:rPr>
        <w:t>R</w:t>
      </w:r>
      <w:r w:rsidRPr="00782F0C">
        <w:rPr>
          <w:rFonts w:ascii="Arial" w:hAnsi="Arial" w:cs="Arial"/>
        </w:rPr>
        <w:t xml:space="preserve">eview </w:t>
      </w:r>
      <w:r w:rsidR="001D2D23" w:rsidRPr="00782F0C">
        <w:rPr>
          <w:rFonts w:ascii="Arial" w:hAnsi="Arial" w:cs="Arial"/>
        </w:rPr>
        <w:t>E</w:t>
      </w:r>
      <w:r w:rsidRPr="00782F0C">
        <w:rPr>
          <w:rFonts w:ascii="Arial" w:hAnsi="Arial" w:cs="Arial"/>
        </w:rPr>
        <w:t xml:space="preserve">vent is to give due regard to: </w:t>
      </w:r>
    </w:p>
    <w:p w14:paraId="2DEBDD3C" w14:textId="77777777" w:rsidR="00B65811" w:rsidRPr="00782F0C" w:rsidRDefault="00B65811" w:rsidP="00656A5E">
      <w:pPr>
        <w:tabs>
          <w:tab w:val="left" w:pos="900"/>
          <w:tab w:val="left" w:pos="1440"/>
        </w:tabs>
        <w:ind w:left="851"/>
        <w:rPr>
          <w:rFonts w:ascii="Arial" w:hAnsi="Arial" w:cs="Arial"/>
        </w:rPr>
      </w:pPr>
    </w:p>
    <w:p w14:paraId="4C930C8E"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lastRenderedPageBreak/>
        <w:t>E</w:t>
      </w:r>
      <w:r w:rsidR="006E0892" w:rsidRPr="00782F0C">
        <w:rPr>
          <w:rFonts w:ascii="Arial" w:hAnsi="Arial" w:cs="Arial"/>
        </w:rPr>
        <w:t xml:space="preserve">nsuring that academic standards are maintained when making an award with the </w:t>
      </w:r>
      <w:r w:rsidR="00F220E7" w:rsidRPr="00782F0C">
        <w:rPr>
          <w:rFonts w:ascii="Arial" w:hAnsi="Arial" w:cs="Arial"/>
        </w:rPr>
        <w:t>Partner</w:t>
      </w:r>
      <w:r w:rsidR="006E0892" w:rsidRPr="00782F0C">
        <w:rPr>
          <w:rFonts w:ascii="Arial" w:hAnsi="Arial" w:cs="Arial"/>
        </w:rPr>
        <w:t xml:space="preserve"> </w:t>
      </w:r>
      <w:r w:rsidR="00B65811" w:rsidRPr="00782F0C">
        <w:rPr>
          <w:rFonts w:ascii="Arial" w:hAnsi="Arial" w:cs="Arial"/>
        </w:rPr>
        <w:t>I</w:t>
      </w:r>
      <w:r w:rsidR="006E0892" w:rsidRPr="00782F0C">
        <w:rPr>
          <w:rFonts w:ascii="Arial" w:hAnsi="Arial" w:cs="Arial"/>
        </w:rPr>
        <w:t>nstit</w:t>
      </w:r>
      <w:r w:rsidRPr="00782F0C">
        <w:rPr>
          <w:rFonts w:ascii="Arial" w:hAnsi="Arial" w:cs="Arial"/>
        </w:rPr>
        <w:t>utions in the same subject area.</w:t>
      </w:r>
    </w:p>
    <w:p w14:paraId="4055818C" w14:textId="77777777" w:rsidR="006E0892" w:rsidRPr="00782F0C" w:rsidRDefault="00641A1A" w:rsidP="00205173">
      <w:pPr>
        <w:pStyle w:val="ListParagraph"/>
        <w:numPr>
          <w:ilvl w:val="0"/>
          <w:numId w:val="35"/>
        </w:numPr>
        <w:spacing w:after="200"/>
        <w:contextualSpacing/>
        <w:rPr>
          <w:rFonts w:ascii="Arial" w:hAnsi="Arial" w:cs="Arial"/>
        </w:rPr>
      </w:pPr>
      <w:r w:rsidRPr="00782F0C">
        <w:rPr>
          <w:rFonts w:ascii="Arial" w:hAnsi="Arial" w:cs="Arial"/>
        </w:rPr>
        <w:t xml:space="preserve">Confirm alignment of Academic </w:t>
      </w:r>
      <w:r w:rsidR="003B5108" w:rsidRPr="00782F0C">
        <w:rPr>
          <w:rFonts w:ascii="Arial" w:hAnsi="Arial" w:cs="Arial"/>
        </w:rPr>
        <w:t>Standards</w:t>
      </w:r>
      <w:r w:rsidRPr="00782F0C">
        <w:rPr>
          <w:rFonts w:ascii="Arial" w:hAnsi="Arial" w:cs="Arial"/>
        </w:rPr>
        <w:t xml:space="preserve"> through a process of cross</w:t>
      </w:r>
      <w:r w:rsidR="00184BC8">
        <w:rPr>
          <w:rFonts w:ascii="Arial" w:hAnsi="Arial" w:cs="Arial"/>
        </w:rPr>
        <w:t xml:space="preserve"> </w:t>
      </w:r>
      <w:r w:rsidRPr="00782F0C">
        <w:rPr>
          <w:rFonts w:ascii="Arial" w:hAnsi="Arial" w:cs="Arial"/>
        </w:rPr>
        <w:t xml:space="preserve">marking a sample of scripts/assignments from each partner </w:t>
      </w:r>
      <w:r w:rsidR="003B5108" w:rsidRPr="00782F0C">
        <w:rPr>
          <w:rFonts w:ascii="Arial" w:hAnsi="Arial" w:cs="Arial"/>
        </w:rPr>
        <w:t>securing</w:t>
      </w:r>
      <w:r w:rsidR="006E0892" w:rsidRPr="00782F0C">
        <w:rPr>
          <w:rFonts w:ascii="Arial" w:hAnsi="Arial" w:cs="Arial"/>
        </w:rPr>
        <w:t xml:space="preserve"> the standards of modules delivered in its name by the </w:t>
      </w:r>
      <w:r w:rsidR="00F220E7" w:rsidRPr="00782F0C">
        <w:rPr>
          <w:rFonts w:ascii="Arial" w:hAnsi="Arial" w:cs="Arial"/>
        </w:rPr>
        <w:t>Partner</w:t>
      </w:r>
      <w:r w:rsidR="006E0892" w:rsidRPr="00782F0C">
        <w:rPr>
          <w:rFonts w:ascii="Arial" w:hAnsi="Arial" w:cs="Arial"/>
        </w:rPr>
        <w:t xml:space="preserve"> </w:t>
      </w:r>
      <w:r w:rsidR="00B65811" w:rsidRPr="00782F0C">
        <w:rPr>
          <w:rFonts w:ascii="Arial" w:hAnsi="Arial" w:cs="Arial"/>
        </w:rPr>
        <w:t>I</w:t>
      </w:r>
      <w:r w:rsidR="006E0892" w:rsidRPr="00782F0C">
        <w:rPr>
          <w:rFonts w:ascii="Arial" w:hAnsi="Arial" w:cs="Arial"/>
        </w:rPr>
        <w:t>nstitutions wherever it is delivered, confirming joint delive</w:t>
      </w:r>
      <w:r w:rsidR="00192F0B" w:rsidRPr="00782F0C">
        <w:rPr>
          <w:rFonts w:ascii="Arial" w:hAnsi="Arial" w:cs="Arial"/>
        </w:rPr>
        <w:t>ry and moderation of assessment.</w:t>
      </w:r>
    </w:p>
    <w:p w14:paraId="2B57A928"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t>C</w:t>
      </w:r>
      <w:r w:rsidR="006E0892" w:rsidRPr="00782F0C">
        <w:rPr>
          <w:rFonts w:ascii="Arial" w:hAnsi="Arial" w:cs="Arial"/>
        </w:rPr>
        <w:t>redits awarded are consistent with the University’s policies on the assignment of credit level and volume (CAM</w:t>
      </w:r>
      <w:r w:rsidR="007E6399" w:rsidRPr="00782F0C">
        <w:rPr>
          <w:rFonts w:ascii="Arial" w:hAnsi="Arial" w:cs="Arial"/>
        </w:rPr>
        <w:t>S</w:t>
      </w:r>
      <w:r w:rsidR="006E0892" w:rsidRPr="00782F0C">
        <w:rPr>
          <w:rFonts w:ascii="Arial" w:hAnsi="Arial" w:cs="Arial"/>
        </w:rPr>
        <w:t>),</w:t>
      </w:r>
      <w:r w:rsidR="00FA794F" w:rsidRPr="00782F0C">
        <w:rPr>
          <w:rFonts w:ascii="Arial" w:hAnsi="Arial" w:cs="Arial"/>
        </w:rPr>
        <w:t xml:space="preserve"> or approval sought for variance</w:t>
      </w:r>
      <w:r w:rsidRPr="00782F0C">
        <w:rPr>
          <w:rFonts w:ascii="Arial" w:hAnsi="Arial" w:cs="Arial"/>
        </w:rPr>
        <w:t>.</w:t>
      </w:r>
    </w:p>
    <w:p w14:paraId="5D014071"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t>C</w:t>
      </w:r>
      <w:r w:rsidR="006E0892" w:rsidRPr="00782F0C">
        <w:rPr>
          <w:rFonts w:ascii="Arial" w:hAnsi="Arial" w:cs="Arial"/>
        </w:rPr>
        <w:t>onfirming the total amount of credit required</w:t>
      </w:r>
      <w:r w:rsidR="005F33E7" w:rsidRPr="00782F0C">
        <w:rPr>
          <w:rFonts w:ascii="Arial" w:hAnsi="Arial" w:cs="Arial"/>
        </w:rPr>
        <w:t xml:space="preserve"> to obtain both awards at each I</w:t>
      </w:r>
      <w:r w:rsidRPr="00782F0C">
        <w:rPr>
          <w:rFonts w:ascii="Arial" w:hAnsi="Arial" w:cs="Arial"/>
        </w:rPr>
        <w:t>nstitution.</w:t>
      </w:r>
      <w:r w:rsidR="006E0892" w:rsidRPr="00782F0C">
        <w:rPr>
          <w:rFonts w:ascii="Arial" w:hAnsi="Arial" w:cs="Arial"/>
        </w:rPr>
        <w:t xml:space="preserve"> </w:t>
      </w:r>
    </w:p>
    <w:p w14:paraId="141211E2" w14:textId="77777777" w:rsidR="006E0892" w:rsidRPr="00782F0C" w:rsidRDefault="00192F0B" w:rsidP="00205173">
      <w:pPr>
        <w:pStyle w:val="ListParagraph"/>
        <w:numPr>
          <w:ilvl w:val="0"/>
          <w:numId w:val="35"/>
        </w:numPr>
        <w:spacing w:after="200"/>
        <w:contextualSpacing/>
        <w:rPr>
          <w:rFonts w:ascii="Arial" w:hAnsi="Arial" w:cs="Arial"/>
        </w:rPr>
      </w:pPr>
      <w:r w:rsidRPr="00782F0C">
        <w:rPr>
          <w:rFonts w:ascii="Arial" w:hAnsi="Arial" w:cs="Arial"/>
        </w:rPr>
        <w:t>A</w:t>
      </w:r>
      <w:r w:rsidR="006E0892" w:rsidRPr="00782F0C">
        <w:rPr>
          <w:rFonts w:ascii="Arial" w:hAnsi="Arial" w:cs="Arial"/>
        </w:rPr>
        <w:t>dmissions including entry criteria, English language requirements, and where appropriate accreditation meet University requirements, ensuring they are clear and transparent</w:t>
      </w:r>
      <w:r w:rsidRPr="00782F0C">
        <w:rPr>
          <w:rFonts w:ascii="Arial" w:hAnsi="Arial" w:cs="Arial"/>
        </w:rPr>
        <w:t>.</w:t>
      </w:r>
      <w:r w:rsidR="006E0892" w:rsidRPr="00782F0C">
        <w:rPr>
          <w:rFonts w:ascii="Arial" w:hAnsi="Arial" w:cs="Arial"/>
        </w:rPr>
        <w:t xml:space="preserve"> </w:t>
      </w:r>
    </w:p>
    <w:p w14:paraId="1444D4FC"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 xml:space="preserve">Have effective oversight of the </w:t>
      </w:r>
      <w:r w:rsidR="00F220E7" w:rsidRPr="00782F0C">
        <w:rPr>
          <w:rFonts w:ascii="Arial" w:hAnsi="Arial" w:cs="Arial"/>
        </w:rPr>
        <w:t>Partner</w:t>
      </w:r>
      <w:r w:rsidRPr="00782F0C">
        <w:rPr>
          <w:rFonts w:ascii="Arial" w:hAnsi="Arial" w:cs="Arial"/>
        </w:rPr>
        <w:t xml:space="preserve"> Institutions procedures for RPL leading to admission to later stages of an approved Dual</w:t>
      </w:r>
      <w:r w:rsidR="00AB4576" w:rsidRPr="00782F0C">
        <w:rPr>
          <w:rFonts w:ascii="Arial" w:hAnsi="Arial" w:cs="Arial"/>
        </w:rPr>
        <w:t xml:space="preserve"> or </w:t>
      </w:r>
      <w:r w:rsidR="00192F0B" w:rsidRPr="00782F0C">
        <w:rPr>
          <w:rFonts w:ascii="Arial" w:hAnsi="Arial" w:cs="Arial"/>
        </w:rPr>
        <w:t>Joint Award.</w:t>
      </w:r>
    </w:p>
    <w:p w14:paraId="2FAB7EC5"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Avoidance of doub</w:t>
      </w:r>
      <w:r w:rsidR="00192F0B" w:rsidRPr="00782F0C">
        <w:rPr>
          <w:rFonts w:ascii="Arial" w:hAnsi="Arial" w:cs="Arial"/>
        </w:rPr>
        <w:t>le credit accumulation/transfer.</w:t>
      </w:r>
    </w:p>
    <w:p w14:paraId="612B2062"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Arrangements for the effective operation of External Examining, marking and moderation of Dual</w:t>
      </w:r>
      <w:r w:rsidR="00AB4576" w:rsidRPr="00782F0C">
        <w:rPr>
          <w:rFonts w:ascii="Arial" w:hAnsi="Arial" w:cs="Arial"/>
        </w:rPr>
        <w:t xml:space="preserve"> and Joint</w:t>
      </w:r>
      <w:r w:rsidRPr="00782F0C">
        <w:rPr>
          <w:rFonts w:ascii="Arial" w:hAnsi="Arial" w:cs="Arial"/>
        </w:rPr>
        <w:t xml:space="preserve"> Award(</w:t>
      </w:r>
      <w:r w:rsidR="00192F0B" w:rsidRPr="00782F0C">
        <w:rPr>
          <w:rFonts w:ascii="Arial" w:hAnsi="Arial" w:cs="Arial"/>
        </w:rPr>
        <w:t>s) meet University requirements.</w:t>
      </w:r>
      <w:r w:rsidRPr="00782F0C">
        <w:rPr>
          <w:rFonts w:ascii="Arial" w:hAnsi="Arial" w:cs="Arial"/>
        </w:rPr>
        <w:t xml:space="preserve"> </w:t>
      </w:r>
    </w:p>
    <w:p w14:paraId="4E86411E" w14:textId="77777777" w:rsidR="006E0892" w:rsidRPr="00782F0C" w:rsidRDefault="006E0892" w:rsidP="00205173">
      <w:pPr>
        <w:pStyle w:val="ListParagraph"/>
        <w:numPr>
          <w:ilvl w:val="0"/>
          <w:numId w:val="35"/>
        </w:numPr>
        <w:spacing w:after="200"/>
        <w:contextualSpacing/>
        <w:rPr>
          <w:rFonts w:ascii="Arial" w:hAnsi="Arial" w:cs="Arial"/>
        </w:rPr>
      </w:pPr>
      <w:r w:rsidRPr="00782F0C">
        <w:rPr>
          <w:rFonts w:ascii="Arial" w:hAnsi="Arial" w:cs="Arial"/>
        </w:rPr>
        <w:t xml:space="preserve">Postgraduate dissertations within Dual </w:t>
      </w:r>
      <w:r w:rsidR="00AB4576" w:rsidRPr="00782F0C">
        <w:rPr>
          <w:rFonts w:ascii="Arial" w:hAnsi="Arial" w:cs="Arial"/>
        </w:rPr>
        <w:t xml:space="preserve">or Joint </w:t>
      </w:r>
      <w:r w:rsidRPr="00782F0C">
        <w:rPr>
          <w:rFonts w:ascii="Arial" w:hAnsi="Arial" w:cs="Arial"/>
        </w:rPr>
        <w:t xml:space="preserve">Award(s) meet the requirements for the Teesside University award but may be marked and accredited </w:t>
      </w:r>
      <w:r w:rsidR="00AB4576" w:rsidRPr="00782F0C">
        <w:rPr>
          <w:rFonts w:ascii="Arial" w:hAnsi="Arial" w:cs="Arial"/>
        </w:rPr>
        <w:t xml:space="preserve">by Teesside University and the </w:t>
      </w:r>
      <w:r w:rsidR="00F220E7" w:rsidRPr="00782F0C">
        <w:rPr>
          <w:rFonts w:ascii="Arial" w:hAnsi="Arial" w:cs="Arial"/>
        </w:rPr>
        <w:t>Partner</w:t>
      </w:r>
      <w:r w:rsidR="00AB4576" w:rsidRPr="00782F0C">
        <w:rPr>
          <w:rFonts w:ascii="Arial" w:hAnsi="Arial" w:cs="Arial"/>
        </w:rPr>
        <w:t xml:space="preserve"> I</w:t>
      </w:r>
      <w:r w:rsidRPr="00782F0C">
        <w:rPr>
          <w:rFonts w:ascii="Arial" w:hAnsi="Arial" w:cs="Arial"/>
        </w:rPr>
        <w:t>nstitution.</w:t>
      </w:r>
    </w:p>
    <w:p w14:paraId="0F7CFCDC" w14:textId="77777777" w:rsidR="00D16CEB" w:rsidRPr="00782F0C" w:rsidRDefault="00D16CEB" w:rsidP="00223B4A">
      <w:pPr>
        <w:tabs>
          <w:tab w:val="left" w:pos="900"/>
          <w:tab w:val="left" w:pos="1440"/>
        </w:tabs>
        <w:ind w:left="900"/>
        <w:rPr>
          <w:rFonts w:ascii="Arial" w:hAnsi="Arial" w:cs="Arial"/>
        </w:rPr>
      </w:pPr>
      <w:r w:rsidRPr="00782F0C">
        <w:rPr>
          <w:rFonts w:ascii="Arial" w:hAnsi="Arial" w:cs="Arial"/>
        </w:rPr>
        <w:t>Further advice and guidance on the development of Dual Awards with Partners can be found in the Teesside University Dual Awards Framework document.</w:t>
      </w:r>
    </w:p>
    <w:p w14:paraId="48FD390C" w14:textId="77777777" w:rsidR="00D16CEB" w:rsidRPr="00782F0C" w:rsidRDefault="00D16CEB" w:rsidP="00223B4A">
      <w:pPr>
        <w:tabs>
          <w:tab w:val="left" w:pos="900"/>
          <w:tab w:val="left" w:pos="1440"/>
        </w:tabs>
        <w:ind w:left="900"/>
        <w:rPr>
          <w:rFonts w:ascii="Arial" w:hAnsi="Arial" w:cs="Arial"/>
        </w:rPr>
      </w:pPr>
    </w:p>
    <w:p w14:paraId="358252E2" w14:textId="77777777" w:rsidR="000F7A85" w:rsidRPr="00782F0C" w:rsidRDefault="0030351D" w:rsidP="00656A5E">
      <w:pPr>
        <w:pStyle w:val="Heading2"/>
        <w:ind w:left="900" w:hanging="900"/>
        <w:rPr>
          <w:rFonts w:cs="Arial"/>
        </w:rPr>
      </w:pPr>
      <w:bookmarkStart w:id="531" w:name="_Toc174356149"/>
      <w:bookmarkStart w:id="532" w:name="_Toc180764854"/>
      <w:r w:rsidRPr="00782F0C">
        <w:rPr>
          <w:rFonts w:cs="Arial"/>
        </w:rPr>
        <w:t>1</w:t>
      </w:r>
      <w:r w:rsidR="00B45764">
        <w:rPr>
          <w:rFonts w:cs="Arial"/>
          <w:lang w:val="en-GB"/>
        </w:rPr>
        <w:t>1</w:t>
      </w:r>
      <w:r w:rsidR="006E0892" w:rsidRPr="00782F0C">
        <w:rPr>
          <w:rFonts w:cs="Arial"/>
        </w:rPr>
        <w:t>.</w:t>
      </w:r>
      <w:r w:rsidR="00D01034" w:rsidRPr="00782F0C">
        <w:rPr>
          <w:rFonts w:cs="Arial"/>
        </w:rPr>
        <w:t>7</w:t>
      </w:r>
      <w:r w:rsidR="006E0892">
        <w:tab/>
      </w:r>
      <w:r w:rsidR="00EC5249" w:rsidRPr="00782F0C">
        <w:rPr>
          <w:rFonts w:cs="Arial"/>
        </w:rPr>
        <w:t>Documentation</w:t>
      </w:r>
      <w:r w:rsidR="00D701E1" w:rsidRPr="00782F0C">
        <w:rPr>
          <w:rFonts w:cs="Arial"/>
        </w:rPr>
        <w:t xml:space="preserve"> Requirements, Panel Memberships Guidelines and </w:t>
      </w:r>
      <w:r w:rsidR="00B65811" w:rsidRPr="00782F0C">
        <w:rPr>
          <w:rFonts w:cs="Arial"/>
        </w:rPr>
        <w:t>Approval/</w:t>
      </w:r>
      <w:r w:rsidR="00D701E1" w:rsidRPr="00782F0C">
        <w:rPr>
          <w:rFonts w:cs="Arial"/>
        </w:rPr>
        <w:t>Periodic Review Outcomes</w:t>
      </w:r>
      <w:bookmarkEnd w:id="531"/>
      <w:bookmarkEnd w:id="532"/>
      <w:r w:rsidR="00EC5249" w:rsidRPr="00782F0C">
        <w:rPr>
          <w:rFonts w:cs="Arial"/>
        </w:rPr>
        <w:t xml:space="preserve"> </w:t>
      </w:r>
    </w:p>
    <w:p w14:paraId="63B2738D" w14:textId="77777777" w:rsidR="00CE29EE" w:rsidRPr="00782F0C" w:rsidRDefault="00CE29EE" w:rsidP="00656A5E">
      <w:pPr>
        <w:pStyle w:val="CLQEParagraph"/>
        <w:tabs>
          <w:tab w:val="left" w:pos="900"/>
          <w:tab w:val="left" w:pos="1440"/>
        </w:tabs>
        <w:ind w:left="993"/>
        <w:rPr>
          <w:rFonts w:ascii="Arial" w:hAnsi="Arial" w:cs="Arial"/>
          <w:sz w:val="24"/>
          <w:szCs w:val="24"/>
        </w:rPr>
      </w:pPr>
    </w:p>
    <w:p w14:paraId="5007E50D" w14:textId="77777777" w:rsidR="00D701E1" w:rsidRDefault="00EC5249"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For detailed guidance on </w:t>
      </w:r>
      <w:r w:rsidR="00D701E1" w:rsidRPr="00782F0C">
        <w:rPr>
          <w:rFonts w:ascii="Arial" w:hAnsi="Arial" w:cs="Arial"/>
          <w:sz w:val="24"/>
          <w:szCs w:val="24"/>
        </w:rPr>
        <w:t>documentation requirements,</w:t>
      </w:r>
      <w:r w:rsidRPr="00782F0C">
        <w:rPr>
          <w:rFonts w:ascii="Arial" w:hAnsi="Arial" w:cs="Arial"/>
          <w:sz w:val="24"/>
          <w:szCs w:val="24"/>
        </w:rPr>
        <w:t xml:space="preserve"> Panel </w:t>
      </w:r>
      <w:r w:rsidR="00D701E1" w:rsidRPr="00782F0C">
        <w:rPr>
          <w:rFonts w:ascii="Arial" w:hAnsi="Arial" w:cs="Arial"/>
          <w:sz w:val="24"/>
          <w:szCs w:val="24"/>
        </w:rPr>
        <w:t>Membership and Panel Outcomes</w:t>
      </w:r>
      <w:r w:rsidR="00B90E18" w:rsidRPr="00782F0C">
        <w:rPr>
          <w:rFonts w:ascii="Arial" w:hAnsi="Arial" w:cs="Arial"/>
          <w:sz w:val="24"/>
          <w:szCs w:val="24"/>
        </w:rPr>
        <w:t xml:space="preserve"> for the </w:t>
      </w:r>
      <w:r w:rsidR="00D701E1" w:rsidRPr="00782F0C">
        <w:rPr>
          <w:rFonts w:ascii="Arial" w:hAnsi="Arial" w:cs="Arial"/>
          <w:sz w:val="24"/>
          <w:szCs w:val="24"/>
        </w:rPr>
        <w:t>Approval</w:t>
      </w:r>
      <w:r w:rsidR="00B65811" w:rsidRPr="00782F0C">
        <w:rPr>
          <w:rFonts w:ascii="Arial" w:hAnsi="Arial" w:cs="Arial"/>
          <w:sz w:val="24"/>
          <w:szCs w:val="24"/>
        </w:rPr>
        <w:t>/</w:t>
      </w:r>
      <w:r w:rsidR="00D701E1" w:rsidRPr="00782F0C">
        <w:rPr>
          <w:rFonts w:ascii="Arial" w:hAnsi="Arial" w:cs="Arial"/>
          <w:sz w:val="24"/>
          <w:szCs w:val="24"/>
        </w:rPr>
        <w:t>Periodic Review Event</w:t>
      </w:r>
      <w:r w:rsidRPr="00782F0C">
        <w:rPr>
          <w:rFonts w:ascii="Arial" w:hAnsi="Arial" w:cs="Arial"/>
          <w:sz w:val="24"/>
          <w:szCs w:val="24"/>
        </w:rPr>
        <w:t xml:space="preserve">, please refer to </w:t>
      </w:r>
      <w:r w:rsidR="00C814A1" w:rsidRPr="003E7B01">
        <w:rPr>
          <w:rFonts w:ascii="Arial" w:hAnsi="Arial" w:cs="Arial"/>
          <w:b/>
          <w:color w:val="FF0000"/>
          <w:sz w:val="24"/>
          <w:szCs w:val="24"/>
        </w:rPr>
        <w:t>S</w:t>
      </w:r>
      <w:r w:rsidRPr="003E7B01">
        <w:rPr>
          <w:rFonts w:ascii="Arial" w:hAnsi="Arial" w:cs="Arial"/>
          <w:b/>
          <w:color w:val="FF0000"/>
          <w:sz w:val="24"/>
          <w:szCs w:val="24"/>
        </w:rPr>
        <w:t xml:space="preserve">ection </w:t>
      </w:r>
      <w:r w:rsidR="003E6074" w:rsidRPr="003E7B01">
        <w:rPr>
          <w:rFonts w:ascii="Arial" w:hAnsi="Arial" w:cs="Arial"/>
          <w:b/>
          <w:color w:val="FF0000"/>
          <w:sz w:val="24"/>
          <w:szCs w:val="24"/>
        </w:rPr>
        <w:t>8</w:t>
      </w:r>
      <w:r w:rsidRPr="003E7B01">
        <w:rPr>
          <w:rFonts w:ascii="Arial" w:hAnsi="Arial" w:cs="Arial"/>
          <w:sz w:val="24"/>
          <w:szCs w:val="24"/>
        </w:rPr>
        <w:t>.</w:t>
      </w:r>
      <w:r w:rsidR="004F5C10" w:rsidRPr="00782F0C">
        <w:rPr>
          <w:rFonts w:ascii="Arial" w:hAnsi="Arial" w:cs="Arial"/>
          <w:sz w:val="24"/>
          <w:szCs w:val="24"/>
        </w:rPr>
        <w:t xml:space="preserve">  </w:t>
      </w:r>
      <w:r w:rsidR="00DF612B" w:rsidRPr="00782F0C">
        <w:rPr>
          <w:rFonts w:ascii="Arial" w:hAnsi="Arial" w:cs="Arial"/>
          <w:sz w:val="24"/>
          <w:szCs w:val="24"/>
        </w:rPr>
        <w:t>In a</w:t>
      </w:r>
      <w:r w:rsidR="004F5C10" w:rsidRPr="00782F0C">
        <w:rPr>
          <w:rFonts w:ascii="Arial" w:hAnsi="Arial" w:cs="Arial"/>
          <w:sz w:val="24"/>
          <w:szCs w:val="24"/>
        </w:rPr>
        <w:t>ddition</w:t>
      </w:r>
      <w:r w:rsidR="00184BC8">
        <w:rPr>
          <w:rFonts w:ascii="Arial" w:hAnsi="Arial" w:cs="Arial"/>
          <w:sz w:val="24"/>
          <w:szCs w:val="24"/>
        </w:rPr>
        <w:t>,</w:t>
      </w:r>
      <w:r w:rsidR="004F5C10" w:rsidRPr="00782F0C">
        <w:rPr>
          <w:rFonts w:ascii="Arial" w:hAnsi="Arial" w:cs="Arial"/>
          <w:sz w:val="24"/>
          <w:szCs w:val="24"/>
        </w:rPr>
        <w:t xml:space="preserve"> </w:t>
      </w:r>
      <w:r w:rsidR="00DF612B" w:rsidRPr="00782F0C">
        <w:rPr>
          <w:rFonts w:ascii="Arial" w:hAnsi="Arial" w:cs="Arial"/>
          <w:sz w:val="24"/>
          <w:szCs w:val="24"/>
        </w:rPr>
        <w:t>further information</w:t>
      </w:r>
      <w:r w:rsidR="004F5C10" w:rsidRPr="00782F0C">
        <w:rPr>
          <w:rFonts w:ascii="Arial" w:hAnsi="Arial" w:cs="Arial"/>
          <w:sz w:val="24"/>
          <w:szCs w:val="24"/>
        </w:rPr>
        <w:t xml:space="preserve"> is also available in the </w:t>
      </w:r>
      <w:r w:rsidR="004F5C10" w:rsidRPr="00782F0C">
        <w:rPr>
          <w:rFonts w:ascii="Arial" w:hAnsi="Arial" w:cs="Arial"/>
          <w:b/>
          <w:sz w:val="24"/>
          <w:szCs w:val="24"/>
        </w:rPr>
        <w:t xml:space="preserve">Guidance for Panel Members </w:t>
      </w:r>
      <w:r w:rsidR="00DF612B" w:rsidRPr="00782F0C">
        <w:rPr>
          <w:rFonts w:ascii="Arial" w:hAnsi="Arial" w:cs="Arial"/>
          <w:b/>
          <w:sz w:val="24"/>
          <w:szCs w:val="24"/>
        </w:rPr>
        <w:t xml:space="preserve">for the </w:t>
      </w:r>
      <w:r w:rsidR="007E6399" w:rsidRPr="00782F0C">
        <w:rPr>
          <w:rFonts w:ascii="Arial" w:hAnsi="Arial" w:cs="Arial"/>
          <w:b/>
          <w:sz w:val="24"/>
          <w:szCs w:val="24"/>
        </w:rPr>
        <w:t>Validation</w:t>
      </w:r>
      <w:r w:rsidR="00DF612B" w:rsidRPr="00782F0C">
        <w:rPr>
          <w:rFonts w:ascii="Arial" w:hAnsi="Arial" w:cs="Arial"/>
          <w:b/>
          <w:sz w:val="24"/>
          <w:szCs w:val="24"/>
        </w:rPr>
        <w:t xml:space="preserve"> of </w:t>
      </w:r>
      <w:r w:rsidR="00556A7A">
        <w:rPr>
          <w:rFonts w:ascii="Arial" w:hAnsi="Arial" w:cs="Arial"/>
          <w:b/>
          <w:sz w:val="24"/>
          <w:szCs w:val="24"/>
        </w:rPr>
        <w:t>Courses</w:t>
      </w:r>
      <w:r w:rsidR="00DF612B" w:rsidRPr="00782F0C">
        <w:rPr>
          <w:rFonts w:ascii="Arial" w:hAnsi="Arial" w:cs="Arial"/>
          <w:sz w:val="24"/>
          <w:szCs w:val="24"/>
        </w:rPr>
        <w:t xml:space="preserve"> document</w:t>
      </w:r>
      <w:r w:rsidR="004F5C10" w:rsidRPr="00782F0C">
        <w:rPr>
          <w:rFonts w:ascii="Arial" w:hAnsi="Arial" w:cs="Arial"/>
          <w:sz w:val="24"/>
          <w:szCs w:val="24"/>
        </w:rPr>
        <w:t xml:space="preserve"> (see </w:t>
      </w:r>
      <w:r w:rsidR="004F5C10" w:rsidRPr="00782F0C">
        <w:rPr>
          <w:rFonts w:ascii="Arial" w:hAnsi="Arial" w:cs="Arial"/>
          <w:b/>
          <w:color w:val="FF0000"/>
          <w:sz w:val="24"/>
          <w:szCs w:val="24"/>
        </w:rPr>
        <w:t>C-A</w:t>
      </w:r>
      <w:r w:rsidR="007E6399" w:rsidRPr="00782F0C">
        <w:rPr>
          <w:rFonts w:ascii="Arial" w:hAnsi="Arial" w:cs="Arial"/>
          <w:b/>
          <w:color w:val="FF0000"/>
          <w:sz w:val="24"/>
          <w:szCs w:val="24"/>
        </w:rPr>
        <w:t>ppendix 1</w:t>
      </w:r>
      <w:r w:rsidR="004F5C10" w:rsidRPr="00782F0C">
        <w:rPr>
          <w:rFonts w:ascii="Arial" w:hAnsi="Arial" w:cs="Arial"/>
          <w:sz w:val="24"/>
          <w:szCs w:val="24"/>
        </w:rPr>
        <w:t>).</w:t>
      </w:r>
    </w:p>
    <w:p w14:paraId="59EB1517" w14:textId="77777777" w:rsidR="00556A7A" w:rsidRPr="00782F0C" w:rsidRDefault="00556A7A" w:rsidP="00656A5E">
      <w:pPr>
        <w:pStyle w:val="CLQEParagraph"/>
        <w:tabs>
          <w:tab w:val="left" w:pos="900"/>
          <w:tab w:val="left" w:pos="1440"/>
        </w:tabs>
        <w:ind w:left="900"/>
        <w:rPr>
          <w:rFonts w:ascii="Arial" w:hAnsi="Arial" w:cs="Arial"/>
          <w:sz w:val="24"/>
          <w:szCs w:val="24"/>
        </w:rPr>
      </w:pPr>
    </w:p>
    <w:p w14:paraId="2A94E661" w14:textId="77777777" w:rsidR="00EC5249" w:rsidRPr="00782F0C" w:rsidRDefault="0030351D" w:rsidP="00656A5E">
      <w:pPr>
        <w:pStyle w:val="Heading2"/>
        <w:rPr>
          <w:rFonts w:cs="Arial"/>
        </w:rPr>
      </w:pPr>
      <w:bookmarkStart w:id="533" w:name="_Toc174356150"/>
      <w:bookmarkStart w:id="534" w:name="_Toc180764855"/>
      <w:r w:rsidRPr="00782F0C">
        <w:rPr>
          <w:rFonts w:cs="Arial"/>
        </w:rPr>
        <w:t>1</w:t>
      </w:r>
      <w:r w:rsidR="00B45764">
        <w:rPr>
          <w:rFonts w:cs="Arial"/>
          <w:lang w:val="en-GB"/>
        </w:rPr>
        <w:t>1</w:t>
      </w:r>
      <w:r w:rsidR="00D900A7" w:rsidRPr="00782F0C">
        <w:rPr>
          <w:rFonts w:cs="Arial"/>
        </w:rPr>
        <w:t>.</w:t>
      </w:r>
      <w:r w:rsidR="00D01034" w:rsidRPr="00782F0C">
        <w:rPr>
          <w:rFonts w:cs="Arial"/>
        </w:rPr>
        <w:t>8</w:t>
      </w:r>
      <w:r w:rsidR="00D900A7">
        <w:tab/>
      </w:r>
      <w:r w:rsidR="00D900A7" w:rsidRPr="00782F0C">
        <w:rPr>
          <w:rFonts w:cs="Arial"/>
        </w:rPr>
        <w:t xml:space="preserve">Course </w:t>
      </w:r>
      <w:r w:rsidR="00C814A1" w:rsidRPr="00782F0C">
        <w:rPr>
          <w:rFonts w:cs="Arial"/>
        </w:rPr>
        <w:t>Modification</w:t>
      </w:r>
      <w:r w:rsidR="00EC5249" w:rsidRPr="00782F0C">
        <w:rPr>
          <w:rFonts w:cs="Arial"/>
        </w:rPr>
        <w:t xml:space="preserve">s between </w:t>
      </w:r>
      <w:r w:rsidR="00D900A7" w:rsidRPr="00782F0C">
        <w:rPr>
          <w:rFonts w:cs="Arial"/>
        </w:rPr>
        <w:t>Scheduled Periodic R</w:t>
      </w:r>
      <w:r w:rsidR="00EC5249" w:rsidRPr="00782F0C">
        <w:rPr>
          <w:rFonts w:cs="Arial"/>
        </w:rPr>
        <w:t>eviews</w:t>
      </w:r>
      <w:bookmarkEnd w:id="533"/>
      <w:bookmarkEnd w:id="534"/>
    </w:p>
    <w:p w14:paraId="2D56D49B" w14:textId="77777777" w:rsidR="00EC5249" w:rsidRPr="00782F0C" w:rsidRDefault="00EC5249" w:rsidP="00656A5E">
      <w:pPr>
        <w:pStyle w:val="CLQEParagraph"/>
        <w:tabs>
          <w:tab w:val="left" w:pos="900"/>
          <w:tab w:val="left" w:pos="1440"/>
        </w:tabs>
        <w:rPr>
          <w:rFonts w:ascii="Arial" w:hAnsi="Arial" w:cs="Arial"/>
          <w:sz w:val="24"/>
          <w:szCs w:val="24"/>
        </w:rPr>
      </w:pPr>
    </w:p>
    <w:p w14:paraId="77270F14" w14:textId="77777777" w:rsidR="007E6399" w:rsidRPr="00782F0C" w:rsidRDefault="00B65811" w:rsidP="007E6399">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Whilst each I</w:t>
      </w:r>
      <w:r w:rsidR="00EC5249" w:rsidRPr="00782F0C">
        <w:rPr>
          <w:rFonts w:ascii="Arial" w:hAnsi="Arial" w:cs="Arial"/>
          <w:sz w:val="24"/>
          <w:szCs w:val="24"/>
        </w:rPr>
        <w:t>nstitution is responsible for the content, delivery, quality and standards of its own provision</w:t>
      </w:r>
      <w:r w:rsidR="00D900A7" w:rsidRPr="00782F0C">
        <w:rPr>
          <w:rFonts w:ascii="Arial" w:hAnsi="Arial" w:cs="Arial"/>
          <w:sz w:val="24"/>
          <w:szCs w:val="24"/>
        </w:rPr>
        <w:t>,</w:t>
      </w:r>
      <w:r w:rsidR="00EC5249" w:rsidRPr="00782F0C">
        <w:rPr>
          <w:rFonts w:ascii="Arial" w:hAnsi="Arial" w:cs="Arial"/>
          <w:sz w:val="24"/>
          <w:szCs w:val="24"/>
        </w:rPr>
        <w:t xml:space="preserve"> all course modifications between scheduled reviews must be considered through the modification process outlined in the Quality </w:t>
      </w:r>
      <w:r w:rsidR="00AF3661" w:rsidRPr="00782F0C">
        <w:rPr>
          <w:rFonts w:ascii="Arial" w:hAnsi="Arial" w:cs="Arial"/>
          <w:sz w:val="24"/>
          <w:szCs w:val="24"/>
        </w:rPr>
        <w:t>Framework</w:t>
      </w:r>
      <w:r w:rsidR="00EC5249" w:rsidRPr="00782F0C">
        <w:rPr>
          <w:rFonts w:ascii="Arial" w:hAnsi="Arial" w:cs="Arial"/>
          <w:sz w:val="24"/>
          <w:szCs w:val="24"/>
        </w:rPr>
        <w:t xml:space="preserve">, </w:t>
      </w:r>
      <w:r w:rsidR="007E6399" w:rsidRPr="00782F0C">
        <w:rPr>
          <w:rStyle w:val="Hyperlink"/>
          <w:rFonts w:ascii="Arial" w:hAnsi="Arial" w:cs="Arial"/>
          <w:b/>
          <w:color w:val="auto"/>
          <w:sz w:val="24"/>
          <w:szCs w:val="24"/>
          <w:u w:val="none"/>
        </w:rPr>
        <w:t>Chapter C</w:t>
      </w:r>
      <w:r w:rsidR="007E6399" w:rsidRPr="00782F0C">
        <w:rPr>
          <w:rFonts w:ascii="Arial" w:hAnsi="Arial" w:cs="Arial"/>
          <w:sz w:val="24"/>
          <w:szCs w:val="24"/>
        </w:rPr>
        <w:t xml:space="preserve">, </w:t>
      </w:r>
      <w:r w:rsidR="007E6399" w:rsidRPr="00782F0C">
        <w:rPr>
          <w:rFonts w:ascii="Arial" w:hAnsi="Arial" w:cs="Arial"/>
          <w:b/>
          <w:sz w:val="24"/>
          <w:szCs w:val="24"/>
        </w:rPr>
        <w:t>Course and Module Modifications</w:t>
      </w:r>
      <w:r w:rsidR="007E6399" w:rsidRPr="00782F0C">
        <w:rPr>
          <w:rFonts w:ascii="Arial" w:hAnsi="Arial" w:cs="Arial"/>
          <w:sz w:val="24"/>
          <w:szCs w:val="24"/>
        </w:rPr>
        <w:t xml:space="preserve"> document.</w:t>
      </w:r>
    </w:p>
    <w:p w14:paraId="307A6B20" w14:textId="77777777" w:rsidR="00EC5249" w:rsidRPr="00782F0C" w:rsidRDefault="00EC5249" w:rsidP="00656A5E">
      <w:pPr>
        <w:pStyle w:val="CLQEParagraph"/>
        <w:tabs>
          <w:tab w:val="left" w:pos="900"/>
          <w:tab w:val="left" w:pos="1440"/>
        </w:tabs>
        <w:ind w:left="900"/>
        <w:rPr>
          <w:rFonts w:ascii="Arial" w:hAnsi="Arial" w:cs="Arial"/>
          <w:sz w:val="24"/>
          <w:szCs w:val="24"/>
        </w:rPr>
      </w:pPr>
    </w:p>
    <w:p w14:paraId="636C8403" w14:textId="77777777" w:rsidR="00B65811" w:rsidRPr="00782F0C" w:rsidRDefault="00B65811" w:rsidP="00656A5E">
      <w:pPr>
        <w:pStyle w:val="CLQEParagraph"/>
        <w:tabs>
          <w:tab w:val="left" w:pos="900"/>
          <w:tab w:val="left" w:pos="1440"/>
        </w:tabs>
        <w:rPr>
          <w:rFonts w:ascii="Arial" w:hAnsi="Arial" w:cs="Arial"/>
          <w:sz w:val="24"/>
          <w:szCs w:val="24"/>
        </w:rPr>
        <w:sectPr w:rsidR="00B65811" w:rsidRPr="00782F0C" w:rsidSect="0085361A">
          <w:pgSz w:w="11906" w:h="16838" w:code="9"/>
          <w:pgMar w:top="1440" w:right="1440" w:bottom="1440" w:left="1138" w:header="706" w:footer="706" w:gutter="0"/>
          <w:cols w:space="708"/>
          <w:titlePg/>
          <w:docGrid w:linePitch="360"/>
        </w:sectPr>
      </w:pPr>
    </w:p>
    <w:p w14:paraId="55115BAD" w14:textId="77777777" w:rsidR="00CA6D9F" w:rsidRPr="00782F0C" w:rsidRDefault="0030351D" w:rsidP="00656A5E">
      <w:pPr>
        <w:pStyle w:val="Heading1"/>
        <w:ind w:left="900" w:hanging="900"/>
        <w:rPr>
          <w:rFonts w:ascii="Arial" w:hAnsi="Arial" w:cs="Arial"/>
        </w:rPr>
      </w:pPr>
      <w:bookmarkStart w:id="535" w:name="_Toc424226376"/>
      <w:bookmarkStart w:id="536" w:name="_Toc459879159"/>
      <w:bookmarkStart w:id="537" w:name="_Toc459879361"/>
      <w:bookmarkStart w:id="538" w:name="_Toc459879583"/>
      <w:bookmarkStart w:id="539" w:name="_Toc459879681"/>
      <w:bookmarkStart w:id="540" w:name="_Toc174356151"/>
      <w:bookmarkStart w:id="541" w:name="_Toc461706306"/>
      <w:bookmarkStart w:id="542" w:name="_Toc180764856"/>
      <w:r w:rsidRPr="00782F0C">
        <w:rPr>
          <w:rFonts w:ascii="Arial" w:hAnsi="Arial" w:cs="Arial"/>
        </w:rPr>
        <w:lastRenderedPageBreak/>
        <w:t>1</w:t>
      </w:r>
      <w:r w:rsidR="00B45764">
        <w:rPr>
          <w:rFonts w:ascii="Arial" w:hAnsi="Arial" w:cs="Arial"/>
          <w:lang w:val="en-GB"/>
        </w:rPr>
        <w:t>2</w:t>
      </w:r>
      <w:r w:rsidR="00361FB2" w:rsidRPr="00782F0C">
        <w:rPr>
          <w:rFonts w:ascii="Arial" w:hAnsi="Arial" w:cs="Arial"/>
        </w:rPr>
        <w:t>.</w:t>
      </w:r>
      <w:r w:rsidR="00BB013C">
        <w:tab/>
      </w:r>
      <w:r w:rsidR="005D6CC2" w:rsidRPr="00782F0C">
        <w:rPr>
          <w:rFonts w:ascii="Arial" w:hAnsi="Arial" w:cs="Arial"/>
        </w:rPr>
        <w:t xml:space="preserve">TYPOLOGY 9: </w:t>
      </w:r>
      <w:r w:rsidR="00534918" w:rsidRPr="00782F0C">
        <w:rPr>
          <w:rFonts w:ascii="Arial" w:hAnsi="Arial" w:cs="Arial"/>
        </w:rPr>
        <w:t xml:space="preserve">APPROVAL OF </w:t>
      </w:r>
      <w:r w:rsidR="00D617DA" w:rsidRPr="00782F0C">
        <w:rPr>
          <w:rFonts w:ascii="Arial" w:hAnsi="Arial" w:cs="Arial"/>
        </w:rPr>
        <w:t xml:space="preserve">EXISTING </w:t>
      </w:r>
      <w:r w:rsidR="00454F5E" w:rsidRPr="00782F0C">
        <w:rPr>
          <w:rFonts w:ascii="Arial" w:hAnsi="Arial" w:cs="Arial"/>
        </w:rPr>
        <w:t>COURSE</w:t>
      </w:r>
      <w:r w:rsidR="00534918" w:rsidRPr="00782F0C">
        <w:rPr>
          <w:rFonts w:ascii="Arial" w:hAnsi="Arial" w:cs="Arial"/>
        </w:rPr>
        <w:t xml:space="preserve"> </w:t>
      </w:r>
      <w:r w:rsidR="00D617DA" w:rsidRPr="00782F0C">
        <w:rPr>
          <w:rFonts w:ascii="Arial" w:hAnsi="Arial" w:cs="Arial"/>
        </w:rPr>
        <w:t xml:space="preserve">TO BE TAUGHT </w:t>
      </w:r>
      <w:r w:rsidR="007146F0" w:rsidRPr="00782F0C">
        <w:rPr>
          <w:rFonts w:ascii="Arial" w:hAnsi="Arial" w:cs="Arial"/>
        </w:rPr>
        <w:t>REMOTE</w:t>
      </w:r>
      <w:r w:rsidR="005637B8" w:rsidRPr="00782F0C">
        <w:rPr>
          <w:rFonts w:ascii="Arial" w:hAnsi="Arial" w:cs="Arial"/>
        </w:rPr>
        <w:t xml:space="preserve">LY BY </w:t>
      </w:r>
      <w:bookmarkEnd w:id="535"/>
      <w:r w:rsidR="005637B8" w:rsidRPr="00782F0C">
        <w:rPr>
          <w:rFonts w:ascii="Arial" w:hAnsi="Arial" w:cs="Arial"/>
        </w:rPr>
        <w:t>UNIVERSITY STAFF</w:t>
      </w:r>
      <w:bookmarkEnd w:id="536"/>
      <w:bookmarkEnd w:id="537"/>
      <w:bookmarkEnd w:id="538"/>
      <w:bookmarkEnd w:id="539"/>
      <w:bookmarkEnd w:id="540"/>
      <w:bookmarkEnd w:id="542"/>
      <w:r w:rsidR="00373368" w:rsidRPr="00782F0C">
        <w:rPr>
          <w:rFonts w:ascii="Arial" w:hAnsi="Arial" w:cs="Arial"/>
        </w:rPr>
        <w:t xml:space="preserve"> </w:t>
      </w:r>
      <w:bookmarkEnd w:id="541"/>
    </w:p>
    <w:p w14:paraId="15F6EDF7" w14:textId="77777777" w:rsidR="00534918" w:rsidRPr="00782F0C" w:rsidRDefault="00534918" w:rsidP="00656A5E">
      <w:pPr>
        <w:tabs>
          <w:tab w:val="left" w:pos="810"/>
          <w:tab w:val="left" w:pos="900"/>
          <w:tab w:val="left" w:pos="1440"/>
        </w:tabs>
        <w:rPr>
          <w:rFonts w:ascii="Arial" w:hAnsi="Arial" w:cs="Arial"/>
        </w:rPr>
      </w:pPr>
    </w:p>
    <w:p w14:paraId="3D13E8B5" w14:textId="77777777" w:rsidR="001955C4" w:rsidRPr="00782F0C" w:rsidRDefault="001955C4" w:rsidP="001955C4">
      <w:pPr>
        <w:pStyle w:val="Heading2"/>
        <w:ind w:left="900" w:hanging="900"/>
        <w:rPr>
          <w:rFonts w:cs="Arial"/>
          <w:lang w:val="en-GB"/>
        </w:rPr>
      </w:pPr>
      <w:bookmarkStart w:id="543" w:name="_Toc174356152"/>
      <w:bookmarkStart w:id="544" w:name="_Toc180764857"/>
      <w:r w:rsidRPr="00782F0C">
        <w:rPr>
          <w:rFonts w:cs="Arial"/>
          <w:lang w:val="en-GB"/>
        </w:rPr>
        <w:t>1</w:t>
      </w:r>
      <w:r w:rsidR="00B45764">
        <w:rPr>
          <w:rFonts w:cs="Arial"/>
          <w:lang w:val="en-GB"/>
        </w:rPr>
        <w:t>2</w:t>
      </w:r>
      <w:r w:rsidRPr="00782F0C">
        <w:rPr>
          <w:rFonts w:cs="Arial"/>
          <w:lang w:val="en-GB"/>
        </w:rPr>
        <w:t xml:space="preserve">.1 </w:t>
      </w:r>
      <w:r>
        <w:tab/>
      </w:r>
      <w:r w:rsidRPr="00782F0C">
        <w:rPr>
          <w:rFonts w:cs="Arial"/>
          <w:lang w:val="en-GB"/>
        </w:rPr>
        <w:t xml:space="preserve">Partnership </w:t>
      </w:r>
      <w:r w:rsidR="00575DB6" w:rsidRPr="00782F0C">
        <w:rPr>
          <w:rFonts w:cs="Arial"/>
          <w:lang w:val="en-GB"/>
        </w:rPr>
        <w:t>A</w:t>
      </w:r>
      <w:r w:rsidRPr="00782F0C">
        <w:rPr>
          <w:rFonts w:cs="Arial"/>
          <w:lang w:val="en-GB"/>
        </w:rPr>
        <w:t>rrangements</w:t>
      </w:r>
      <w:bookmarkEnd w:id="543"/>
      <w:bookmarkEnd w:id="544"/>
    </w:p>
    <w:p w14:paraId="3FD348A3" w14:textId="77777777" w:rsidR="001955C4" w:rsidRPr="00782F0C" w:rsidRDefault="001955C4" w:rsidP="001955C4">
      <w:pPr>
        <w:pStyle w:val="CLQEi"/>
        <w:tabs>
          <w:tab w:val="left" w:pos="900"/>
          <w:tab w:val="left" w:pos="1440"/>
        </w:tabs>
        <w:ind w:left="900"/>
        <w:rPr>
          <w:rFonts w:ascii="Arial" w:hAnsi="Arial" w:cs="Arial"/>
          <w:sz w:val="24"/>
        </w:rPr>
      </w:pPr>
    </w:p>
    <w:p w14:paraId="279669BC" w14:textId="77777777" w:rsidR="001955C4" w:rsidRPr="00782F0C" w:rsidRDefault="001955C4" w:rsidP="004A3536">
      <w:pPr>
        <w:pStyle w:val="CLQEi"/>
        <w:tabs>
          <w:tab w:val="left" w:pos="900"/>
          <w:tab w:val="left" w:pos="1440"/>
        </w:tabs>
        <w:ind w:left="900"/>
        <w:rPr>
          <w:rFonts w:ascii="Arial" w:hAnsi="Arial" w:cs="Arial"/>
          <w:sz w:val="24"/>
        </w:rPr>
      </w:pPr>
      <w:r w:rsidRPr="00782F0C">
        <w:rPr>
          <w:rFonts w:ascii="Arial" w:hAnsi="Arial" w:cs="Arial"/>
          <w:sz w:val="24"/>
        </w:rPr>
        <w:t>In the case of new Partnership arrangements,</w:t>
      </w:r>
      <w:r w:rsidRPr="00782F0C">
        <w:rPr>
          <w:rFonts w:ascii="Arial" w:hAnsi="Arial" w:cs="Arial"/>
          <w:sz w:val="24"/>
          <w:szCs w:val="24"/>
        </w:rPr>
        <w:t xml:space="preserve"> involving remote delivery or a ‘flying faculty’ model (Typology 9), where the course is taught entirely or in part by the University’s Course Team</w:t>
      </w:r>
      <w:r w:rsidR="004A3536" w:rsidRPr="00782F0C">
        <w:rPr>
          <w:rFonts w:ascii="Arial" w:hAnsi="Arial" w:cs="Arial"/>
          <w:sz w:val="24"/>
          <w:szCs w:val="24"/>
        </w:rPr>
        <w:t xml:space="preserve">, the Partnership </w:t>
      </w:r>
      <w:r w:rsidR="003B5108" w:rsidRPr="00782F0C">
        <w:rPr>
          <w:rFonts w:ascii="Arial" w:hAnsi="Arial" w:cs="Arial"/>
          <w:sz w:val="24"/>
          <w:szCs w:val="24"/>
        </w:rPr>
        <w:t>arrangements</w:t>
      </w:r>
      <w:r w:rsidR="004A3536" w:rsidRPr="00782F0C">
        <w:rPr>
          <w:rFonts w:ascii="Arial" w:hAnsi="Arial" w:cs="Arial"/>
          <w:sz w:val="24"/>
          <w:szCs w:val="24"/>
        </w:rPr>
        <w:t xml:space="preserve"> will be a</w:t>
      </w:r>
      <w:r w:rsidRPr="00782F0C">
        <w:rPr>
          <w:rFonts w:ascii="Arial" w:hAnsi="Arial" w:cs="Arial"/>
          <w:sz w:val="24"/>
        </w:rPr>
        <w:t>ssess</w:t>
      </w:r>
      <w:r w:rsidR="004A3536" w:rsidRPr="00782F0C">
        <w:rPr>
          <w:rFonts w:ascii="Arial" w:hAnsi="Arial" w:cs="Arial"/>
          <w:sz w:val="24"/>
        </w:rPr>
        <w:t xml:space="preserve">ed according to the </w:t>
      </w:r>
      <w:r w:rsidRPr="00782F0C">
        <w:rPr>
          <w:rFonts w:ascii="Arial" w:hAnsi="Arial" w:cs="Arial"/>
          <w:sz w:val="24"/>
        </w:rPr>
        <w:t>level of risk</w:t>
      </w:r>
      <w:r w:rsidR="004A3536" w:rsidRPr="00782F0C">
        <w:rPr>
          <w:rFonts w:ascii="Arial" w:hAnsi="Arial" w:cs="Arial"/>
          <w:sz w:val="24"/>
        </w:rPr>
        <w:t xml:space="preserve">, </w:t>
      </w:r>
      <w:r w:rsidRPr="00782F0C">
        <w:rPr>
          <w:rFonts w:ascii="Arial" w:hAnsi="Arial" w:cs="Arial"/>
          <w:sz w:val="24"/>
        </w:rPr>
        <w:t xml:space="preserve">in conjunction with </w:t>
      </w:r>
      <w:r w:rsidR="005256C0">
        <w:rPr>
          <w:rFonts w:ascii="Arial" w:hAnsi="Arial" w:cs="Arial"/>
          <w:sz w:val="24"/>
        </w:rPr>
        <w:t>SLAR</w:t>
      </w:r>
      <w:r w:rsidR="0096266E" w:rsidRPr="00782F0C">
        <w:rPr>
          <w:rFonts w:ascii="Arial" w:hAnsi="Arial" w:cs="Arial"/>
          <w:sz w:val="24"/>
        </w:rPr>
        <w:t xml:space="preserve"> </w:t>
      </w:r>
      <w:r w:rsidRPr="00782F0C">
        <w:rPr>
          <w:rFonts w:ascii="Arial" w:hAnsi="Arial" w:cs="Arial"/>
          <w:sz w:val="24"/>
        </w:rPr>
        <w:t>(QAV)</w:t>
      </w:r>
      <w:r w:rsidR="004A3536" w:rsidRPr="00782F0C">
        <w:rPr>
          <w:rFonts w:ascii="Arial" w:hAnsi="Arial" w:cs="Arial"/>
          <w:sz w:val="24"/>
        </w:rPr>
        <w:t>.  A</w:t>
      </w:r>
      <w:r w:rsidRPr="00782F0C">
        <w:rPr>
          <w:rFonts w:ascii="Arial" w:hAnsi="Arial" w:cs="Arial"/>
          <w:sz w:val="24"/>
        </w:rPr>
        <w:t xml:space="preserve">n agreement will be made to confirm whether approval of the partnership would be considered via either: </w:t>
      </w:r>
    </w:p>
    <w:p w14:paraId="506326F0" w14:textId="77777777" w:rsidR="0096266E" w:rsidRPr="00782F0C" w:rsidRDefault="0096266E" w:rsidP="004A3536">
      <w:pPr>
        <w:pStyle w:val="CLQEi"/>
        <w:tabs>
          <w:tab w:val="left" w:pos="900"/>
          <w:tab w:val="left" w:pos="1440"/>
        </w:tabs>
        <w:ind w:left="900"/>
        <w:rPr>
          <w:rFonts w:ascii="Arial" w:hAnsi="Arial" w:cs="Arial"/>
          <w:sz w:val="24"/>
        </w:rPr>
      </w:pPr>
    </w:p>
    <w:p w14:paraId="06D9B6A2" w14:textId="77777777" w:rsidR="001955C4" w:rsidRPr="009310D5" w:rsidRDefault="0096266E" w:rsidP="00205173">
      <w:pPr>
        <w:pStyle w:val="CLQEi"/>
        <w:numPr>
          <w:ilvl w:val="0"/>
          <w:numId w:val="50"/>
        </w:numPr>
        <w:ind w:left="1260"/>
        <w:rPr>
          <w:rFonts w:ascii="Arial" w:hAnsi="Arial" w:cs="Arial"/>
          <w:sz w:val="24"/>
          <w:szCs w:val="24"/>
        </w:rPr>
      </w:pPr>
      <w:r w:rsidRPr="00782F0C">
        <w:rPr>
          <w:rFonts w:ascii="Arial" w:hAnsi="Arial" w:cs="Arial"/>
          <w:sz w:val="24"/>
        </w:rPr>
        <w:t>T</w:t>
      </w:r>
      <w:r w:rsidR="001955C4" w:rsidRPr="00782F0C">
        <w:rPr>
          <w:rFonts w:ascii="Arial" w:hAnsi="Arial" w:cs="Arial"/>
          <w:sz w:val="24"/>
        </w:rPr>
        <w:t xml:space="preserve">he Institutional Approval process as outlined in </w:t>
      </w:r>
      <w:r w:rsidR="001955C4" w:rsidRPr="009310D5">
        <w:rPr>
          <w:rFonts w:ascii="Arial" w:hAnsi="Arial" w:cs="Arial"/>
          <w:b/>
          <w:color w:val="FF0000"/>
          <w:sz w:val="24"/>
        </w:rPr>
        <w:t>Section 2.</w:t>
      </w:r>
      <w:r w:rsidR="006E70F0" w:rsidRPr="009310D5">
        <w:rPr>
          <w:rFonts w:ascii="Arial" w:hAnsi="Arial" w:cs="Arial"/>
          <w:b/>
          <w:color w:val="FF0000"/>
          <w:sz w:val="24"/>
        </w:rPr>
        <w:t>4</w:t>
      </w:r>
      <w:r w:rsidR="001955C4" w:rsidRPr="009310D5">
        <w:rPr>
          <w:rFonts w:ascii="Arial" w:hAnsi="Arial" w:cs="Arial"/>
          <w:sz w:val="24"/>
        </w:rPr>
        <w:t>, or</w:t>
      </w:r>
    </w:p>
    <w:p w14:paraId="6940187A" w14:textId="77777777" w:rsidR="001955C4" w:rsidRPr="009310D5" w:rsidRDefault="0096266E" w:rsidP="00205173">
      <w:pPr>
        <w:pStyle w:val="CLQEi"/>
        <w:numPr>
          <w:ilvl w:val="0"/>
          <w:numId w:val="50"/>
        </w:numPr>
        <w:ind w:left="1260"/>
        <w:rPr>
          <w:rFonts w:ascii="Arial" w:hAnsi="Arial" w:cs="Arial"/>
          <w:sz w:val="24"/>
          <w:szCs w:val="24"/>
        </w:rPr>
      </w:pPr>
      <w:r w:rsidRPr="009310D5">
        <w:rPr>
          <w:rFonts w:ascii="Arial" w:hAnsi="Arial" w:cs="Arial"/>
          <w:sz w:val="24"/>
        </w:rPr>
        <w:t>T</w:t>
      </w:r>
      <w:r w:rsidR="001955C4" w:rsidRPr="009310D5">
        <w:rPr>
          <w:rFonts w:ascii="Arial" w:hAnsi="Arial" w:cs="Arial"/>
          <w:sz w:val="24"/>
        </w:rPr>
        <w:t xml:space="preserve">hrough the University Approval method described in </w:t>
      </w:r>
      <w:r w:rsidR="001955C4" w:rsidRPr="009310D5">
        <w:rPr>
          <w:rFonts w:ascii="Arial" w:hAnsi="Arial" w:cs="Arial"/>
          <w:b/>
          <w:color w:val="FF0000"/>
          <w:sz w:val="24"/>
        </w:rPr>
        <w:t>Section 4</w:t>
      </w:r>
      <w:r w:rsidR="001955C4" w:rsidRPr="009310D5">
        <w:rPr>
          <w:rFonts w:ascii="Arial" w:hAnsi="Arial" w:cs="Arial"/>
          <w:sz w:val="24"/>
        </w:rPr>
        <w:t xml:space="preserve">. </w:t>
      </w:r>
    </w:p>
    <w:p w14:paraId="5AF7DFED" w14:textId="77777777" w:rsidR="001955C4" w:rsidRPr="00782F0C" w:rsidRDefault="001955C4" w:rsidP="001955C4">
      <w:pPr>
        <w:pStyle w:val="CLQEi"/>
        <w:tabs>
          <w:tab w:val="left" w:pos="900"/>
          <w:tab w:val="left" w:pos="1440"/>
        </w:tabs>
        <w:ind w:left="851"/>
        <w:rPr>
          <w:rFonts w:ascii="Arial" w:hAnsi="Arial" w:cs="Arial"/>
          <w:sz w:val="24"/>
        </w:rPr>
      </w:pPr>
    </w:p>
    <w:p w14:paraId="72567E9B" w14:textId="77777777" w:rsidR="00575DB6" w:rsidRPr="00782F0C" w:rsidRDefault="00575DB6" w:rsidP="00575DB6">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In this case, the role of the Partner will normally be to provide a specified physical infrastructure and/or specific services such as administrative functions or student support and would </w:t>
      </w:r>
      <w:proofErr w:type="gramStart"/>
      <w:r w:rsidRPr="00782F0C">
        <w:rPr>
          <w:rFonts w:ascii="Arial" w:hAnsi="Arial" w:cs="Arial"/>
          <w:sz w:val="24"/>
          <w:szCs w:val="24"/>
        </w:rPr>
        <w:t>have involvement</w:t>
      </w:r>
      <w:proofErr w:type="gramEnd"/>
      <w:r w:rsidRPr="00782F0C">
        <w:rPr>
          <w:rFonts w:ascii="Arial" w:hAnsi="Arial" w:cs="Arial"/>
          <w:sz w:val="24"/>
          <w:szCs w:val="24"/>
        </w:rPr>
        <w:t xml:space="preserve"> in the Institutional or University Approval </w:t>
      </w:r>
      <w:r w:rsidR="003A6934">
        <w:rPr>
          <w:rFonts w:ascii="Arial" w:hAnsi="Arial" w:cs="Arial"/>
          <w:sz w:val="24"/>
          <w:szCs w:val="24"/>
        </w:rPr>
        <w:t>E</w:t>
      </w:r>
      <w:r w:rsidRPr="00782F0C">
        <w:rPr>
          <w:rFonts w:ascii="Arial" w:hAnsi="Arial" w:cs="Arial"/>
          <w:sz w:val="24"/>
          <w:szCs w:val="24"/>
        </w:rPr>
        <w:t>vent.</w:t>
      </w:r>
    </w:p>
    <w:p w14:paraId="7B43F5A5" w14:textId="77777777" w:rsidR="00575DB6" w:rsidRPr="00782F0C" w:rsidRDefault="00575DB6" w:rsidP="001955C4">
      <w:pPr>
        <w:pStyle w:val="CLQEi"/>
        <w:tabs>
          <w:tab w:val="left" w:pos="900"/>
          <w:tab w:val="left" w:pos="1440"/>
        </w:tabs>
        <w:ind w:left="851"/>
        <w:rPr>
          <w:rFonts w:ascii="Arial" w:hAnsi="Arial" w:cs="Arial"/>
          <w:sz w:val="24"/>
        </w:rPr>
      </w:pPr>
    </w:p>
    <w:p w14:paraId="7933A629" w14:textId="77777777" w:rsidR="00575DB6" w:rsidRPr="00782F0C" w:rsidRDefault="00575DB6" w:rsidP="00575DB6">
      <w:pPr>
        <w:pStyle w:val="Heading2"/>
        <w:ind w:left="900" w:hanging="900"/>
        <w:rPr>
          <w:rFonts w:cs="Arial"/>
          <w:lang w:val="en-GB"/>
        </w:rPr>
      </w:pPr>
      <w:bookmarkStart w:id="545" w:name="_Toc174356153"/>
      <w:bookmarkStart w:id="546" w:name="_Toc180764858"/>
      <w:r w:rsidRPr="00782F0C">
        <w:rPr>
          <w:rFonts w:cs="Arial"/>
          <w:lang w:val="en-GB"/>
        </w:rPr>
        <w:t>1</w:t>
      </w:r>
      <w:r w:rsidR="00B45764">
        <w:rPr>
          <w:rFonts w:cs="Arial"/>
          <w:lang w:val="en-GB"/>
        </w:rPr>
        <w:t>2</w:t>
      </w:r>
      <w:r w:rsidRPr="00782F0C">
        <w:rPr>
          <w:rFonts w:cs="Arial"/>
          <w:lang w:val="en-GB"/>
        </w:rPr>
        <w:t xml:space="preserve">.2 </w:t>
      </w:r>
      <w:r>
        <w:tab/>
      </w:r>
      <w:r w:rsidRPr="00782F0C">
        <w:rPr>
          <w:rFonts w:cs="Arial"/>
          <w:lang w:val="en-GB"/>
        </w:rPr>
        <w:t>Course Validation Arrangements</w:t>
      </w:r>
      <w:bookmarkEnd w:id="545"/>
      <w:bookmarkEnd w:id="546"/>
    </w:p>
    <w:p w14:paraId="4D7A7066" w14:textId="77777777" w:rsidR="00575DB6" w:rsidRPr="00782F0C" w:rsidRDefault="00575DB6" w:rsidP="001955C4">
      <w:pPr>
        <w:pStyle w:val="CLQEi"/>
        <w:tabs>
          <w:tab w:val="left" w:pos="900"/>
          <w:tab w:val="left" w:pos="1440"/>
        </w:tabs>
        <w:ind w:left="851"/>
        <w:rPr>
          <w:rFonts w:ascii="Arial" w:hAnsi="Arial" w:cs="Arial"/>
          <w:sz w:val="24"/>
        </w:rPr>
      </w:pPr>
    </w:p>
    <w:p w14:paraId="6D36DC7B" w14:textId="77777777" w:rsidR="000C3734" w:rsidRPr="00782F0C" w:rsidRDefault="00C30C9C" w:rsidP="003E6074">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Where a</w:t>
      </w:r>
      <w:r w:rsidR="00B27FE7" w:rsidRPr="00782F0C">
        <w:rPr>
          <w:rFonts w:ascii="Arial" w:hAnsi="Arial" w:cs="Arial"/>
          <w:sz w:val="24"/>
          <w:szCs w:val="24"/>
        </w:rPr>
        <w:t>n approved</w:t>
      </w:r>
      <w:r w:rsidR="00373368" w:rsidRPr="00782F0C">
        <w:rPr>
          <w:rFonts w:ascii="Arial" w:hAnsi="Arial" w:cs="Arial"/>
          <w:sz w:val="24"/>
          <w:szCs w:val="24"/>
        </w:rPr>
        <w:t xml:space="preserve"> </w:t>
      </w:r>
      <w:r w:rsidR="00F220E7" w:rsidRPr="00782F0C">
        <w:rPr>
          <w:rFonts w:ascii="Arial" w:hAnsi="Arial" w:cs="Arial"/>
          <w:sz w:val="24"/>
          <w:szCs w:val="24"/>
        </w:rPr>
        <w:t>Partner</w:t>
      </w:r>
      <w:r w:rsidRPr="00782F0C">
        <w:rPr>
          <w:rFonts w:ascii="Arial" w:hAnsi="Arial" w:cs="Arial"/>
          <w:sz w:val="24"/>
          <w:szCs w:val="24"/>
        </w:rPr>
        <w:t xml:space="preserve">ship involves </w:t>
      </w:r>
      <w:r w:rsidR="007146F0" w:rsidRPr="00782F0C">
        <w:rPr>
          <w:rFonts w:ascii="Arial" w:hAnsi="Arial" w:cs="Arial"/>
          <w:sz w:val="24"/>
          <w:szCs w:val="24"/>
        </w:rPr>
        <w:t xml:space="preserve">remote delivery or </w:t>
      </w:r>
      <w:r w:rsidR="00F80AB5" w:rsidRPr="00782F0C">
        <w:rPr>
          <w:rFonts w:ascii="Arial" w:hAnsi="Arial" w:cs="Arial"/>
          <w:sz w:val="24"/>
          <w:szCs w:val="24"/>
        </w:rPr>
        <w:t xml:space="preserve">a </w:t>
      </w:r>
      <w:r w:rsidR="007146F0" w:rsidRPr="00782F0C">
        <w:rPr>
          <w:rFonts w:ascii="Arial" w:hAnsi="Arial" w:cs="Arial"/>
          <w:sz w:val="24"/>
          <w:szCs w:val="24"/>
        </w:rPr>
        <w:t>‘flying faculty’</w:t>
      </w:r>
      <w:r w:rsidRPr="00782F0C">
        <w:rPr>
          <w:rFonts w:ascii="Arial" w:hAnsi="Arial" w:cs="Arial"/>
          <w:sz w:val="24"/>
          <w:szCs w:val="24"/>
        </w:rPr>
        <w:t xml:space="preserve"> model</w:t>
      </w:r>
      <w:r w:rsidR="001513E4" w:rsidRPr="00782F0C">
        <w:rPr>
          <w:rFonts w:ascii="Arial" w:hAnsi="Arial" w:cs="Arial"/>
          <w:sz w:val="24"/>
          <w:szCs w:val="24"/>
        </w:rPr>
        <w:t xml:space="preserve"> (T</w:t>
      </w:r>
      <w:r w:rsidR="00373368" w:rsidRPr="00782F0C">
        <w:rPr>
          <w:rFonts w:ascii="Arial" w:hAnsi="Arial" w:cs="Arial"/>
          <w:sz w:val="24"/>
          <w:szCs w:val="24"/>
        </w:rPr>
        <w:t>ypology 9)</w:t>
      </w:r>
      <w:r w:rsidR="003D451F" w:rsidRPr="00782F0C">
        <w:rPr>
          <w:rFonts w:ascii="Arial" w:hAnsi="Arial" w:cs="Arial"/>
          <w:sz w:val="24"/>
          <w:szCs w:val="24"/>
        </w:rPr>
        <w:t>,</w:t>
      </w:r>
      <w:r w:rsidRPr="00782F0C">
        <w:rPr>
          <w:rFonts w:ascii="Arial" w:hAnsi="Arial" w:cs="Arial"/>
          <w:sz w:val="24"/>
          <w:szCs w:val="24"/>
        </w:rPr>
        <w:t xml:space="preserve"> </w:t>
      </w:r>
      <w:r w:rsidR="00D617DA" w:rsidRPr="00782F0C">
        <w:rPr>
          <w:rFonts w:ascii="Arial" w:hAnsi="Arial" w:cs="Arial"/>
          <w:sz w:val="24"/>
          <w:szCs w:val="24"/>
        </w:rPr>
        <w:t>and</w:t>
      </w:r>
      <w:r w:rsidRPr="00782F0C">
        <w:rPr>
          <w:rFonts w:ascii="Arial" w:hAnsi="Arial" w:cs="Arial"/>
          <w:sz w:val="24"/>
          <w:szCs w:val="24"/>
        </w:rPr>
        <w:t xml:space="preserve"> the </w:t>
      </w:r>
      <w:r w:rsidR="00B65811" w:rsidRPr="00782F0C">
        <w:rPr>
          <w:rFonts w:ascii="Arial" w:hAnsi="Arial" w:cs="Arial"/>
          <w:sz w:val="24"/>
          <w:szCs w:val="24"/>
        </w:rPr>
        <w:t>course</w:t>
      </w:r>
      <w:r w:rsidRPr="00782F0C">
        <w:rPr>
          <w:rFonts w:ascii="Arial" w:hAnsi="Arial" w:cs="Arial"/>
          <w:sz w:val="24"/>
          <w:szCs w:val="24"/>
        </w:rPr>
        <w:t xml:space="preserve"> is taught entirely </w:t>
      </w:r>
      <w:r w:rsidR="00AA2743" w:rsidRPr="00782F0C">
        <w:rPr>
          <w:rFonts w:ascii="Arial" w:hAnsi="Arial" w:cs="Arial"/>
          <w:sz w:val="24"/>
          <w:szCs w:val="24"/>
        </w:rPr>
        <w:t xml:space="preserve">or in part </w:t>
      </w:r>
      <w:r w:rsidRPr="00782F0C">
        <w:rPr>
          <w:rFonts w:ascii="Arial" w:hAnsi="Arial" w:cs="Arial"/>
          <w:sz w:val="24"/>
          <w:szCs w:val="24"/>
        </w:rPr>
        <w:t xml:space="preserve">by the University’s </w:t>
      </w:r>
      <w:r w:rsidR="005D6C50" w:rsidRPr="00782F0C">
        <w:rPr>
          <w:rFonts w:ascii="Arial" w:hAnsi="Arial" w:cs="Arial"/>
          <w:sz w:val="24"/>
          <w:szCs w:val="24"/>
        </w:rPr>
        <w:t>C</w:t>
      </w:r>
      <w:r w:rsidR="00D01034" w:rsidRPr="00782F0C">
        <w:rPr>
          <w:rFonts w:ascii="Arial" w:hAnsi="Arial" w:cs="Arial"/>
          <w:sz w:val="24"/>
          <w:szCs w:val="24"/>
        </w:rPr>
        <w:t>ourse</w:t>
      </w:r>
      <w:r w:rsidRPr="00782F0C">
        <w:rPr>
          <w:rFonts w:ascii="Arial" w:hAnsi="Arial" w:cs="Arial"/>
          <w:sz w:val="24"/>
          <w:szCs w:val="24"/>
        </w:rPr>
        <w:t xml:space="preserve"> </w:t>
      </w:r>
      <w:r w:rsidR="005D6C50" w:rsidRPr="00782F0C">
        <w:rPr>
          <w:rFonts w:ascii="Arial" w:hAnsi="Arial" w:cs="Arial"/>
          <w:sz w:val="24"/>
          <w:szCs w:val="24"/>
        </w:rPr>
        <w:t>T</w:t>
      </w:r>
      <w:r w:rsidR="003B5BE1" w:rsidRPr="00782F0C">
        <w:rPr>
          <w:rFonts w:ascii="Arial" w:hAnsi="Arial" w:cs="Arial"/>
          <w:sz w:val="24"/>
          <w:szCs w:val="24"/>
        </w:rPr>
        <w:t>eam</w:t>
      </w:r>
      <w:r w:rsidR="003D451F" w:rsidRPr="00782F0C">
        <w:rPr>
          <w:rFonts w:ascii="Arial" w:hAnsi="Arial" w:cs="Arial"/>
          <w:sz w:val="24"/>
          <w:szCs w:val="24"/>
        </w:rPr>
        <w:t>,</w:t>
      </w:r>
      <w:r w:rsidR="003B5BE1" w:rsidRPr="00782F0C">
        <w:rPr>
          <w:rFonts w:ascii="Arial" w:hAnsi="Arial" w:cs="Arial"/>
          <w:sz w:val="24"/>
          <w:szCs w:val="24"/>
        </w:rPr>
        <w:t xml:space="preserve"> the </w:t>
      </w:r>
      <w:r w:rsidR="005637B8" w:rsidRPr="00782F0C">
        <w:rPr>
          <w:rFonts w:ascii="Arial" w:hAnsi="Arial" w:cs="Arial"/>
          <w:sz w:val="24"/>
          <w:szCs w:val="24"/>
        </w:rPr>
        <w:t>approval</w:t>
      </w:r>
      <w:r w:rsidRPr="00782F0C">
        <w:rPr>
          <w:rFonts w:ascii="Arial" w:hAnsi="Arial" w:cs="Arial"/>
          <w:sz w:val="24"/>
          <w:szCs w:val="24"/>
        </w:rPr>
        <w:t xml:space="preserve"> </w:t>
      </w:r>
      <w:r w:rsidR="00D617DA" w:rsidRPr="00782F0C">
        <w:rPr>
          <w:rFonts w:ascii="Arial" w:hAnsi="Arial" w:cs="Arial"/>
          <w:sz w:val="24"/>
          <w:szCs w:val="24"/>
        </w:rPr>
        <w:t xml:space="preserve">will be </w:t>
      </w:r>
      <w:r w:rsidR="005637B8" w:rsidRPr="00782F0C">
        <w:rPr>
          <w:rFonts w:ascii="Arial" w:hAnsi="Arial" w:cs="Arial"/>
          <w:sz w:val="24"/>
          <w:szCs w:val="24"/>
        </w:rPr>
        <w:t xml:space="preserve">achieved by </w:t>
      </w:r>
      <w:r w:rsidR="004A3536" w:rsidRPr="00782F0C">
        <w:rPr>
          <w:rFonts w:ascii="Arial" w:hAnsi="Arial" w:cs="Arial"/>
          <w:sz w:val="24"/>
          <w:szCs w:val="24"/>
        </w:rPr>
        <w:t>the</w:t>
      </w:r>
      <w:r w:rsidR="005637B8" w:rsidRPr="00782F0C">
        <w:rPr>
          <w:rFonts w:ascii="Arial" w:hAnsi="Arial" w:cs="Arial"/>
          <w:sz w:val="24"/>
          <w:szCs w:val="24"/>
        </w:rPr>
        <w:t xml:space="preserve"> </w:t>
      </w:r>
      <w:r w:rsidR="00575DB6" w:rsidRPr="00782F0C">
        <w:rPr>
          <w:rFonts w:ascii="Arial" w:hAnsi="Arial" w:cs="Arial"/>
          <w:sz w:val="24"/>
          <w:szCs w:val="24"/>
        </w:rPr>
        <w:t>L</w:t>
      </w:r>
      <w:r w:rsidR="00D617DA" w:rsidRPr="00782F0C">
        <w:rPr>
          <w:rFonts w:ascii="Arial" w:hAnsi="Arial" w:cs="Arial"/>
          <w:sz w:val="24"/>
          <w:szCs w:val="24"/>
        </w:rPr>
        <w:t xml:space="preserve">ocation </w:t>
      </w:r>
      <w:r w:rsidR="00575DB6" w:rsidRPr="00782F0C">
        <w:rPr>
          <w:rFonts w:ascii="Arial" w:hAnsi="Arial" w:cs="Arial"/>
          <w:sz w:val="24"/>
          <w:szCs w:val="24"/>
        </w:rPr>
        <w:t>A</w:t>
      </w:r>
      <w:r w:rsidR="00D617DA" w:rsidRPr="00782F0C">
        <w:rPr>
          <w:rFonts w:ascii="Arial" w:hAnsi="Arial" w:cs="Arial"/>
          <w:sz w:val="24"/>
          <w:szCs w:val="24"/>
        </w:rPr>
        <w:t>pproval process</w:t>
      </w:r>
      <w:r w:rsidR="00E46236" w:rsidRPr="00782F0C">
        <w:rPr>
          <w:rFonts w:ascii="Arial" w:hAnsi="Arial" w:cs="Arial"/>
          <w:sz w:val="24"/>
          <w:szCs w:val="24"/>
        </w:rPr>
        <w:t xml:space="preserve"> </w:t>
      </w:r>
      <w:r w:rsidR="00263304" w:rsidRPr="00782F0C">
        <w:rPr>
          <w:rFonts w:ascii="Arial" w:hAnsi="Arial" w:cs="Arial"/>
          <w:sz w:val="24"/>
          <w:szCs w:val="24"/>
        </w:rPr>
        <w:t>focusing on the mode of delivery</w:t>
      </w:r>
      <w:r w:rsidR="00C3192F" w:rsidRPr="00782F0C">
        <w:rPr>
          <w:rFonts w:ascii="Arial" w:hAnsi="Arial" w:cs="Arial"/>
          <w:sz w:val="24"/>
          <w:szCs w:val="24"/>
        </w:rPr>
        <w:t xml:space="preserve"> for courses</w:t>
      </w:r>
      <w:r w:rsidR="00E63643" w:rsidRPr="00782F0C">
        <w:rPr>
          <w:rFonts w:ascii="Arial" w:hAnsi="Arial" w:cs="Arial"/>
          <w:sz w:val="24"/>
          <w:szCs w:val="24"/>
        </w:rPr>
        <w:t xml:space="preserve">.  </w:t>
      </w:r>
      <w:r w:rsidR="00506268" w:rsidRPr="00782F0C">
        <w:rPr>
          <w:rFonts w:ascii="Arial" w:hAnsi="Arial" w:cs="Arial"/>
          <w:sz w:val="24"/>
          <w:szCs w:val="24"/>
        </w:rPr>
        <w:t>Alternatively, i</w:t>
      </w:r>
      <w:r w:rsidR="00E63643" w:rsidRPr="00782F0C">
        <w:rPr>
          <w:rFonts w:ascii="Arial" w:hAnsi="Arial" w:cs="Arial"/>
          <w:sz w:val="24"/>
          <w:szCs w:val="24"/>
        </w:rPr>
        <w:t>n</w:t>
      </w:r>
      <w:r w:rsidR="00C3192F" w:rsidRPr="00782F0C">
        <w:rPr>
          <w:rFonts w:ascii="Arial" w:hAnsi="Arial" w:cs="Arial"/>
          <w:sz w:val="24"/>
          <w:szCs w:val="24"/>
        </w:rPr>
        <w:t xml:space="preserve"> cases where</w:t>
      </w:r>
      <w:r w:rsidR="00881225" w:rsidRPr="00782F0C">
        <w:rPr>
          <w:rFonts w:ascii="Arial" w:hAnsi="Arial" w:cs="Arial"/>
          <w:sz w:val="24"/>
          <w:szCs w:val="24"/>
        </w:rPr>
        <w:t xml:space="preserve"> a new</w:t>
      </w:r>
      <w:r w:rsidR="00C3192F" w:rsidRPr="00782F0C">
        <w:rPr>
          <w:rFonts w:ascii="Arial" w:hAnsi="Arial" w:cs="Arial"/>
          <w:sz w:val="24"/>
          <w:szCs w:val="24"/>
        </w:rPr>
        <w:t xml:space="preserve"> course is being developed and approved for delivery at a remote location </w:t>
      </w:r>
      <w:r w:rsidR="00E63643" w:rsidRPr="00782F0C">
        <w:rPr>
          <w:rFonts w:ascii="Arial" w:hAnsi="Arial" w:cs="Arial"/>
          <w:sz w:val="24"/>
          <w:szCs w:val="24"/>
        </w:rPr>
        <w:t xml:space="preserve">the approval process will follow </w:t>
      </w:r>
      <w:r w:rsidR="00C3192F" w:rsidRPr="00782F0C">
        <w:rPr>
          <w:rFonts w:ascii="Arial" w:hAnsi="Arial" w:cs="Arial"/>
          <w:sz w:val="24"/>
          <w:szCs w:val="24"/>
        </w:rPr>
        <w:t>the</w:t>
      </w:r>
      <w:r w:rsidR="00AD5110" w:rsidRPr="00782F0C">
        <w:rPr>
          <w:rFonts w:ascii="Arial" w:hAnsi="Arial" w:cs="Arial"/>
          <w:sz w:val="24"/>
          <w:szCs w:val="24"/>
        </w:rPr>
        <w:t xml:space="preserve"> Course A</w:t>
      </w:r>
      <w:r w:rsidR="00881225" w:rsidRPr="00782F0C">
        <w:rPr>
          <w:rFonts w:ascii="Arial" w:hAnsi="Arial" w:cs="Arial"/>
          <w:sz w:val="24"/>
          <w:szCs w:val="24"/>
        </w:rPr>
        <w:t>pproval process</w:t>
      </w:r>
      <w:r w:rsidR="003E6074" w:rsidRPr="00782F0C">
        <w:rPr>
          <w:rFonts w:ascii="Arial" w:hAnsi="Arial" w:cs="Arial"/>
          <w:sz w:val="24"/>
          <w:szCs w:val="24"/>
        </w:rPr>
        <w:t xml:space="preserve">.  Further guidance is available </w:t>
      </w:r>
      <w:r w:rsidR="003E6074" w:rsidRPr="009310D5">
        <w:rPr>
          <w:rFonts w:ascii="Arial" w:hAnsi="Arial" w:cs="Arial"/>
          <w:sz w:val="24"/>
          <w:szCs w:val="24"/>
        </w:rPr>
        <w:t xml:space="preserve">in </w:t>
      </w:r>
      <w:r w:rsidR="00881225" w:rsidRPr="009310D5">
        <w:rPr>
          <w:rFonts w:ascii="Arial" w:hAnsi="Arial" w:cs="Arial"/>
          <w:b/>
          <w:color w:val="FF0000"/>
          <w:sz w:val="24"/>
          <w:szCs w:val="24"/>
        </w:rPr>
        <w:t xml:space="preserve">Section </w:t>
      </w:r>
      <w:r w:rsidR="0039519B" w:rsidRPr="009310D5">
        <w:rPr>
          <w:rFonts w:ascii="Arial" w:hAnsi="Arial" w:cs="Arial"/>
          <w:b/>
          <w:color w:val="FF0000"/>
          <w:sz w:val="24"/>
          <w:szCs w:val="24"/>
        </w:rPr>
        <w:t>8</w:t>
      </w:r>
      <w:r w:rsidR="003E6074" w:rsidRPr="00782F0C">
        <w:rPr>
          <w:rFonts w:ascii="Arial" w:hAnsi="Arial" w:cs="Arial"/>
          <w:sz w:val="24"/>
          <w:szCs w:val="24"/>
        </w:rPr>
        <w:t>.</w:t>
      </w:r>
    </w:p>
    <w:p w14:paraId="6CB55C4F" w14:textId="77777777" w:rsidR="003E6074" w:rsidRPr="00782F0C" w:rsidRDefault="003E6074" w:rsidP="003E6074">
      <w:pPr>
        <w:pStyle w:val="CLQEParagraph"/>
        <w:tabs>
          <w:tab w:val="left" w:pos="900"/>
          <w:tab w:val="left" w:pos="1440"/>
        </w:tabs>
        <w:ind w:left="900"/>
        <w:rPr>
          <w:rFonts w:ascii="Arial" w:hAnsi="Arial" w:cs="Arial"/>
          <w:sz w:val="24"/>
          <w:szCs w:val="24"/>
        </w:rPr>
      </w:pPr>
    </w:p>
    <w:p w14:paraId="04A325D5" w14:textId="77777777" w:rsidR="0098156A" w:rsidRPr="00782F0C" w:rsidRDefault="0098156A" w:rsidP="0098156A">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Further details relating to the level of support provided by Teesside University through the </w:t>
      </w:r>
      <w:r w:rsidR="0032617C" w:rsidRPr="00782F0C">
        <w:rPr>
          <w:rFonts w:ascii="Arial" w:hAnsi="Arial" w:cs="Arial"/>
          <w:sz w:val="24"/>
          <w:szCs w:val="24"/>
        </w:rPr>
        <w:t>C</w:t>
      </w:r>
      <w:r w:rsidRPr="00782F0C">
        <w:rPr>
          <w:rFonts w:ascii="Arial" w:hAnsi="Arial" w:cs="Arial"/>
          <w:sz w:val="24"/>
          <w:szCs w:val="24"/>
        </w:rPr>
        <w:t xml:space="preserve">ourse </w:t>
      </w:r>
      <w:r w:rsidR="0032617C" w:rsidRPr="00782F0C">
        <w:rPr>
          <w:rFonts w:ascii="Arial" w:hAnsi="Arial" w:cs="Arial"/>
          <w:sz w:val="24"/>
          <w:szCs w:val="24"/>
        </w:rPr>
        <w:t>F</w:t>
      </w:r>
      <w:r w:rsidRPr="00782F0C">
        <w:rPr>
          <w:rFonts w:ascii="Arial" w:hAnsi="Arial" w:cs="Arial"/>
          <w:sz w:val="24"/>
          <w:szCs w:val="24"/>
        </w:rPr>
        <w:t xml:space="preserve">irst </w:t>
      </w:r>
      <w:r w:rsidR="00D7014C" w:rsidRPr="00782F0C">
        <w:rPr>
          <w:rFonts w:ascii="Arial" w:hAnsi="Arial" w:cs="Arial"/>
          <w:sz w:val="24"/>
          <w:szCs w:val="24"/>
        </w:rPr>
        <w:t>a</w:t>
      </w:r>
      <w:r w:rsidRPr="00782F0C">
        <w:rPr>
          <w:rFonts w:ascii="Arial" w:hAnsi="Arial" w:cs="Arial"/>
          <w:sz w:val="24"/>
          <w:szCs w:val="24"/>
        </w:rPr>
        <w:t xml:space="preserve">pproach process, please refer to the </w:t>
      </w:r>
      <w:r w:rsidR="00A21823" w:rsidRPr="00442771">
        <w:rPr>
          <w:rFonts w:ascii="Arial" w:hAnsi="Arial" w:cs="Arial"/>
          <w:b/>
          <w:bCs/>
          <w:sz w:val="24"/>
          <w:szCs w:val="24"/>
        </w:rPr>
        <w:t xml:space="preserve">Course Design </w:t>
      </w:r>
      <w:r w:rsidR="00556A7A">
        <w:rPr>
          <w:rFonts w:ascii="Arial" w:hAnsi="Arial" w:cs="Arial"/>
          <w:b/>
          <w:bCs/>
          <w:sz w:val="24"/>
          <w:szCs w:val="24"/>
        </w:rPr>
        <w:t>and</w:t>
      </w:r>
      <w:r w:rsidR="00A21823" w:rsidRPr="00442771">
        <w:rPr>
          <w:rFonts w:ascii="Arial" w:hAnsi="Arial" w:cs="Arial"/>
          <w:b/>
          <w:bCs/>
          <w:sz w:val="24"/>
          <w:szCs w:val="24"/>
        </w:rPr>
        <w:t xml:space="preserve"> Development</w:t>
      </w:r>
      <w:r w:rsidRPr="00442771">
        <w:rPr>
          <w:rFonts w:ascii="Arial" w:hAnsi="Arial" w:cs="Arial"/>
          <w:b/>
          <w:bCs/>
          <w:sz w:val="24"/>
          <w:szCs w:val="24"/>
        </w:rPr>
        <w:t xml:space="preserve"> Support for </w:t>
      </w:r>
      <w:r w:rsidR="00556A7A">
        <w:rPr>
          <w:rFonts w:ascii="Arial" w:hAnsi="Arial" w:cs="Arial"/>
          <w:b/>
          <w:bCs/>
          <w:sz w:val="24"/>
          <w:szCs w:val="24"/>
        </w:rPr>
        <w:t>Partner</w:t>
      </w:r>
      <w:r w:rsidRPr="00782F0C">
        <w:rPr>
          <w:rFonts w:ascii="Arial" w:hAnsi="Arial" w:cs="Arial"/>
          <w:sz w:val="24"/>
          <w:szCs w:val="24"/>
        </w:rPr>
        <w:t xml:space="preserve"> (</w:t>
      </w:r>
      <w:r w:rsidR="00BE3256" w:rsidRPr="00782F0C">
        <w:rPr>
          <w:rFonts w:ascii="Arial" w:hAnsi="Arial" w:cs="Arial"/>
          <w:b/>
          <w:color w:val="FF0000"/>
          <w:sz w:val="24"/>
          <w:szCs w:val="24"/>
        </w:rPr>
        <w:t>E-Annex 16</w:t>
      </w:r>
      <w:r w:rsidRPr="00782F0C">
        <w:rPr>
          <w:rFonts w:ascii="Arial" w:hAnsi="Arial" w:cs="Arial"/>
          <w:sz w:val="24"/>
          <w:szCs w:val="24"/>
        </w:rPr>
        <w:t>)</w:t>
      </w:r>
      <w:r w:rsidR="0032617C" w:rsidRPr="00782F0C">
        <w:rPr>
          <w:rFonts w:ascii="Arial" w:hAnsi="Arial" w:cs="Arial"/>
          <w:sz w:val="24"/>
          <w:szCs w:val="24"/>
        </w:rPr>
        <w:t>.</w:t>
      </w:r>
    </w:p>
    <w:p w14:paraId="01EF1BD9" w14:textId="77777777" w:rsidR="00B20382" w:rsidRPr="00782F0C" w:rsidRDefault="00B20382" w:rsidP="00656A5E">
      <w:pPr>
        <w:pStyle w:val="CLQEParagraph"/>
        <w:tabs>
          <w:tab w:val="left" w:pos="900"/>
          <w:tab w:val="left" w:pos="1440"/>
        </w:tabs>
        <w:ind w:left="900"/>
        <w:rPr>
          <w:rFonts w:ascii="Arial" w:hAnsi="Arial" w:cs="Arial"/>
          <w:sz w:val="24"/>
          <w:szCs w:val="24"/>
        </w:rPr>
      </w:pPr>
    </w:p>
    <w:p w14:paraId="4D0C018A" w14:textId="77777777" w:rsidR="00C30C9C" w:rsidRPr="00782F0C" w:rsidRDefault="00C30C9C"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The approval and development process </w:t>
      </w:r>
      <w:r w:rsidR="0031300A" w:rsidRPr="00782F0C">
        <w:rPr>
          <w:rFonts w:ascii="Arial" w:hAnsi="Arial" w:cs="Arial"/>
          <w:sz w:val="24"/>
          <w:szCs w:val="24"/>
        </w:rPr>
        <w:t>will incorporate</w:t>
      </w:r>
      <w:r w:rsidRPr="00782F0C">
        <w:rPr>
          <w:rFonts w:ascii="Arial" w:hAnsi="Arial" w:cs="Arial"/>
          <w:sz w:val="24"/>
          <w:szCs w:val="24"/>
        </w:rPr>
        <w:t xml:space="preserve"> the following stages:</w:t>
      </w:r>
    </w:p>
    <w:p w14:paraId="60A3DD54" w14:textId="77777777" w:rsidR="00C30C9C" w:rsidRPr="00782F0C" w:rsidRDefault="00C30C9C" w:rsidP="00656A5E">
      <w:pPr>
        <w:pStyle w:val="CLQEParagraph"/>
        <w:tabs>
          <w:tab w:val="left" w:pos="900"/>
          <w:tab w:val="left" w:pos="1440"/>
        </w:tabs>
        <w:ind w:left="0"/>
        <w:rPr>
          <w:rFonts w:ascii="Arial" w:hAnsi="Arial" w:cs="Arial"/>
          <w:sz w:val="24"/>
          <w:szCs w:val="24"/>
        </w:rPr>
      </w:pPr>
    </w:p>
    <w:p w14:paraId="096EDA54" w14:textId="77777777" w:rsidR="00C30C9C" w:rsidRPr="00782F0C" w:rsidRDefault="00E46236" w:rsidP="00205173">
      <w:pPr>
        <w:pStyle w:val="CLQEParagraph"/>
        <w:numPr>
          <w:ilvl w:val="0"/>
          <w:numId w:val="51"/>
        </w:numPr>
        <w:rPr>
          <w:rFonts w:ascii="Arial" w:hAnsi="Arial" w:cs="Arial"/>
          <w:sz w:val="24"/>
          <w:szCs w:val="24"/>
        </w:rPr>
      </w:pPr>
      <w:r w:rsidRPr="00782F0C">
        <w:rPr>
          <w:rFonts w:ascii="Arial" w:hAnsi="Arial" w:cs="Arial"/>
          <w:sz w:val="24"/>
          <w:szCs w:val="24"/>
        </w:rPr>
        <w:t>T</w:t>
      </w:r>
      <w:r w:rsidR="00373368" w:rsidRPr="00782F0C">
        <w:rPr>
          <w:rFonts w:ascii="Arial" w:hAnsi="Arial" w:cs="Arial"/>
          <w:sz w:val="24"/>
          <w:szCs w:val="24"/>
        </w:rPr>
        <w:t xml:space="preserve">itle Approval </w:t>
      </w:r>
      <w:r w:rsidR="0068308B" w:rsidRPr="00782F0C">
        <w:rPr>
          <w:rFonts w:ascii="Arial" w:hAnsi="Arial" w:cs="Arial"/>
          <w:sz w:val="24"/>
          <w:szCs w:val="24"/>
        </w:rPr>
        <w:t xml:space="preserve">form </w:t>
      </w:r>
      <w:r w:rsidR="00B854EB" w:rsidRPr="00782F0C">
        <w:rPr>
          <w:rFonts w:ascii="Arial" w:hAnsi="Arial" w:cs="Arial"/>
          <w:sz w:val="24"/>
          <w:szCs w:val="24"/>
        </w:rPr>
        <w:t xml:space="preserve">and </w:t>
      </w:r>
      <w:r w:rsidR="00120804" w:rsidRPr="00782F0C">
        <w:rPr>
          <w:rFonts w:ascii="Arial" w:hAnsi="Arial" w:cs="Arial"/>
          <w:sz w:val="24"/>
          <w:szCs w:val="24"/>
        </w:rPr>
        <w:t>C</w:t>
      </w:r>
      <w:r w:rsidR="00B854EB" w:rsidRPr="00782F0C">
        <w:rPr>
          <w:rFonts w:ascii="Arial" w:hAnsi="Arial" w:cs="Arial"/>
          <w:sz w:val="24"/>
          <w:szCs w:val="24"/>
        </w:rPr>
        <w:t xml:space="preserve">ourse </w:t>
      </w:r>
      <w:r w:rsidR="00120804" w:rsidRPr="00782F0C">
        <w:rPr>
          <w:rFonts w:ascii="Arial" w:hAnsi="Arial" w:cs="Arial"/>
          <w:sz w:val="24"/>
          <w:szCs w:val="24"/>
        </w:rPr>
        <w:t>C</w:t>
      </w:r>
      <w:r w:rsidR="00B854EB" w:rsidRPr="00782F0C">
        <w:rPr>
          <w:rFonts w:ascii="Arial" w:hAnsi="Arial" w:cs="Arial"/>
          <w:sz w:val="24"/>
          <w:szCs w:val="24"/>
        </w:rPr>
        <w:t xml:space="preserve">osting </w:t>
      </w:r>
      <w:r w:rsidR="0068308B" w:rsidRPr="00782F0C">
        <w:rPr>
          <w:rFonts w:ascii="Arial" w:hAnsi="Arial" w:cs="Arial"/>
          <w:sz w:val="24"/>
          <w:szCs w:val="24"/>
        </w:rPr>
        <w:t>template</w:t>
      </w:r>
      <w:r w:rsidRPr="00782F0C">
        <w:rPr>
          <w:rFonts w:ascii="Arial" w:hAnsi="Arial" w:cs="Arial"/>
          <w:sz w:val="24"/>
          <w:szCs w:val="24"/>
        </w:rPr>
        <w:t>.</w:t>
      </w:r>
    </w:p>
    <w:p w14:paraId="7CBA70D3" w14:textId="77777777" w:rsidR="00C30C9C" w:rsidRPr="00782F0C" w:rsidRDefault="00195AAB" w:rsidP="00205173">
      <w:pPr>
        <w:pStyle w:val="CLQEParagraph"/>
        <w:numPr>
          <w:ilvl w:val="0"/>
          <w:numId w:val="51"/>
        </w:numPr>
        <w:rPr>
          <w:rFonts w:ascii="Arial" w:hAnsi="Arial" w:cs="Arial"/>
          <w:sz w:val="24"/>
          <w:szCs w:val="24"/>
        </w:rPr>
      </w:pPr>
      <w:r w:rsidRPr="00782F0C">
        <w:rPr>
          <w:rFonts w:ascii="Arial" w:hAnsi="Arial" w:cs="Arial"/>
          <w:sz w:val="24"/>
          <w:szCs w:val="24"/>
        </w:rPr>
        <w:t>Institutional Approval</w:t>
      </w:r>
      <w:r w:rsidR="00C30C9C" w:rsidRPr="00782F0C">
        <w:rPr>
          <w:rFonts w:ascii="Arial" w:hAnsi="Arial" w:cs="Arial"/>
          <w:sz w:val="24"/>
          <w:szCs w:val="24"/>
        </w:rPr>
        <w:t xml:space="preserve"> and </w:t>
      </w:r>
      <w:r w:rsidR="00E46236" w:rsidRPr="00782F0C">
        <w:rPr>
          <w:rFonts w:ascii="Arial" w:hAnsi="Arial" w:cs="Arial"/>
          <w:sz w:val="24"/>
          <w:szCs w:val="24"/>
        </w:rPr>
        <w:t>R</w:t>
      </w:r>
      <w:r w:rsidR="00C30C9C" w:rsidRPr="00782F0C">
        <w:rPr>
          <w:rFonts w:ascii="Arial" w:hAnsi="Arial" w:cs="Arial"/>
          <w:sz w:val="24"/>
          <w:szCs w:val="24"/>
        </w:rPr>
        <w:t>eview schedule following liaison between</w:t>
      </w:r>
      <w:r w:rsidR="00C93E32" w:rsidRPr="00782F0C">
        <w:rPr>
          <w:rFonts w:ascii="Arial" w:hAnsi="Arial" w:cs="Arial"/>
          <w:sz w:val="24"/>
          <w:szCs w:val="24"/>
        </w:rPr>
        <w:t xml:space="preserve"> the </w:t>
      </w:r>
      <w:r w:rsidR="005256C0">
        <w:rPr>
          <w:rFonts w:ascii="Arial" w:hAnsi="Arial" w:cs="Arial"/>
          <w:sz w:val="24"/>
          <w:szCs w:val="24"/>
        </w:rPr>
        <w:t>SLAR</w:t>
      </w:r>
      <w:r w:rsidR="009B0F4D" w:rsidRPr="00782F0C">
        <w:rPr>
          <w:rFonts w:ascii="Arial" w:hAnsi="Arial" w:cs="Arial"/>
          <w:sz w:val="24"/>
          <w:szCs w:val="24"/>
        </w:rPr>
        <w:t xml:space="preserve"> </w:t>
      </w:r>
      <w:r w:rsidR="005A46D3" w:rsidRPr="00782F0C">
        <w:rPr>
          <w:rFonts w:ascii="Arial" w:hAnsi="Arial" w:cs="Arial"/>
          <w:sz w:val="24"/>
          <w:szCs w:val="24"/>
        </w:rPr>
        <w:t>(QAV)</w:t>
      </w:r>
      <w:r w:rsidR="00C93E32" w:rsidRPr="00782F0C">
        <w:rPr>
          <w:rFonts w:ascii="Arial" w:hAnsi="Arial" w:cs="Arial"/>
          <w:sz w:val="24"/>
          <w:szCs w:val="24"/>
        </w:rPr>
        <w:t xml:space="preserve"> </w:t>
      </w:r>
      <w:r w:rsidR="00C30C9C" w:rsidRPr="00782F0C">
        <w:rPr>
          <w:rFonts w:ascii="Arial" w:hAnsi="Arial" w:cs="Arial"/>
          <w:sz w:val="24"/>
          <w:szCs w:val="24"/>
        </w:rPr>
        <w:t>the relevant School</w:t>
      </w:r>
      <w:r w:rsidR="00E46236" w:rsidRPr="00782F0C">
        <w:rPr>
          <w:rFonts w:ascii="Arial" w:hAnsi="Arial" w:cs="Arial"/>
          <w:sz w:val="24"/>
          <w:szCs w:val="24"/>
        </w:rPr>
        <w:t>.</w:t>
      </w:r>
    </w:p>
    <w:p w14:paraId="17874438" w14:textId="77777777" w:rsidR="00C30C9C" w:rsidRPr="009310D5" w:rsidRDefault="00E46236" w:rsidP="00205173">
      <w:pPr>
        <w:pStyle w:val="CLQEParagraph"/>
        <w:numPr>
          <w:ilvl w:val="0"/>
          <w:numId w:val="51"/>
        </w:numPr>
        <w:rPr>
          <w:rFonts w:ascii="Arial" w:hAnsi="Arial" w:cs="Arial"/>
          <w:sz w:val="24"/>
          <w:szCs w:val="24"/>
        </w:rPr>
      </w:pPr>
      <w:r w:rsidRPr="00782F0C">
        <w:rPr>
          <w:rFonts w:ascii="Arial" w:hAnsi="Arial" w:cs="Arial"/>
          <w:sz w:val="24"/>
          <w:szCs w:val="24"/>
        </w:rPr>
        <w:t>T</w:t>
      </w:r>
      <w:r w:rsidR="00C30C9C" w:rsidRPr="00782F0C">
        <w:rPr>
          <w:rFonts w:ascii="Arial" w:hAnsi="Arial" w:cs="Arial"/>
          <w:sz w:val="24"/>
          <w:szCs w:val="24"/>
        </w:rPr>
        <w:t xml:space="preserve">he proposal is considered by a University </w:t>
      </w:r>
      <w:r w:rsidR="009B20A6" w:rsidRPr="00782F0C">
        <w:rPr>
          <w:rFonts w:ascii="Arial" w:hAnsi="Arial" w:cs="Arial"/>
          <w:sz w:val="24"/>
          <w:szCs w:val="24"/>
        </w:rPr>
        <w:t xml:space="preserve">Location </w:t>
      </w:r>
      <w:r w:rsidR="00C970AB" w:rsidRPr="00782F0C">
        <w:rPr>
          <w:rFonts w:ascii="Arial" w:hAnsi="Arial" w:cs="Arial"/>
          <w:sz w:val="24"/>
          <w:szCs w:val="24"/>
        </w:rPr>
        <w:t>A</w:t>
      </w:r>
      <w:r w:rsidR="00C30C9C" w:rsidRPr="00782F0C">
        <w:rPr>
          <w:rFonts w:ascii="Arial" w:hAnsi="Arial" w:cs="Arial"/>
          <w:sz w:val="24"/>
          <w:szCs w:val="24"/>
        </w:rPr>
        <w:t>pproval</w:t>
      </w:r>
      <w:r w:rsidR="00B20382" w:rsidRPr="00782F0C">
        <w:rPr>
          <w:rFonts w:ascii="Arial" w:hAnsi="Arial" w:cs="Arial"/>
          <w:sz w:val="24"/>
          <w:szCs w:val="24"/>
        </w:rPr>
        <w:t xml:space="preserve"> </w:t>
      </w:r>
      <w:r w:rsidR="00506268" w:rsidRPr="00782F0C">
        <w:rPr>
          <w:rFonts w:ascii="Arial" w:hAnsi="Arial" w:cs="Arial"/>
          <w:sz w:val="24"/>
          <w:szCs w:val="24"/>
        </w:rPr>
        <w:t>Panel</w:t>
      </w:r>
      <w:r w:rsidR="009A6A33" w:rsidRPr="00782F0C">
        <w:rPr>
          <w:rFonts w:ascii="Arial" w:hAnsi="Arial" w:cs="Arial"/>
          <w:sz w:val="24"/>
          <w:szCs w:val="24"/>
        </w:rPr>
        <w:t xml:space="preserve"> </w:t>
      </w:r>
      <w:r w:rsidR="00B20382" w:rsidRPr="00782F0C">
        <w:rPr>
          <w:rFonts w:ascii="Arial" w:hAnsi="Arial" w:cs="Arial"/>
          <w:sz w:val="24"/>
          <w:szCs w:val="24"/>
        </w:rPr>
        <w:t xml:space="preserve">or </w:t>
      </w:r>
      <w:r w:rsidR="00881225" w:rsidRPr="00782F0C">
        <w:rPr>
          <w:rFonts w:ascii="Arial" w:hAnsi="Arial" w:cs="Arial"/>
          <w:sz w:val="24"/>
          <w:szCs w:val="24"/>
        </w:rPr>
        <w:t>Course Approval</w:t>
      </w:r>
      <w:r w:rsidR="00C30C9C" w:rsidRPr="00782F0C">
        <w:rPr>
          <w:rFonts w:ascii="Arial" w:hAnsi="Arial" w:cs="Arial"/>
          <w:sz w:val="24"/>
          <w:szCs w:val="24"/>
        </w:rPr>
        <w:t xml:space="preserve"> Panel</w:t>
      </w:r>
      <w:r w:rsidR="00AA2743" w:rsidRPr="00782F0C">
        <w:rPr>
          <w:rFonts w:ascii="Arial" w:hAnsi="Arial" w:cs="Arial"/>
          <w:sz w:val="24"/>
          <w:szCs w:val="24"/>
        </w:rPr>
        <w:t>,</w:t>
      </w:r>
      <w:r w:rsidR="00881225" w:rsidRPr="00782F0C">
        <w:rPr>
          <w:rFonts w:ascii="Arial" w:hAnsi="Arial" w:cs="Arial"/>
          <w:sz w:val="24"/>
          <w:szCs w:val="24"/>
        </w:rPr>
        <w:t xml:space="preserve"> as described </w:t>
      </w:r>
      <w:r w:rsidR="00881225" w:rsidRPr="009310D5">
        <w:rPr>
          <w:rFonts w:ascii="Arial" w:hAnsi="Arial" w:cs="Arial"/>
          <w:sz w:val="24"/>
          <w:szCs w:val="24"/>
        </w:rPr>
        <w:t xml:space="preserve">in </w:t>
      </w:r>
      <w:r w:rsidR="00881225" w:rsidRPr="009310D5">
        <w:rPr>
          <w:rFonts w:ascii="Arial" w:hAnsi="Arial" w:cs="Arial"/>
          <w:b/>
          <w:color w:val="FF0000"/>
          <w:sz w:val="24"/>
          <w:szCs w:val="24"/>
        </w:rPr>
        <w:t xml:space="preserve">Section </w:t>
      </w:r>
      <w:r w:rsidR="009A6A33" w:rsidRPr="009310D5">
        <w:rPr>
          <w:rFonts w:ascii="Arial" w:hAnsi="Arial" w:cs="Arial"/>
          <w:b/>
          <w:color w:val="FF0000"/>
          <w:sz w:val="24"/>
          <w:szCs w:val="24"/>
        </w:rPr>
        <w:t>8.13</w:t>
      </w:r>
      <w:r w:rsidRPr="009310D5">
        <w:rPr>
          <w:rFonts w:ascii="Arial" w:hAnsi="Arial" w:cs="Arial"/>
          <w:sz w:val="24"/>
          <w:szCs w:val="24"/>
        </w:rPr>
        <w:t>.</w:t>
      </w:r>
    </w:p>
    <w:p w14:paraId="3B50CBAC" w14:textId="77777777" w:rsidR="00C30C9C" w:rsidRPr="00782F0C" w:rsidRDefault="00E46236" w:rsidP="00205173">
      <w:pPr>
        <w:pStyle w:val="CLQEParagraph"/>
        <w:numPr>
          <w:ilvl w:val="0"/>
          <w:numId w:val="51"/>
        </w:numPr>
        <w:rPr>
          <w:rFonts w:ascii="Arial" w:hAnsi="Arial" w:cs="Arial"/>
          <w:sz w:val="24"/>
          <w:szCs w:val="24"/>
        </w:rPr>
      </w:pPr>
      <w:r w:rsidRPr="009310D5">
        <w:rPr>
          <w:rFonts w:ascii="Arial" w:hAnsi="Arial" w:cs="Arial"/>
          <w:sz w:val="24"/>
          <w:szCs w:val="24"/>
        </w:rPr>
        <w:t>T</w:t>
      </w:r>
      <w:r w:rsidR="00C30C9C" w:rsidRPr="009310D5">
        <w:rPr>
          <w:rFonts w:ascii="Arial" w:hAnsi="Arial" w:cs="Arial"/>
          <w:sz w:val="24"/>
          <w:szCs w:val="24"/>
        </w:rPr>
        <w:t>he Panel either recommends approval with or without conditions or recommendations or declines the proposal</w:t>
      </w:r>
      <w:r w:rsidR="006A26DA" w:rsidRPr="009310D5">
        <w:rPr>
          <w:rFonts w:ascii="Arial" w:hAnsi="Arial" w:cs="Arial"/>
          <w:sz w:val="24"/>
          <w:szCs w:val="24"/>
        </w:rPr>
        <w:t xml:space="preserve">, as detailed in </w:t>
      </w:r>
      <w:r w:rsidR="00CA67E1" w:rsidRPr="009310D5">
        <w:rPr>
          <w:rFonts w:ascii="Arial" w:hAnsi="Arial" w:cs="Arial"/>
          <w:b/>
          <w:color w:val="FF0000"/>
          <w:sz w:val="24"/>
          <w:szCs w:val="24"/>
        </w:rPr>
        <w:t>S</w:t>
      </w:r>
      <w:r w:rsidR="006A26DA" w:rsidRPr="009310D5">
        <w:rPr>
          <w:rFonts w:ascii="Arial" w:hAnsi="Arial" w:cs="Arial"/>
          <w:b/>
          <w:color w:val="FF0000"/>
          <w:sz w:val="24"/>
          <w:szCs w:val="24"/>
        </w:rPr>
        <w:t>ection</w:t>
      </w:r>
      <w:r w:rsidR="009E01EF" w:rsidRPr="009310D5">
        <w:rPr>
          <w:rFonts w:ascii="Arial" w:hAnsi="Arial" w:cs="Arial"/>
          <w:b/>
          <w:color w:val="FF0000"/>
          <w:sz w:val="24"/>
          <w:szCs w:val="24"/>
        </w:rPr>
        <w:t>s</w:t>
      </w:r>
      <w:r w:rsidR="006A26DA" w:rsidRPr="00782F0C">
        <w:rPr>
          <w:rFonts w:ascii="Arial" w:hAnsi="Arial" w:cs="Arial"/>
          <w:b/>
          <w:color w:val="FF0000"/>
          <w:sz w:val="24"/>
          <w:szCs w:val="24"/>
        </w:rPr>
        <w:t xml:space="preserve"> </w:t>
      </w:r>
      <w:r w:rsidR="009A6A33" w:rsidRPr="00782F0C">
        <w:rPr>
          <w:rFonts w:ascii="Arial" w:hAnsi="Arial" w:cs="Arial"/>
          <w:b/>
          <w:color w:val="FF0000"/>
          <w:sz w:val="24"/>
          <w:szCs w:val="24"/>
        </w:rPr>
        <w:t>8.16/8.17</w:t>
      </w:r>
      <w:r w:rsidR="00D709A5" w:rsidRPr="00782F0C">
        <w:rPr>
          <w:rFonts w:ascii="Arial" w:hAnsi="Arial" w:cs="Arial"/>
          <w:sz w:val="24"/>
          <w:szCs w:val="24"/>
        </w:rPr>
        <w:t>.</w:t>
      </w:r>
    </w:p>
    <w:p w14:paraId="25A24939" w14:textId="77777777" w:rsidR="00C30C9C" w:rsidRPr="00782F0C" w:rsidRDefault="00C30C9C" w:rsidP="00656A5E">
      <w:pPr>
        <w:tabs>
          <w:tab w:val="left" w:pos="810"/>
          <w:tab w:val="left" w:pos="900"/>
          <w:tab w:val="left" w:pos="1260"/>
          <w:tab w:val="left" w:pos="1440"/>
        </w:tabs>
        <w:rPr>
          <w:rFonts w:ascii="Arial" w:hAnsi="Arial" w:cs="Arial"/>
        </w:rPr>
      </w:pPr>
    </w:p>
    <w:p w14:paraId="5DDFCAF9" w14:textId="77777777" w:rsidR="00534918" w:rsidRPr="00782F0C" w:rsidRDefault="00534918" w:rsidP="00E478F7">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The following information will form part of the submission:</w:t>
      </w:r>
    </w:p>
    <w:p w14:paraId="6D7AA64B" w14:textId="77777777" w:rsidR="00B30393" w:rsidRPr="00782F0C" w:rsidRDefault="00B30393" w:rsidP="00656A5E">
      <w:pPr>
        <w:pStyle w:val="CLQEParagraph"/>
        <w:tabs>
          <w:tab w:val="left" w:pos="317"/>
          <w:tab w:val="left" w:pos="810"/>
          <w:tab w:val="left" w:pos="900"/>
          <w:tab w:val="left" w:pos="1260"/>
          <w:tab w:val="left" w:pos="1440"/>
        </w:tabs>
        <w:rPr>
          <w:rFonts w:ascii="Arial" w:hAnsi="Arial" w:cs="Arial"/>
          <w:sz w:val="24"/>
          <w:szCs w:val="24"/>
        </w:rPr>
      </w:pPr>
    </w:p>
    <w:p w14:paraId="154A8468" w14:textId="77777777" w:rsidR="001945AE" w:rsidRPr="00782F0C" w:rsidRDefault="005E684D"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Location Approval Document</w:t>
      </w:r>
      <w:r w:rsidR="00303151" w:rsidRPr="00782F0C">
        <w:rPr>
          <w:rFonts w:ascii="Arial" w:hAnsi="Arial" w:cs="Arial"/>
          <w:sz w:val="24"/>
          <w:szCs w:val="24"/>
        </w:rPr>
        <w:t xml:space="preserve"> (LAD)</w:t>
      </w:r>
      <w:r w:rsidR="001945AE" w:rsidRPr="00782F0C">
        <w:rPr>
          <w:rFonts w:ascii="Arial" w:hAnsi="Arial" w:cs="Arial"/>
          <w:sz w:val="24"/>
          <w:szCs w:val="24"/>
        </w:rPr>
        <w:t xml:space="preserve">, with existing course documentation including </w:t>
      </w:r>
      <w:r w:rsidR="00E86B3F" w:rsidRPr="00782F0C">
        <w:rPr>
          <w:rFonts w:ascii="Arial" w:hAnsi="Arial" w:cs="Arial"/>
          <w:sz w:val="24"/>
          <w:szCs w:val="24"/>
        </w:rPr>
        <w:t>Course</w:t>
      </w:r>
      <w:r w:rsidR="001945AE" w:rsidRPr="00782F0C">
        <w:rPr>
          <w:rFonts w:ascii="Arial" w:hAnsi="Arial" w:cs="Arial"/>
          <w:sz w:val="24"/>
          <w:szCs w:val="24"/>
        </w:rPr>
        <w:t xml:space="preserve"> and Module specifications (for information), or</w:t>
      </w:r>
      <w:r w:rsidR="00303151" w:rsidRPr="00782F0C">
        <w:rPr>
          <w:rFonts w:ascii="Arial" w:hAnsi="Arial" w:cs="Arial"/>
          <w:sz w:val="24"/>
          <w:szCs w:val="24"/>
        </w:rPr>
        <w:t xml:space="preserve"> </w:t>
      </w:r>
    </w:p>
    <w:p w14:paraId="66C658AE" w14:textId="77777777" w:rsidR="00534918" w:rsidRPr="00782F0C" w:rsidRDefault="00303151"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lastRenderedPageBreak/>
        <w:t>Course Approval Document (CAD)</w:t>
      </w:r>
      <w:r w:rsidR="001945AE" w:rsidRPr="00782F0C">
        <w:rPr>
          <w:rFonts w:ascii="Arial" w:hAnsi="Arial" w:cs="Arial"/>
          <w:sz w:val="24"/>
          <w:szCs w:val="24"/>
        </w:rPr>
        <w:t>, including</w:t>
      </w:r>
      <w:r w:rsidR="009925B9" w:rsidRPr="00782F0C">
        <w:rPr>
          <w:rFonts w:ascii="Arial" w:hAnsi="Arial" w:cs="Arial"/>
          <w:sz w:val="24"/>
          <w:szCs w:val="24"/>
        </w:rPr>
        <w:t xml:space="preserve"> new</w:t>
      </w:r>
      <w:r w:rsidR="001945AE" w:rsidRPr="00782F0C">
        <w:rPr>
          <w:rFonts w:ascii="Arial" w:hAnsi="Arial" w:cs="Arial"/>
          <w:sz w:val="24"/>
          <w:szCs w:val="24"/>
        </w:rPr>
        <w:t xml:space="preserve"> </w:t>
      </w:r>
      <w:r w:rsidR="00E86B3F" w:rsidRPr="00782F0C">
        <w:rPr>
          <w:rFonts w:ascii="Arial" w:hAnsi="Arial" w:cs="Arial"/>
          <w:sz w:val="24"/>
          <w:szCs w:val="24"/>
        </w:rPr>
        <w:t>Course</w:t>
      </w:r>
      <w:r w:rsidR="001945AE" w:rsidRPr="00782F0C">
        <w:rPr>
          <w:rFonts w:ascii="Arial" w:hAnsi="Arial" w:cs="Arial"/>
          <w:sz w:val="24"/>
          <w:szCs w:val="24"/>
        </w:rPr>
        <w:t xml:space="preserve"> and Module specifications (for approval)</w:t>
      </w:r>
      <w:r w:rsidR="00E46236" w:rsidRPr="00782F0C">
        <w:rPr>
          <w:rFonts w:ascii="Arial" w:hAnsi="Arial" w:cs="Arial"/>
          <w:sz w:val="24"/>
          <w:szCs w:val="24"/>
        </w:rPr>
        <w:t>.</w:t>
      </w:r>
    </w:p>
    <w:p w14:paraId="6244EF50" w14:textId="77777777" w:rsidR="00303151" w:rsidRPr="00782F0C" w:rsidRDefault="00303151"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 xml:space="preserve">Completed </w:t>
      </w:r>
      <w:r w:rsidR="000E0285">
        <w:rPr>
          <w:rFonts w:ascii="Arial" w:hAnsi="Arial" w:cs="Arial"/>
          <w:b/>
          <w:sz w:val="24"/>
          <w:szCs w:val="24"/>
        </w:rPr>
        <w:t>Partner</w:t>
      </w:r>
      <w:r w:rsidR="00635ED3" w:rsidRPr="00782F0C">
        <w:rPr>
          <w:rFonts w:ascii="Arial" w:hAnsi="Arial" w:cs="Arial"/>
          <w:b/>
          <w:sz w:val="24"/>
          <w:szCs w:val="24"/>
        </w:rPr>
        <w:t xml:space="preserve"> Course(s) </w:t>
      </w:r>
      <w:r w:rsidRPr="00782F0C">
        <w:rPr>
          <w:rFonts w:ascii="Arial" w:hAnsi="Arial" w:cs="Arial"/>
          <w:b/>
          <w:sz w:val="24"/>
          <w:szCs w:val="24"/>
        </w:rPr>
        <w:t>Location Visit Statement</w:t>
      </w:r>
      <w:r w:rsidRPr="00782F0C">
        <w:rPr>
          <w:rFonts w:ascii="Arial" w:hAnsi="Arial" w:cs="Arial"/>
          <w:sz w:val="24"/>
          <w:szCs w:val="24"/>
        </w:rPr>
        <w:t xml:space="preserve"> (</w:t>
      </w:r>
      <w:r w:rsidRPr="00782F0C">
        <w:rPr>
          <w:rFonts w:ascii="Arial" w:hAnsi="Arial" w:cs="Arial"/>
          <w:b/>
          <w:color w:val="FF0000"/>
          <w:sz w:val="24"/>
          <w:szCs w:val="24"/>
        </w:rPr>
        <w:t xml:space="preserve">E-Annex </w:t>
      </w:r>
      <w:r w:rsidR="001945AE" w:rsidRPr="00782F0C">
        <w:rPr>
          <w:rFonts w:ascii="Arial" w:hAnsi="Arial" w:cs="Arial"/>
          <w:b/>
          <w:color w:val="FF0000"/>
          <w:sz w:val="24"/>
          <w:szCs w:val="24"/>
        </w:rPr>
        <w:t>14</w:t>
      </w:r>
      <w:r w:rsidRPr="00782F0C">
        <w:rPr>
          <w:rFonts w:ascii="Arial" w:hAnsi="Arial" w:cs="Arial"/>
          <w:sz w:val="24"/>
          <w:szCs w:val="24"/>
        </w:rPr>
        <w:t>)</w:t>
      </w:r>
      <w:r w:rsidR="00576FA3" w:rsidRPr="00782F0C">
        <w:rPr>
          <w:rFonts w:ascii="Arial" w:hAnsi="Arial" w:cs="Arial"/>
          <w:sz w:val="24"/>
          <w:szCs w:val="24"/>
        </w:rPr>
        <w:t>.</w:t>
      </w:r>
    </w:p>
    <w:p w14:paraId="099DC3AE" w14:textId="77777777" w:rsidR="009C090F" w:rsidRPr="00782F0C" w:rsidRDefault="009C090F"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Staff C</w:t>
      </w:r>
      <w:r w:rsidR="009925B9" w:rsidRPr="00782F0C">
        <w:rPr>
          <w:rFonts w:ascii="Arial" w:hAnsi="Arial" w:cs="Arial"/>
          <w:sz w:val="24"/>
          <w:szCs w:val="24"/>
        </w:rPr>
        <w:t xml:space="preserve">urriculum </w:t>
      </w:r>
      <w:r w:rsidRPr="00782F0C">
        <w:rPr>
          <w:rFonts w:ascii="Arial" w:hAnsi="Arial" w:cs="Arial"/>
          <w:sz w:val="24"/>
          <w:szCs w:val="24"/>
        </w:rPr>
        <w:t>V</w:t>
      </w:r>
      <w:r w:rsidR="009925B9" w:rsidRPr="00782F0C">
        <w:rPr>
          <w:rFonts w:ascii="Arial" w:hAnsi="Arial" w:cs="Arial"/>
          <w:sz w:val="24"/>
          <w:szCs w:val="24"/>
        </w:rPr>
        <w:t>itae’</w:t>
      </w:r>
      <w:r w:rsidRPr="00782F0C">
        <w:rPr>
          <w:rFonts w:ascii="Arial" w:hAnsi="Arial" w:cs="Arial"/>
          <w:sz w:val="24"/>
          <w:szCs w:val="24"/>
        </w:rPr>
        <w:t>s.</w:t>
      </w:r>
    </w:p>
    <w:p w14:paraId="0468A81B" w14:textId="1DAD6F77" w:rsidR="009C090F" w:rsidRPr="00782F0C" w:rsidRDefault="009C090F" w:rsidP="00205173">
      <w:pPr>
        <w:pStyle w:val="CLQEParagraph"/>
        <w:numPr>
          <w:ilvl w:val="0"/>
          <w:numId w:val="13"/>
        </w:numPr>
        <w:ind w:left="1267" w:hanging="367"/>
        <w:rPr>
          <w:rFonts w:ascii="Arial" w:hAnsi="Arial" w:cs="Arial"/>
          <w:sz w:val="24"/>
          <w:szCs w:val="24"/>
        </w:rPr>
      </w:pPr>
      <w:r w:rsidRPr="00782F0C">
        <w:rPr>
          <w:rFonts w:ascii="Arial" w:hAnsi="Arial" w:cs="Arial"/>
          <w:sz w:val="24"/>
          <w:szCs w:val="24"/>
        </w:rPr>
        <w:t xml:space="preserve">Contextualised </w:t>
      </w:r>
      <w:r w:rsidR="003A6934">
        <w:rPr>
          <w:rFonts w:ascii="Arial" w:hAnsi="Arial" w:cs="Arial"/>
          <w:sz w:val="24"/>
          <w:szCs w:val="24"/>
        </w:rPr>
        <w:t>Course</w:t>
      </w:r>
      <w:r w:rsidRPr="00782F0C">
        <w:rPr>
          <w:rFonts w:ascii="Arial" w:hAnsi="Arial" w:cs="Arial"/>
          <w:sz w:val="24"/>
          <w:szCs w:val="24"/>
        </w:rPr>
        <w:t xml:space="preserve"> Handbook</w:t>
      </w:r>
      <w:r w:rsidR="002B55D2">
        <w:rPr>
          <w:rFonts w:ascii="Arial" w:hAnsi="Arial" w:cs="Arial"/>
          <w:sz w:val="24"/>
          <w:szCs w:val="24"/>
        </w:rPr>
        <w:t>/Sample template</w:t>
      </w:r>
      <w:r w:rsidRPr="00782F0C">
        <w:rPr>
          <w:rFonts w:ascii="Arial" w:hAnsi="Arial" w:cs="Arial"/>
          <w:sz w:val="24"/>
          <w:szCs w:val="24"/>
        </w:rPr>
        <w:t>.</w:t>
      </w:r>
    </w:p>
    <w:p w14:paraId="3E05C8A2" w14:textId="77777777" w:rsidR="00576FA3" w:rsidRPr="00782F0C" w:rsidRDefault="00576FA3" w:rsidP="00576FA3">
      <w:pPr>
        <w:pStyle w:val="CLQEParagraph"/>
        <w:ind w:left="1267"/>
        <w:rPr>
          <w:rFonts w:ascii="Arial" w:hAnsi="Arial" w:cs="Arial"/>
          <w:sz w:val="24"/>
          <w:szCs w:val="24"/>
        </w:rPr>
      </w:pPr>
    </w:p>
    <w:p w14:paraId="7EEECADC" w14:textId="77777777" w:rsidR="009C090F" w:rsidRPr="00782F0C" w:rsidRDefault="007621E1"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A</w:t>
      </w:r>
      <w:r w:rsidR="006A26DA" w:rsidRPr="00782F0C">
        <w:rPr>
          <w:rFonts w:ascii="Arial" w:hAnsi="Arial" w:cs="Arial"/>
          <w:sz w:val="24"/>
          <w:szCs w:val="24"/>
        </w:rPr>
        <w:t>dditional documentation requirements and event support</w:t>
      </w:r>
      <w:r w:rsidRPr="00782F0C">
        <w:rPr>
          <w:rFonts w:ascii="Arial" w:hAnsi="Arial" w:cs="Arial"/>
          <w:sz w:val="24"/>
          <w:szCs w:val="24"/>
        </w:rPr>
        <w:t xml:space="preserve"> detail are provided in </w:t>
      </w:r>
      <w:r w:rsidR="00576FA3" w:rsidRPr="00782F0C">
        <w:rPr>
          <w:rFonts w:ascii="Arial" w:hAnsi="Arial" w:cs="Arial"/>
          <w:sz w:val="24"/>
          <w:szCs w:val="24"/>
        </w:rPr>
        <w:t>Location/</w:t>
      </w:r>
      <w:r w:rsidR="001945AE" w:rsidRPr="00782F0C">
        <w:rPr>
          <w:rFonts w:ascii="Arial" w:hAnsi="Arial" w:cs="Arial"/>
          <w:sz w:val="24"/>
          <w:szCs w:val="24"/>
        </w:rPr>
        <w:t xml:space="preserve">Course Approval </w:t>
      </w:r>
      <w:r w:rsidR="006A26DA" w:rsidRPr="00782F0C">
        <w:rPr>
          <w:rFonts w:ascii="Arial" w:hAnsi="Arial" w:cs="Arial"/>
          <w:sz w:val="24"/>
          <w:szCs w:val="24"/>
        </w:rPr>
        <w:t>documentation</w:t>
      </w:r>
      <w:r w:rsidR="00C271B1" w:rsidRPr="00782F0C">
        <w:rPr>
          <w:rFonts w:ascii="Arial" w:hAnsi="Arial" w:cs="Arial"/>
          <w:sz w:val="24"/>
          <w:szCs w:val="24"/>
        </w:rPr>
        <w:t>.</w:t>
      </w:r>
    </w:p>
    <w:p w14:paraId="29E95C39" w14:textId="77777777" w:rsidR="005637B8" w:rsidRPr="00782F0C" w:rsidRDefault="005637B8" w:rsidP="00656A5E">
      <w:pPr>
        <w:pStyle w:val="CLQEParagraph"/>
        <w:tabs>
          <w:tab w:val="left" w:pos="900"/>
          <w:tab w:val="left" w:pos="1440"/>
        </w:tabs>
        <w:ind w:left="0"/>
        <w:rPr>
          <w:rFonts w:ascii="Arial" w:hAnsi="Arial" w:cs="Arial"/>
          <w:sz w:val="24"/>
          <w:szCs w:val="24"/>
        </w:rPr>
      </w:pPr>
    </w:p>
    <w:p w14:paraId="7883CBBF" w14:textId="77777777" w:rsidR="00A17E80" w:rsidRPr="00782F0C" w:rsidRDefault="0030351D" w:rsidP="00656A5E">
      <w:pPr>
        <w:pStyle w:val="Heading2"/>
        <w:ind w:left="851" w:hanging="851"/>
        <w:rPr>
          <w:rFonts w:cs="Arial"/>
        </w:rPr>
      </w:pPr>
      <w:bookmarkStart w:id="547" w:name="_Toc174356154"/>
      <w:bookmarkStart w:id="548" w:name="_Toc180764859"/>
      <w:r w:rsidRPr="00782F0C">
        <w:rPr>
          <w:rFonts w:cs="Arial"/>
        </w:rPr>
        <w:t>1</w:t>
      </w:r>
      <w:r w:rsidR="00B45764">
        <w:rPr>
          <w:rFonts w:cs="Arial"/>
          <w:lang w:val="en-GB"/>
        </w:rPr>
        <w:t>2</w:t>
      </w:r>
      <w:r w:rsidR="00A17E80" w:rsidRPr="00782F0C">
        <w:rPr>
          <w:rFonts w:cs="Arial"/>
        </w:rPr>
        <w:t>.</w:t>
      </w:r>
      <w:r w:rsidR="00704D03" w:rsidRPr="00782F0C">
        <w:rPr>
          <w:rFonts w:cs="Arial"/>
          <w:lang w:val="en-GB"/>
        </w:rPr>
        <w:t>3</w:t>
      </w:r>
      <w:r w:rsidR="00A17E80">
        <w:tab/>
      </w:r>
      <w:r w:rsidR="00A17E80" w:rsidRPr="00782F0C">
        <w:rPr>
          <w:rFonts w:cs="Arial"/>
        </w:rPr>
        <w:t>Documentation Requirements, Panel Memberships Guidelines and Approval/Periodic Review Outcomes</w:t>
      </w:r>
      <w:bookmarkEnd w:id="547"/>
      <w:bookmarkEnd w:id="548"/>
      <w:r w:rsidR="00A17E80" w:rsidRPr="00782F0C">
        <w:rPr>
          <w:rFonts w:cs="Arial"/>
        </w:rPr>
        <w:t xml:space="preserve"> </w:t>
      </w:r>
    </w:p>
    <w:p w14:paraId="732C64CE" w14:textId="77777777" w:rsidR="00A17E80" w:rsidRPr="00782F0C" w:rsidRDefault="00A17E80" w:rsidP="00656A5E">
      <w:pPr>
        <w:pStyle w:val="CLQEParagraph"/>
        <w:tabs>
          <w:tab w:val="left" w:pos="900"/>
          <w:tab w:val="left" w:pos="1440"/>
        </w:tabs>
        <w:ind w:left="851" w:hanging="851"/>
        <w:rPr>
          <w:rFonts w:ascii="Arial" w:hAnsi="Arial" w:cs="Arial"/>
          <w:sz w:val="24"/>
          <w:szCs w:val="24"/>
        </w:rPr>
      </w:pPr>
    </w:p>
    <w:p w14:paraId="09242DF2" w14:textId="77777777" w:rsidR="00A17E80" w:rsidRPr="00782F0C" w:rsidRDefault="00A17E80" w:rsidP="00656A5E">
      <w:pPr>
        <w:pStyle w:val="CLQEParagraph"/>
        <w:tabs>
          <w:tab w:val="left" w:pos="900"/>
          <w:tab w:val="left" w:pos="1440"/>
        </w:tabs>
        <w:ind w:left="900"/>
        <w:rPr>
          <w:rFonts w:ascii="Arial" w:hAnsi="Arial" w:cs="Arial"/>
          <w:sz w:val="24"/>
          <w:szCs w:val="24"/>
        </w:rPr>
      </w:pPr>
      <w:r w:rsidRPr="00782F0C">
        <w:rPr>
          <w:rFonts w:ascii="Arial" w:hAnsi="Arial" w:cs="Arial"/>
          <w:sz w:val="24"/>
          <w:szCs w:val="24"/>
        </w:rPr>
        <w:t xml:space="preserve">For detailed guidance on documentation requirements, Panel Membership and Panel </w:t>
      </w:r>
      <w:r w:rsidR="00576FA3" w:rsidRPr="00782F0C">
        <w:rPr>
          <w:rFonts w:ascii="Arial" w:hAnsi="Arial" w:cs="Arial"/>
          <w:sz w:val="24"/>
          <w:szCs w:val="24"/>
        </w:rPr>
        <w:t>Outcomes following the Location</w:t>
      </w:r>
      <w:r w:rsidRPr="00782F0C">
        <w:rPr>
          <w:rFonts w:ascii="Arial" w:hAnsi="Arial" w:cs="Arial"/>
          <w:sz w:val="24"/>
          <w:szCs w:val="24"/>
        </w:rPr>
        <w:t>/</w:t>
      </w:r>
      <w:r w:rsidR="00142BD4" w:rsidRPr="00782F0C">
        <w:rPr>
          <w:rFonts w:ascii="Arial" w:hAnsi="Arial" w:cs="Arial"/>
          <w:sz w:val="24"/>
          <w:szCs w:val="24"/>
        </w:rPr>
        <w:t>Course Approval</w:t>
      </w:r>
      <w:r w:rsidRPr="00782F0C">
        <w:rPr>
          <w:rFonts w:ascii="Arial" w:hAnsi="Arial" w:cs="Arial"/>
          <w:sz w:val="24"/>
          <w:szCs w:val="24"/>
        </w:rPr>
        <w:t xml:space="preserve"> Event, please refer to </w:t>
      </w:r>
      <w:r w:rsidRPr="009310D5">
        <w:rPr>
          <w:rFonts w:ascii="Arial" w:hAnsi="Arial" w:cs="Arial"/>
          <w:b/>
          <w:color w:val="FF0000"/>
          <w:sz w:val="24"/>
          <w:szCs w:val="24"/>
        </w:rPr>
        <w:t xml:space="preserve">Section </w:t>
      </w:r>
      <w:r w:rsidR="0039519B" w:rsidRPr="009310D5">
        <w:rPr>
          <w:rFonts w:ascii="Arial" w:hAnsi="Arial" w:cs="Arial"/>
          <w:b/>
          <w:color w:val="FF0000"/>
          <w:sz w:val="24"/>
          <w:szCs w:val="24"/>
        </w:rPr>
        <w:t>8</w:t>
      </w:r>
      <w:r w:rsidRPr="009310D5">
        <w:rPr>
          <w:rFonts w:ascii="Arial" w:hAnsi="Arial" w:cs="Arial"/>
          <w:sz w:val="24"/>
          <w:szCs w:val="24"/>
        </w:rPr>
        <w:t>.</w:t>
      </w:r>
    </w:p>
    <w:p w14:paraId="4C03612C" w14:textId="77777777" w:rsidR="00073DF7" w:rsidRPr="00782F0C" w:rsidRDefault="00073DF7" w:rsidP="00656A5E">
      <w:pPr>
        <w:pStyle w:val="CLQEi"/>
        <w:tabs>
          <w:tab w:val="left" w:pos="900"/>
          <w:tab w:val="left" w:pos="1440"/>
        </w:tabs>
        <w:ind w:left="900" w:hanging="893"/>
        <w:rPr>
          <w:rFonts w:ascii="Arial" w:hAnsi="Arial" w:cs="Arial"/>
          <w:sz w:val="24"/>
          <w:szCs w:val="24"/>
        </w:rPr>
      </w:pPr>
    </w:p>
    <w:p w14:paraId="38B3C108" w14:textId="77777777" w:rsidR="00073DF7" w:rsidRPr="00782F0C" w:rsidRDefault="0030351D" w:rsidP="0042243E">
      <w:pPr>
        <w:pStyle w:val="Heading2"/>
        <w:tabs>
          <w:tab w:val="clear" w:pos="907"/>
        </w:tabs>
        <w:ind w:left="900" w:hanging="893"/>
        <w:rPr>
          <w:rFonts w:cs="Arial"/>
        </w:rPr>
      </w:pPr>
      <w:bookmarkStart w:id="549" w:name="_Toc174356155"/>
      <w:bookmarkStart w:id="550" w:name="_Toc180764860"/>
      <w:r w:rsidRPr="00782F0C">
        <w:rPr>
          <w:rFonts w:cs="Arial"/>
        </w:rPr>
        <w:t>1</w:t>
      </w:r>
      <w:r w:rsidR="00B45764">
        <w:rPr>
          <w:rFonts w:cs="Arial"/>
          <w:lang w:val="en-GB"/>
        </w:rPr>
        <w:t>2</w:t>
      </w:r>
      <w:r w:rsidR="00073DF7" w:rsidRPr="00782F0C">
        <w:rPr>
          <w:rFonts w:cs="Arial"/>
        </w:rPr>
        <w:t>.</w:t>
      </w:r>
      <w:r w:rsidR="00704D03" w:rsidRPr="00782F0C">
        <w:rPr>
          <w:rFonts w:cs="Arial"/>
          <w:lang w:val="en-GB"/>
        </w:rPr>
        <w:t>4</w:t>
      </w:r>
      <w:r w:rsidR="00073DF7">
        <w:tab/>
      </w:r>
      <w:r w:rsidR="00142BD4" w:rsidRPr="00782F0C">
        <w:rPr>
          <w:rFonts w:cs="Arial"/>
          <w:lang w:val="en-GB"/>
        </w:rPr>
        <w:t>Periodic Review of Existing Course Taught Remotely by University Staff</w:t>
      </w:r>
      <w:bookmarkEnd w:id="549"/>
      <w:bookmarkEnd w:id="550"/>
    </w:p>
    <w:p w14:paraId="630126E5" w14:textId="77777777" w:rsidR="00073DF7" w:rsidRPr="00782F0C" w:rsidRDefault="00073DF7" w:rsidP="00656A5E">
      <w:pPr>
        <w:pStyle w:val="CLQEi"/>
        <w:tabs>
          <w:tab w:val="left" w:pos="900"/>
          <w:tab w:val="left" w:pos="1440"/>
        </w:tabs>
        <w:ind w:left="900" w:hanging="893"/>
        <w:rPr>
          <w:rFonts w:ascii="Arial" w:hAnsi="Arial" w:cs="Arial"/>
          <w:sz w:val="24"/>
          <w:szCs w:val="24"/>
        </w:rPr>
      </w:pPr>
    </w:p>
    <w:p w14:paraId="3E3E1AF9" w14:textId="77777777" w:rsidR="00073DF7" w:rsidRPr="00782F0C" w:rsidRDefault="00073DF7" w:rsidP="00656A5E">
      <w:pPr>
        <w:pStyle w:val="CLQEi"/>
        <w:tabs>
          <w:tab w:val="left" w:pos="900"/>
          <w:tab w:val="left" w:pos="1440"/>
        </w:tabs>
        <w:ind w:left="900" w:hanging="893"/>
        <w:rPr>
          <w:rFonts w:ascii="Arial" w:hAnsi="Arial" w:cs="Arial"/>
          <w:noProof/>
          <w:lang w:eastAsia="en-GB"/>
        </w:rPr>
      </w:pPr>
      <w:r w:rsidRPr="00782F0C">
        <w:rPr>
          <w:rFonts w:ascii="Arial" w:hAnsi="Arial" w:cs="Arial"/>
          <w:sz w:val="24"/>
          <w:szCs w:val="24"/>
        </w:rPr>
        <w:tab/>
      </w:r>
      <w:r w:rsidR="00AB570A" w:rsidRPr="00782F0C">
        <w:rPr>
          <w:rFonts w:ascii="Arial" w:hAnsi="Arial" w:cs="Arial"/>
          <w:sz w:val="24"/>
          <w:szCs w:val="24"/>
        </w:rPr>
        <w:t xml:space="preserve">Courses are normally granted the University’s standard approval period of six years, although in the case of a remote course delivery approval the period would normally be granted for the remaining </w:t>
      </w:r>
      <w:proofErr w:type="gramStart"/>
      <w:r w:rsidR="00AB570A" w:rsidRPr="00782F0C">
        <w:rPr>
          <w:rFonts w:ascii="Arial" w:hAnsi="Arial" w:cs="Arial"/>
          <w:sz w:val="24"/>
          <w:szCs w:val="24"/>
        </w:rPr>
        <w:t>period of time</w:t>
      </w:r>
      <w:proofErr w:type="gramEnd"/>
      <w:r w:rsidR="00AB570A" w:rsidRPr="00782F0C">
        <w:rPr>
          <w:rFonts w:ascii="Arial" w:hAnsi="Arial" w:cs="Arial"/>
          <w:sz w:val="24"/>
          <w:szCs w:val="24"/>
        </w:rPr>
        <w:t xml:space="preserve"> for the existing course approval.  A Panel has discretion to recommend a shorter approval period</w:t>
      </w:r>
      <w:r w:rsidR="00711A57">
        <w:rPr>
          <w:rFonts w:ascii="Arial" w:hAnsi="Arial" w:cs="Arial"/>
          <w:sz w:val="24"/>
          <w:szCs w:val="24"/>
        </w:rPr>
        <w:t>,</w:t>
      </w:r>
      <w:r w:rsidR="00AB570A" w:rsidRPr="00782F0C">
        <w:rPr>
          <w:rFonts w:ascii="Arial" w:hAnsi="Arial" w:cs="Arial"/>
          <w:sz w:val="24"/>
          <w:szCs w:val="24"/>
        </w:rPr>
        <w:t xml:space="preserve"> and this may be exercised. (</w:t>
      </w:r>
      <w:r w:rsidR="003A6934" w:rsidRPr="009310D5">
        <w:rPr>
          <w:rFonts w:ascii="Arial" w:hAnsi="Arial" w:cs="Arial"/>
          <w:sz w:val="24"/>
          <w:szCs w:val="24"/>
        </w:rPr>
        <w:t>s</w:t>
      </w:r>
      <w:r w:rsidR="00AB570A" w:rsidRPr="009310D5">
        <w:rPr>
          <w:rFonts w:ascii="Arial" w:hAnsi="Arial" w:cs="Arial"/>
          <w:sz w:val="24"/>
          <w:szCs w:val="24"/>
        </w:rPr>
        <w:t>ee</w:t>
      </w:r>
      <w:r w:rsidR="00AB570A" w:rsidRPr="009310D5">
        <w:rPr>
          <w:rFonts w:ascii="Arial" w:hAnsi="Arial" w:cs="Arial"/>
          <w:b/>
          <w:sz w:val="24"/>
          <w:szCs w:val="24"/>
        </w:rPr>
        <w:t xml:space="preserve"> </w:t>
      </w:r>
      <w:r w:rsidR="00AB570A" w:rsidRPr="009310D5">
        <w:rPr>
          <w:rFonts w:ascii="Arial" w:hAnsi="Arial" w:cs="Arial"/>
          <w:b/>
          <w:color w:val="FF0000"/>
          <w:sz w:val="24"/>
          <w:szCs w:val="24"/>
        </w:rPr>
        <w:t xml:space="preserve">Section </w:t>
      </w:r>
      <w:r w:rsidR="005C09EE" w:rsidRPr="009310D5">
        <w:rPr>
          <w:rFonts w:ascii="Arial" w:hAnsi="Arial" w:cs="Arial"/>
          <w:b/>
          <w:color w:val="FF0000"/>
          <w:sz w:val="24"/>
          <w:szCs w:val="24"/>
        </w:rPr>
        <w:t>7.12</w:t>
      </w:r>
      <w:r w:rsidR="00AB570A" w:rsidRPr="009310D5">
        <w:rPr>
          <w:rFonts w:ascii="Arial" w:hAnsi="Arial" w:cs="Arial"/>
          <w:sz w:val="24"/>
          <w:szCs w:val="24"/>
        </w:rPr>
        <w:t>)</w:t>
      </w:r>
      <w:r w:rsidR="00331075" w:rsidRPr="009310D5">
        <w:rPr>
          <w:rFonts w:ascii="Arial" w:hAnsi="Arial" w:cs="Arial"/>
          <w:sz w:val="24"/>
          <w:szCs w:val="24"/>
        </w:rPr>
        <w:t>.</w:t>
      </w:r>
      <w:r w:rsidR="00AB570A" w:rsidRPr="00782F0C">
        <w:rPr>
          <w:rFonts w:ascii="Arial" w:hAnsi="Arial" w:cs="Arial"/>
          <w:b/>
          <w:sz w:val="24"/>
          <w:szCs w:val="24"/>
        </w:rPr>
        <w:t xml:space="preserve">  </w:t>
      </w:r>
    </w:p>
    <w:sectPr w:rsidR="00073DF7" w:rsidRPr="00782F0C" w:rsidSect="0085361A">
      <w:pgSz w:w="11906" w:h="16838" w:code="9"/>
      <w:pgMar w:top="1440" w:right="1440" w:bottom="144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EC31" w14:textId="77777777" w:rsidR="004202B2" w:rsidRDefault="004202B2">
      <w:r>
        <w:separator/>
      </w:r>
    </w:p>
  </w:endnote>
  <w:endnote w:type="continuationSeparator" w:id="0">
    <w:p w14:paraId="79869502" w14:textId="77777777" w:rsidR="004202B2" w:rsidRDefault="004202B2">
      <w:r>
        <w:continuationSeparator/>
      </w:r>
    </w:p>
  </w:endnote>
  <w:endnote w:type="continuationNotice" w:id="1">
    <w:p w14:paraId="595DDC31" w14:textId="77777777" w:rsidR="004202B2" w:rsidRDefault="00420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70B5" w14:textId="77777777" w:rsidR="006068C4" w:rsidRPr="006C2009" w:rsidRDefault="006068C4" w:rsidP="006C2009">
    <w:pPr>
      <w:jc w:val="right"/>
      <w:rPr>
        <w:rFonts w:ascii="Arial" w:hAnsi="Arial" w:cs="Arial"/>
        <w:sz w:val="20"/>
        <w:szCs w:val="20"/>
      </w:rPr>
    </w:pPr>
    <w:r w:rsidRPr="006C2009">
      <w:rPr>
        <w:rFonts w:ascii="Arial" w:hAnsi="Arial" w:cs="Arial"/>
        <w:sz w:val="20"/>
        <w:szCs w:val="20"/>
      </w:rPr>
      <w:fldChar w:fldCharType="begin"/>
    </w:r>
    <w:r w:rsidRPr="006C2009">
      <w:rPr>
        <w:rFonts w:ascii="Arial" w:hAnsi="Arial" w:cs="Arial"/>
        <w:sz w:val="20"/>
        <w:szCs w:val="20"/>
      </w:rPr>
      <w:instrText xml:space="preserve"> PAGE   \* MERGEFORMAT </w:instrText>
    </w:r>
    <w:r w:rsidRPr="006C2009">
      <w:rPr>
        <w:rFonts w:ascii="Arial" w:hAnsi="Arial" w:cs="Arial"/>
        <w:sz w:val="20"/>
        <w:szCs w:val="20"/>
      </w:rPr>
      <w:fldChar w:fldCharType="separate"/>
    </w:r>
    <w:r w:rsidRPr="006C2009">
      <w:rPr>
        <w:rFonts w:ascii="Arial" w:hAnsi="Arial" w:cs="Arial"/>
        <w:sz w:val="20"/>
        <w:szCs w:val="20"/>
      </w:rPr>
      <w:t>59</w:t>
    </w:r>
    <w:r w:rsidRPr="006C2009">
      <w:rPr>
        <w:rFonts w:ascii="Arial" w:hAnsi="Arial" w:cs="Arial"/>
        <w:sz w:val="20"/>
        <w:szCs w:val="20"/>
      </w:rPr>
      <w:fldChar w:fldCharType="end"/>
    </w:r>
  </w:p>
  <w:p w14:paraId="3A07B50F" w14:textId="77777777" w:rsidR="006068C4" w:rsidRPr="00656A5E" w:rsidRDefault="006068C4" w:rsidP="004529D7">
    <w:pPr>
      <w:pStyle w:val="Footer"/>
      <w:jc w:val="right"/>
      <w:rPr>
        <w:rFonts w:ascii="Arial" w:hAnsi="Arial" w:cs="Arial"/>
        <w:sz w:val="18"/>
        <w:lang w:val="en-GB"/>
      </w:rPr>
    </w:pPr>
    <w:r w:rsidRPr="00656A5E">
      <w:rPr>
        <w:rFonts w:ascii="Arial" w:hAnsi="Arial" w:cs="Arial"/>
        <w:sz w:val="18"/>
        <w:lang w:val="en-GB"/>
      </w:rPr>
      <w:t xml:space="preserve">Quality </w:t>
    </w:r>
    <w:r>
      <w:rPr>
        <w:rFonts w:ascii="Arial" w:hAnsi="Arial" w:cs="Arial"/>
        <w:sz w:val="18"/>
        <w:lang w:val="en-GB"/>
      </w:rPr>
      <w:t>Framework Chapter</w:t>
    </w:r>
    <w:r w:rsidRPr="00656A5E">
      <w:rPr>
        <w:rFonts w:ascii="Arial" w:hAnsi="Arial" w:cs="Arial"/>
        <w:sz w:val="18"/>
        <w:lang w:val="en-GB"/>
      </w:rPr>
      <w:t xml:space="preserve">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367C" w14:textId="77777777" w:rsidR="006068C4" w:rsidRDefault="006068C4" w:rsidP="006B68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A353" w14:textId="77777777" w:rsidR="006068C4" w:rsidRPr="00656A5E" w:rsidRDefault="006068C4">
    <w:pPr>
      <w:pStyle w:val="Footer"/>
      <w:jc w:val="right"/>
      <w:rPr>
        <w:rFonts w:ascii="Arial" w:hAnsi="Arial" w:cs="Arial"/>
        <w:noProof/>
        <w:sz w:val="20"/>
      </w:rPr>
    </w:pPr>
    <w:r w:rsidRPr="00656A5E">
      <w:rPr>
        <w:rFonts w:ascii="Arial" w:hAnsi="Arial" w:cs="Arial"/>
        <w:color w:val="2B579A"/>
        <w:sz w:val="20"/>
        <w:shd w:val="clear" w:color="auto" w:fill="E6E6E6"/>
      </w:rPr>
      <w:fldChar w:fldCharType="begin"/>
    </w:r>
    <w:r w:rsidRPr="00656A5E">
      <w:rPr>
        <w:rFonts w:ascii="Arial" w:hAnsi="Arial" w:cs="Arial"/>
        <w:sz w:val="20"/>
      </w:rPr>
      <w:instrText xml:space="preserve"> PAGE   \* MERGEFORMAT </w:instrText>
    </w:r>
    <w:r w:rsidRPr="00656A5E">
      <w:rPr>
        <w:rFonts w:ascii="Arial" w:hAnsi="Arial" w:cs="Arial"/>
        <w:color w:val="2B579A"/>
        <w:sz w:val="20"/>
        <w:shd w:val="clear" w:color="auto" w:fill="E6E6E6"/>
      </w:rPr>
      <w:fldChar w:fldCharType="separate"/>
    </w:r>
    <w:r>
      <w:rPr>
        <w:rFonts w:ascii="Arial" w:hAnsi="Arial" w:cs="Arial"/>
        <w:noProof/>
        <w:sz w:val="20"/>
      </w:rPr>
      <w:t>vii</w:t>
    </w:r>
    <w:r w:rsidRPr="00656A5E">
      <w:rPr>
        <w:rFonts w:ascii="Arial" w:hAnsi="Arial" w:cs="Arial"/>
        <w:color w:val="2B579A"/>
        <w:sz w:val="20"/>
        <w:shd w:val="clear" w:color="auto" w:fill="E6E6E6"/>
      </w:rPr>
      <w:fldChar w:fldCharType="end"/>
    </w:r>
  </w:p>
  <w:p w14:paraId="59707347" w14:textId="77777777" w:rsidR="006068C4" w:rsidRPr="00656A5E" w:rsidRDefault="006068C4" w:rsidP="004529D7">
    <w:pPr>
      <w:pStyle w:val="Footer"/>
      <w:jc w:val="right"/>
      <w:rPr>
        <w:rFonts w:ascii="Arial" w:hAnsi="Arial" w:cs="Arial"/>
        <w:sz w:val="18"/>
        <w:lang w:val="en-GB"/>
      </w:rPr>
    </w:pPr>
    <w:r w:rsidRPr="00656A5E">
      <w:rPr>
        <w:rFonts w:ascii="Arial" w:hAnsi="Arial" w:cs="Arial"/>
        <w:sz w:val="18"/>
        <w:lang w:val="en-GB"/>
      </w:rPr>
      <w:t xml:space="preserve">Quality </w:t>
    </w:r>
    <w:r>
      <w:rPr>
        <w:rFonts w:ascii="Arial" w:hAnsi="Arial" w:cs="Arial"/>
        <w:sz w:val="18"/>
        <w:lang w:val="en-GB"/>
      </w:rPr>
      <w:t>Framework</w:t>
    </w:r>
    <w:r w:rsidRPr="00656A5E">
      <w:rPr>
        <w:rFonts w:ascii="Arial" w:hAnsi="Arial" w:cs="Arial"/>
        <w:sz w:val="18"/>
        <w:lang w:val="en-GB"/>
      </w:rPr>
      <w:t xml:space="preserve"> </w:t>
    </w:r>
    <w:r>
      <w:rPr>
        <w:rFonts w:ascii="Arial" w:hAnsi="Arial" w:cs="Arial"/>
        <w:sz w:val="18"/>
        <w:lang w:val="en-GB"/>
      </w:rPr>
      <w:t>Chapter</w:t>
    </w:r>
    <w:r w:rsidRPr="00656A5E">
      <w:rPr>
        <w:rFonts w:ascii="Arial" w:hAnsi="Arial" w:cs="Arial"/>
        <w:sz w:val="18"/>
        <w:lang w:val="en-GB"/>
      </w:rPr>
      <w:t xml:space="preserve">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A84F" w14:textId="77777777" w:rsidR="006068C4" w:rsidRPr="00A84632" w:rsidRDefault="006068C4">
    <w:pPr>
      <w:pStyle w:val="Footer"/>
      <w:jc w:val="right"/>
      <w:rPr>
        <w:rFonts w:ascii="Arial" w:hAnsi="Arial" w:cs="Arial"/>
        <w:sz w:val="20"/>
      </w:rPr>
    </w:pPr>
    <w:r w:rsidRPr="00A84632">
      <w:rPr>
        <w:rFonts w:ascii="Arial" w:hAnsi="Arial" w:cs="Arial"/>
        <w:color w:val="2B579A"/>
        <w:sz w:val="20"/>
        <w:shd w:val="clear" w:color="auto" w:fill="E6E6E6"/>
      </w:rPr>
      <w:fldChar w:fldCharType="begin"/>
    </w:r>
    <w:r w:rsidRPr="00A84632">
      <w:rPr>
        <w:rFonts w:ascii="Arial" w:hAnsi="Arial" w:cs="Arial"/>
        <w:sz w:val="20"/>
      </w:rPr>
      <w:instrText xml:space="preserve"> PAGE   \* MERGEFORMAT </w:instrText>
    </w:r>
    <w:r w:rsidRPr="00A84632">
      <w:rPr>
        <w:rFonts w:ascii="Arial" w:hAnsi="Arial" w:cs="Arial"/>
        <w:color w:val="2B579A"/>
        <w:sz w:val="20"/>
        <w:shd w:val="clear" w:color="auto" w:fill="E6E6E6"/>
      </w:rPr>
      <w:fldChar w:fldCharType="separate"/>
    </w:r>
    <w:r>
      <w:rPr>
        <w:rFonts w:ascii="Arial" w:hAnsi="Arial" w:cs="Arial"/>
        <w:noProof/>
        <w:sz w:val="20"/>
      </w:rPr>
      <w:t>5</w:t>
    </w:r>
    <w:r w:rsidRPr="00A84632">
      <w:rPr>
        <w:rFonts w:ascii="Arial" w:hAnsi="Arial" w:cs="Arial"/>
        <w:color w:val="2B579A"/>
        <w:sz w:val="20"/>
        <w:shd w:val="clear" w:color="auto" w:fill="E6E6E6"/>
      </w:rPr>
      <w:fldChar w:fldCharType="end"/>
    </w:r>
  </w:p>
  <w:p w14:paraId="57F2DB74" w14:textId="77777777" w:rsidR="006068C4" w:rsidRPr="00A84632" w:rsidRDefault="006068C4" w:rsidP="006E403B">
    <w:pPr>
      <w:pStyle w:val="Footer"/>
      <w:jc w:val="right"/>
      <w:rPr>
        <w:rFonts w:ascii="Arial" w:hAnsi="Arial" w:cs="Arial"/>
        <w:sz w:val="18"/>
        <w:lang w:val="en-GB"/>
      </w:rPr>
    </w:pPr>
    <w:r>
      <w:rPr>
        <w:rFonts w:ascii="Arial" w:hAnsi="Arial" w:cs="Arial"/>
        <w:sz w:val="18"/>
        <w:lang w:val="en-GB"/>
      </w:rPr>
      <w:t>Quality Framework Chapter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E7DA" w14:textId="77777777" w:rsidR="004202B2" w:rsidRDefault="004202B2">
      <w:r>
        <w:separator/>
      </w:r>
    </w:p>
  </w:footnote>
  <w:footnote w:type="continuationSeparator" w:id="0">
    <w:p w14:paraId="7C8D1F73" w14:textId="77777777" w:rsidR="004202B2" w:rsidRDefault="004202B2">
      <w:r>
        <w:continuationSeparator/>
      </w:r>
    </w:p>
  </w:footnote>
  <w:footnote w:type="continuationNotice" w:id="1">
    <w:p w14:paraId="0B2D9120" w14:textId="77777777" w:rsidR="004202B2" w:rsidRDefault="004202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E885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67FF"/>
    <w:multiLevelType w:val="hybridMultilevel"/>
    <w:tmpl w:val="DFDA6F5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0432257E"/>
    <w:multiLevelType w:val="hybridMultilevel"/>
    <w:tmpl w:val="F52EA056"/>
    <w:lvl w:ilvl="0" w:tplc="08090005">
      <w:start w:val="1"/>
      <w:numFmt w:val="bullet"/>
      <w:lvlText w:val=""/>
      <w:lvlJc w:val="left"/>
      <w:pPr>
        <w:ind w:left="1260" w:hanging="360"/>
      </w:pPr>
      <w:rPr>
        <w:rFonts w:ascii="Wingdings" w:hAnsi="Wingding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063603B7"/>
    <w:multiLevelType w:val="hybridMultilevel"/>
    <w:tmpl w:val="1C7C4C5C"/>
    <w:lvl w:ilvl="0" w:tplc="08090005">
      <w:start w:val="1"/>
      <w:numFmt w:val="bullet"/>
      <w:lvlText w:val=""/>
      <w:lvlJc w:val="left"/>
      <w:pPr>
        <w:ind w:left="1260" w:hanging="360"/>
      </w:pPr>
      <w:rPr>
        <w:rFonts w:ascii="Wingdings" w:hAnsi="Wingdings" w:hint="default"/>
      </w:rPr>
    </w:lvl>
    <w:lvl w:ilvl="1" w:tplc="08090005">
      <w:start w:val="1"/>
      <w:numFmt w:val="bullet"/>
      <w:lvlText w:val=""/>
      <w:lvlJc w:val="left"/>
      <w:pPr>
        <w:ind w:left="1980" w:hanging="360"/>
      </w:pPr>
      <w:rPr>
        <w:rFonts w:ascii="Wingdings" w:hAnsi="Wingdings"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7A154D6"/>
    <w:multiLevelType w:val="hybridMultilevel"/>
    <w:tmpl w:val="8B629EBA"/>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 w15:restartNumberingAfterBreak="0">
    <w:nsid w:val="07AB59B5"/>
    <w:multiLevelType w:val="hybridMultilevel"/>
    <w:tmpl w:val="73F02540"/>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9A1A5B"/>
    <w:multiLevelType w:val="hybridMultilevel"/>
    <w:tmpl w:val="B3A440DA"/>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 w15:restartNumberingAfterBreak="0">
    <w:nsid w:val="0AA3459B"/>
    <w:multiLevelType w:val="multilevel"/>
    <w:tmpl w:val="3A58921C"/>
    <w:lvl w:ilvl="0">
      <w:start w:val="1"/>
      <w:numFmt w:val="bullet"/>
      <w:lvlText w:val="o"/>
      <w:lvlJc w:val="left"/>
      <w:pPr>
        <w:tabs>
          <w:tab w:val="num" w:pos="1620"/>
        </w:tabs>
        <w:ind w:left="1620" w:hanging="360"/>
      </w:pPr>
      <w:rPr>
        <w:rFonts w:ascii="Courier New" w:hAnsi="Courier New" w:cs="Courier New" w:hint="default"/>
        <w:sz w:val="24"/>
        <w:szCs w:val="32"/>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sz w:val="20"/>
      </w:rPr>
    </w:lvl>
    <w:lvl w:ilvl="3">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8" w15:restartNumberingAfterBreak="0">
    <w:nsid w:val="0B753586"/>
    <w:multiLevelType w:val="hybridMultilevel"/>
    <w:tmpl w:val="4D145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97C97"/>
    <w:multiLevelType w:val="hybridMultilevel"/>
    <w:tmpl w:val="3EACD498"/>
    <w:lvl w:ilvl="0" w:tplc="50704CEC">
      <w:start w:val="1"/>
      <w:numFmt w:val="bullet"/>
      <w:pStyle w:val="CLQEBullets"/>
      <w:lvlText w:val=""/>
      <w:lvlJc w:val="left"/>
      <w:pPr>
        <w:tabs>
          <w:tab w:val="num" w:pos="288"/>
        </w:tabs>
        <w:ind w:left="288" w:hanging="288"/>
      </w:pPr>
      <w:rPr>
        <w:rFonts w:ascii="Wingdings" w:hAnsi="Wingdings" w:hint="default"/>
      </w:rPr>
    </w:lvl>
    <w:lvl w:ilvl="1" w:tplc="5080CF70">
      <w:start w:val="1"/>
      <w:numFmt w:val="bullet"/>
      <w:pStyle w:val="Style5"/>
      <w:lvlText w:val=""/>
      <w:lvlJc w:val="left"/>
      <w:pPr>
        <w:tabs>
          <w:tab w:val="num" w:pos="648"/>
        </w:tabs>
        <w:ind w:left="648" w:hanging="288"/>
      </w:pPr>
      <w:rPr>
        <w:rFonts w:ascii="Wingdings" w:hAnsi="Wingdings"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C1A6346"/>
    <w:multiLevelType w:val="hybridMultilevel"/>
    <w:tmpl w:val="9132964A"/>
    <w:lvl w:ilvl="0" w:tplc="08090005">
      <w:start w:val="1"/>
      <w:numFmt w:val="bullet"/>
      <w:lvlText w:val=""/>
      <w:lvlJc w:val="left"/>
      <w:pPr>
        <w:ind w:left="900" w:hanging="360"/>
      </w:pPr>
      <w:rPr>
        <w:rFonts w:ascii="Wingdings" w:hAnsi="Wingdings"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0CF55657"/>
    <w:multiLevelType w:val="hybridMultilevel"/>
    <w:tmpl w:val="3172419A"/>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2" w15:restartNumberingAfterBreak="0">
    <w:nsid w:val="1080367C"/>
    <w:multiLevelType w:val="hybridMultilevel"/>
    <w:tmpl w:val="D8749B16"/>
    <w:lvl w:ilvl="0" w:tplc="08090005">
      <w:start w:val="1"/>
      <w:numFmt w:val="bullet"/>
      <w:lvlText w:val=""/>
      <w:lvlJc w:val="left"/>
      <w:pPr>
        <w:ind w:left="1260" w:hanging="360"/>
      </w:pPr>
      <w:rPr>
        <w:rFonts w:ascii="Wingdings" w:hAnsi="Wingdings" w:hint="default"/>
        <w:b w:val="0"/>
        <w:color w:val="auto"/>
        <w:u w:color="E36C0A"/>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11146E59"/>
    <w:multiLevelType w:val="multilevel"/>
    <w:tmpl w:val="5232C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4"/>
        <w:szCs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E41715"/>
    <w:multiLevelType w:val="hybridMultilevel"/>
    <w:tmpl w:val="920AF046"/>
    <w:lvl w:ilvl="0" w:tplc="08090005">
      <w:start w:val="1"/>
      <w:numFmt w:val="bullet"/>
      <w:lvlText w:val=""/>
      <w:lvlJc w:val="left"/>
      <w:pPr>
        <w:ind w:left="1260" w:hanging="360"/>
      </w:pPr>
      <w:rPr>
        <w:rFonts w:ascii="Wingdings" w:hAnsi="Wingdings" w:hint="default"/>
        <w:color w:val="auto"/>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128352E7"/>
    <w:multiLevelType w:val="multilevel"/>
    <w:tmpl w:val="7DB2A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D467E4"/>
    <w:multiLevelType w:val="hybridMultilevel"/>
    <w:tmpl w:val="CE5EA8F4"/>
    <w:lvl w:ilvl="0" w:tplc="08090005">
      <w:start w:val="1"/>
      <w:numFmt w:val="bullet"/>
      <w:lvlText w:val=""/>
      <w:lvlJc w:val="left"/>
      <w:pPr>
        <w:ind w:left="1669" w:hanging="360"/>
      </w:pPr>
      <w:rPr>
        <w:rFonts w:ascii="Wingdings" w:hAnsi="Wingdings" w:hint="default"/>
      </w:rPr>
    </w:lvl>
    <w:lvl w:ilvl="1" w:tplc="08090003" w:tentative="1">
      <w:start w:val="1"/>
      <w:numFmt w:val="bullet"/>
      <w:lvlText w:val="o"/>
      <w:lvlJc w:val="left"/>
      <w:pPr>
        <w:ind w:left="2389" w:hanging="360"/>
      </w:pPr>
      <w:rPr>
        <w:rFonts w:ascii="Courier New" w:hAnsi="Courier New" w:cs="Courier New" w:hint="default"/>
      </w:rPr>
    </w:lvl>
    <w:lvl w:ilvl="2" w:tplc="08090005" w:tentative="1">
      <w:start w:val="1"/>
      <w:numFmt w:val="bullet"/>
      <w:lvlText w:val=""/>
      <w:lvlJc w:val="left"/>
      <w:pPr>
        <w:ind w:left="3109" w:hanging="360"/>
      </w:pPr>
      <w:rPr>
        <w:rFonts w:ascii="Wingdings" w:hAnsi="Wingdings" w:hint="default"/>
      </w:rPr>
    </w:lvl>
    <w:lvl w:ilvl="3" w:tplc="08090001" w:tentative="1">
      <w:start w:val="1"/>
      <w:numFmt w:val="bullet"/>
      <w:lvlText w:val=""/>
      <w:lvlJc w:val="left"/>
      <w:pPr>
        <w:ind w:left="3829" w:hanging="360"/>
      </w:pPr>
      <w:rPr>
        <w:rFonts w:ascii="Symbol" w:hAnsi="Symbol" w:hint="default"/>
      </w:rPr>
    </w:lvl>
    <w:lvl w:ilvl="4" w:tplc="08090003" w:tentative="1">
      <w:start w:val="1"/>
      <w:numFmt w:val="bullet"/>
      <w:lvlText w:val="o"/>
      <w:lvlJc w:val="left"/>
      <w:pPr>
        <w:ind w:left="4549" w:hanging="360"/>
      </w:pPr>
      <w:rPr>
        <w:rFonts w:ascii="Courier New" w:hAnsi="Courier New" w:cs="Courier New" w:hint="default"/>
      </w:rPr>
    </w:lvl>
    <w:lvl w:ilvl="5" w:tplc="08090005" w:tentative="1">
      <w:start w:val="1"/>
      <w:numFmt w:val="bullet"/>
      <w:lvlText w:val=""/>
      <w:lvlJc w:val="left"/>
      <w:pPr>
        <w:ind w:left="5269" w:hanging="360"/>
      </w:pPr>
      <w:rPr>
        <w:rFonts w:ascii="Wingdings" w:hAnsi="Wingdings" w:hint="default"/>
      </w:rPr>
    </w:lvl>
    <w:lvl w:ilvl="6" w:tplc="08090001" w:tentative="1">
      <w:start w:val="1"/>
      <w:numFmt w:val="bullet"/>
      <w:lvlText w:val=""/>
      <w:lvlJc w:val="left"/>
      <w:pPr>
        <w:ind w:left="5989" w:hanging="360"/>
      </w:pPr>
      <w:rPr>
        <w:rFonts w:ascii="Symbol" w:hAnsi="Symbol" w:hint="default"/>
      </w:rPr>
    </w:lvl>
    <w:lvl w:ilvl="7" w:tplc="08090003" w:tentative="1">
      <w:start w:val="1"/>
      <w:numFmt w:val="bullet"/>
      <w:lvlText w:val="o"/>
      <w:lvlJc w:val="left"/>
      <w:pPr>
        <w:ind w:left="6709" w:hanging="360"/>
      </w:pPr>
      <w:rPr>
        <w:rFonts w:ascii="Courier New" w:hAnsi="Courier New" w:cs="Courier New" w:hint="default"/>
      </w:rPr>
    </w:lvl>
    <w:lvl w:ilvl="8" w:tplc="08090005" w:tentative="1">
      <w:start w:val="1"/>
      <w:numFmt w:val="bullet"/>
      <w:lvlText w:val=""/>
      <w:lvlJc w:val="left"/>
      <w:pPr>
        <w:ind w:left="7429" w:hanging="360"/>
      </w:pPr>
      <w:rPr>
        <w:rFonts w:ascii="Wingdings" w:hAnsi="Wingdings" w:hint="default"/>
      </w:rPr>
    </w:lvl>
  </w:abstractNum>
  <w:abstractNum w:abstractNumId="17" w15:restartNumberingAfterBreak="0">
    <w:nsid w:val="1619604B"/>
    <w:multiLevelType w:val="hybridMultilevel"/>
    <w:tmpl w:val="B65EE23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7D86FB3"/>
    <w:multiLevelType w:val="hybridMultilevel"/>
    <w:tmpl w:val="F4B67192"/>
    <w:lvl w:ilvl="0" w:tplc="08090005">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18453838"/>
    <w:multiLevelType w:val="hybridMultilevel"/>
    <w:tmpl w:val="91723F06"/>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1A1428B6"/>
    <w:multiLevelType w:val="hybridMultilevel"/>
    <w:tmpl w:val="E6B65420"/>
    <w:lvl w:ilvl="0" w:tplc="08090005">
      <w:start w:val="1"/>
      <w:numFmt w:val="bullet"/>
      <w:lvlText w:val=""/>
      <w:lvlJc w:val="left"/>
      <w:pPr>
        <w:ind w:left="720" w:hanging="432"/>
      </w:pPr>
      <w:rPr>
        <w:rFonts w:ascii="Wingdings" w:hAnsi="Wingding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1A9A2FBE"/>
    <w:multiLevelType w:val="hybridMultilevel"/>
    <w:tmpl w:val="6DF850A0"/>
    <w:lvl w:ilvl="0" w:tplc="08090005">
      <w:start w:val="1"/>
      <w:numFmt w:val="bullet"/>
      <w:lvlText w:val=""/>
      <w:lvlJc w:val="left"/>
      <w:pPr>
        <w:ind w:left="1260" w:hanging="360"/>
      </w:pPr>
      <w:rPr>
        <w:rFonts w:ascii="Wingdings" w:hAnsi="Wingdings" w:hint="default"/>
        <w:i w:val="0"/>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15:restartNumberingAfterBreak="0">
    <w:nsid w:val="1FE840EA"/>
    <w:multiLevelType w:val="multilevel"/>
    <w:tmpl w:val="472E0890"/>
    <w:lvl w:ilvl="0">
      <w:start w:val="1"/>
      <w:numFmt w:val="bullet"/>
      <w:lvlText w:val=""/>
      <w:lvlJc w:val="left"/>
      <w:pPr>
        <w:tabs>
          <w:tab w:val="num" w:pos="1260"/>
        </w:tabs>
        <w:ind w:left="1260" w:hanging="360"/>
      </w:pPr>
      <w:rPr>
        <w:rFonts w:ascii="Wingdings" w:hAnsi="Wingdings" w:hint="default"/>
        <w:sz w:val="24"/>
        <w:szCs w:val="32"/>
      </w:rPr>
    </w:lvl>
    <w:lvl w:ilvl="1">
      <w:start w:val="1"/>
      <w:numFmt w:val="bullet"/>
      <w:lvlText w:val=""/>
      <w:lvlJc w:val="left"/>
      <w:pPr>
        <w:tabs>
          <w:tab w:val="num" w:pos="1980"/>
        </w:tabs>
        <w:ind w:left="1980" w:hanging="360"/>
      </w:pPr>
      <w:rPr>
        <w:rFonts w:ascii="Wingdings" w:hAnsi="Wingdings" w:hint="default"/>
        <w:sz w:val="20"/>
      </w:rPr>
    </w:lvl>
    <w:lvl w:ilvl="2">
      <w:start w:val="1"/>
      <w:numFmt w:val="bullet"/>
      <w:lvlText w:val=""/>
      <w:lvlJc w:val="left"/>
      <w:pPr>
        <w:tabs>
          <w:tab w:val="num" w:pos="2700"/>
        </w:tabs>
        <w:ind w:left="2700" w:hanging="360"/>
      </w:pPr>
      <w:rPr>
        <w:rFonts w:ascii="Wingdings" w:hAnsi="Wingdings" w:hint="default"/>
        <w:sz w:val="20"/>
      </w:rPr>
    </w:lvl>
    <w:lvl w:ilvl="3">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3" w15:restartNumberingAfterBreak="0">
    <w:nsid w:val="20757316"/>
    <w:multiLevelType w:val="multilevel"/>
    <w:tmpl w:val="D8E8D72C"/>
    <w:lvl w:ilvl="0">
      <w:start w:val="1"/>
      <w:numFmt w:val="bullet"/>
      <w:lvlText w:val=""/>
      <w:lvlJc w:val="left"/>
      <w:pPr>
        <w:tabs>
          <w:tab w:val="num" w:pos="1430"/>
        </w:tabs>
        <w:ind w:left="1430" w:hanging="720"/>
      </w:pPr>
      <w:rPr>
        <w:rFonts w:ascii="Wingdings" w:hAnsi="Wingding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096"/>
        </w:tabs>
        <w:ind w:left="-3096" w:hanging="864"/>
      </w:pPr>
      <w:rPr>
        <w:rFonts w:hint="default"/>
      </w:rPr>
    </w:lvl>
    <w:lvl w:ilvl="4">
      <w:start w:val="1"/>
      <w:numFmt w:val="decimal"/>
      <w:lvlText w:val="%1.%2.%3.%4.%5"/>
      <w:lvlJc w:val="left"/>
      <w:pPr>
        <w:tabs>
          <w:tab w:val="num" w:pos="-2952"/>
        </w:tabs>
        <w:ind w:left="-2952" w:hanging="1008"/>
      </w:pPr>
      <w:rPr>
        <w:rFonts w:hint="default"/>
      </w:rPr>
    </w:lvl>
    <w:lvl w:ilvl="5">
      <w:start w:val="1"/>
      <w:numFmt w:val="decimal"/>
      <w:lvlText w:val="%1.%2.%3.%4.%5.%6"/>
      <w:lvlJc w:val="left"/>
      <w:pPr>
        <w:tabs>
          <w:tab w:val="num" w:pos="-2808"/>
        </w:tabs>
        <w:ind w:left="-2808" w:hanging="1152"/>
      </w:pPr>
      <w:rPr>
        <w:rFonts w:hint="default"/>
      </w:rPr>
    </w:lvl>
    <w:lvl w:ilvl="6">
      <w:start w:val="1"/>
      <w:numFmt w:val="decimal"/>
      <w:lvlText w:val="%1.%2.%3.%4.%5.%6.%7"/>
      <w:lvlJc w:val="left"/>
      <w:pPr>
        <w:tabs>
          <w:tab w:val="num" w:pos="-2664"/>
        </w:tabs>
        <w:ind w:left="-2664"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376"/>
        </w:tabs>
        <w:ind w:left="-2376" w:hanging="1584"/>
      </w:pPr>
      <w:rPr>
        <w:rFonts w:hint="default"/>
      </w:rPr>
    </w:lvl>
  </w:abstractNum>
  <w:abstractNum w:abstractNumId="24" w15:restartNumberingAfterBreak="0">
    <w:nsid w:val="24A34BE7"/>
    <w:multiLevelType w:val="multilevel"/>
    <w:tmpl w:val="E7BCB6E8"/>
    <w:styleLink w:val="CLQEBullets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25" w15:restartNumberingAfterBreak="0">
    <w:nsid w:val="28E04512"/>
    <w:multiLevelType w:val="hybridMultilevel"/>
    <w:tmpl w:val="2BF24B44"/>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6" w15:restartNumberingAfterBreak="0">
    <w:nsid w:val="2D0858BB"/>
    <w:multiLevelType w:val="multilevel"/>
    <w:tmpl w:val="83027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D65B0"/>
    <w:multiLevelType w:val="hybridMultilevel"/>
    <w:tmpl w:val="D2661F0E"/>
    <w:lvl w:ilvl="0" w:tplc="08090005">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302E015A"/>
    <w:multiLevelType w:val="hybridMultilevel"/>
    <w:tmpl w:val="18B8C57C"/>
    <w:lvl w:ilvl="0" w:tplc="08090005">
      <w:start w:val="1"/>
      <w:numFmt w:val="bullet"/>
      <w:lvlText w:val=""/>
      <w:lvlJc w:val="left"/>
      <w:pPr>
        <w:ind w:left="1260" w:hanging="360"/>
      </w:pPr>
      <w:rPr>
        <w:rFonts w:ascii="Wingdings" w:hAnsi="Wingding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9" w15:restartNumberingAfterBreak="0">
    <w:nsid w:val="326A40E8"/>
    <w:multiLevelType w:val="hybridMultilevel"/>
    <w:tmpl w:val="A43AE25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33D3564D"/>
    <w:multiLevelType w:val="hybridMultilevel"/>
    <w:tmpl w:val="25A8EF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DF0C71"/>
    <w:multiLevelType w:val="hybridMultilevel"/>
    <w:tmpl w:val="B73CFBBC"/>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2" w15:restartNumberingAfterBreak="0">
    <w:nsid w:val="377E27FB"/>
    <w:multiLevelType w:val="hybridMultilevel"/>
    <w:tmpl w:val="1E0AB47C"/>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3" w15:restartNumberingAfterBreak="0">
    <w:nsid w:val="3BDC32D9"/>
    <w:multiLevelType w:val="hybridMultilevel"/>
    <w:tmpl w:val="B958D4CE"/>
    <w:lvl w:ilvl="0" w:tplc="FFFFFFFF">
      <w:start w:val="1"/>
      <w:numFmt w:val="bullet"/>
      <w:lvlText w:val=""/>
      <w:lvlJc w:val="left"/>
      <w:pPr>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4" w15:restartNumberingAfterBreak="0">
    <w:nsid w:val="3C375C2D"/>
    <w:multiLevelType w:val="hybridMultilevel"/>
    <w:tmpl w:val="0526FAD8"/>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5" w15:restartNumberingAfterBreak="0">
    <w:nsid w:val="3E06213A"/>
    <w:multiLevelType w:val="multilevel"/>
    <w:tmpl w:val="BD8A085C"/>
    <w:lvl w:ilvl="0">
      <w:start w:val="2"/>
      <w:numFmt w:val="decimal"/>
      <w:pStyle w:val="CLQEH1"/>
      <w:lvlText w:val="%1."/>
      <w:lvlJc w:val="left"/>
      <w:pPr>
        <w:tabs>
          <w:tab w:val="num" w:pos="720"/>
        </w:tabs>
        <w:ind w:left="720" w:hanging="720"/>
      </w:pPr>
      <w:rPr>
        <w:rFonts w:hint="default"/>
        <w:b/>
      </w:rPr>
    </w:lvl>
    <w:lvl w:ilvl="1">
      <w:start w:val="1"/>
      <w:numFmt w:val="decimal"/>
      <w:lvlText w:val="%1.%2"/>
      <w:lvlJc w:val="left"/>
      <w:pPr>
        <w:tabs>
          <w:tab w:val="num" w:pos="10"/>
        </w:tabs>
        <w:ind w:left="10" w:hanging="720"/>
      </w:pPr>
      <w:rPr>
        <w:rFonts w:hint="default"/>
        <w:b/>
      </w:rPr>
    </w:lvl>
    <w:lvl w:ilvl="2">
      <w:start w:val="1"/>
      <w:numFmt w:val="decimal"/>
      <w:pStyle w:val="CLQEH3"/>
      <w:lvlText w:val="%1.%2.%3"/>
      <w:lvlJc w:val="left"/>
      <w:pPr>
        <w:tabs>
          <w:tab w:val="num" w:pos="-3950"/>
        </w:tabs>
        <w:ind w:left="-3950" w:hanging="720"/>
      </w:pPr>
      <w:rPr>
        <w:rFonts w:hint="default"/>
      </w:rPr>
    </w:lvl>
    <w:lvl w:ilvl="3">
      <w:start w:val="1"/>
      <w:numFmt w:val="decimal"/>
      <w:pStyle w:val="Heading4"/>
      <w:lvlText w:val="%1.%2.%3.%4"/>
      <w:lvlJc w:val="left"/>
      <w:pPr>
        <w:tabs>
          <w:tab w:val="num" w:pos="-3806"/>
        </w:tabs>
        <w:ind w:left="-3806" w:hanging="864"/>
      </w:pPr>
      <w:rPr>
        <w:rFonts w:hint="default"/>
      </w:rPr>
    </w:lvl>
    <w:lvl w:ilvl="4">
      <w:start w:val="1"/>
      <w:numFmt w:val="decimal"/>
      <w:pStyle w:val="Heading5"/>
      <w:lvlText w:val="%1.%2.%3.%4.%5"/>
      <w:lvlJc w:val="left"/>
      <w:pPr>
        <w:tabs>
          <w:tab w:val="num" w:pos="-3662"/>
        </w:tabs>
        <w:ind w:left="-3662" w:hanging="1008"/>
      </w:pPr>
      <w:rPr>
        <w:rFonts w:hint="default"/>
      </w:rPr>
    </w:lvl>
    <w:lvl w:ilvl="5">
      <w:start w:val="1"/>
      <w:numFmt w:val="decimal"/>
      <w:pStyle w:val="Heading6"/>
      <w:lvlText w:val="%1.%2.%3.%4.%5.%6"/>
      <w:lvlJc w:val="left"/>
      <w:pPr>
        <w:tabs>
          <w:tab w:val="num" w:pos="-3518"/>
        </w:tabs>
        <w:ind w:left="-3518" w:hanging="1152"/>
      </w:pPr>
      <w:rPr>
        <w:rFonts w:hint="default"/>
      </w:rPr>
    </w:lvl>
    <w:lvl w:ilvl="6">
      <w:start w:val="1"/>
      <w:numFmt w:val="decimal"/>
      <w:pStyle w:val="Heading7"/>
      <w:lvlText w:val="%1.%2.%3.%4.%5.%6.%7"/>
      <w:lvlJc w:val="left"/>
      <w:pPr>
        <w:tabs>
          <w:tab w:val="num" w:pos="-3374"/>
        </w:tabs>
        <w:ind w:left="-3374" w:hanging="1296"/>
      </w:pPr>
      <w:rPr>
        <w:rFonts w:hint="default"/>
      </w:rPr>
    </w:lvl>
    <w:lvl w:ilvl="7">
      <w:start w:val="1"/>
      <w:numFmt w:val="decimal"/>
      <w:pStyle w:val="Heading8"/>
      <w:lvlText w:val="%1.%2.%3.%4.%5.%6.%7.%8"/>
      <w:lvlJc w:val="left"/>
      <w:pPr>
        <w:tabs>
          <w:tab w:val="num" w:pos="-3230"/>
        </w:tabs>
        <w:ind w:left="-3230" w:hanging="1440"/>
      </w:pPr>
      <w:rPr>
        <w:rFonts w:hint="default"/>
      </w:rPr>
    </w:lvl>
    <w:lvl w:ilvl="8">
      <w:start w:val="1"/>
      <w:numFmt w:val="decimal"/>
      <w:pStyle w:val="Heading9"/>
      <w:lvlText w:val="%1.%2.%3.%4.%5.%6.%7.%8.%9"/>
      <w:lvlJc w:val="left"/>
      <w:pPr>
        <w:tabs>
          <w:tab w:val="num" w:pos="-3086"/>
        </w:tabs>
        <w:ind w:left="-3086" w:hanging="1584"/>
      </w:pPr>
      <w:rPr>
        <w:rFonts w:hint="default"/>
      </w:rPr>
    </w:lvl>
  </w:abstractNum>
  <w:abstractNum w:abstractNumId="36" w15:restartNumberingAfterBreak="0">
    <w:nsid w:val="3F0F6C13"/>
    <w:multiLevelType w:val="hybridMultilevel"/>
    <w:tmpl w:val="A49C8300"/>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7" w15:restartNumberingAfterBreak="0">
    <w:nsid w:val="40066517"/>
    <w:multiLevelType w:val="hybridMultilevel"/>
    <w:tmpl w:val="F8E2C0A0"/>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8" w15:restartNumberingAfterBreak="0">
    <w:nsid w:val="45755BF1"/>
    <w:multiLevelType w:val="hybridMultilevel"/>
    <w:tmpl w:val="EE1A0F88"/>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8A94D84"/>
    <w:multiLevelType w:val="hybridMultilevel"/>
    <w:tmpl w:val="1CB842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602C4A"/>
    <w:multiLevelType w:val="hybridMultilevel"/>
    <w:tmpl w:val="AE84AC84"/>
    <w:lvl w:ilvl="0" w:tplc="08090005">
      <w:start w:val="1"/>
      <w:numFmt w:val="bullet"/>
      <w:lvlText w:val=""/>
      <w:lvlJc w:val="left"/>
      <w:pPr>
        <w:ind w:left="1260" w:hanging="360"/>
      </w:pPr>
      <w:rPr>
        <w:rFonts w:ascii="Wingdings" w:hAnsi="Wingdings" w:hint="default"/>
      </w:rPr>
    </w:lvl>
    <w:lvl w:ilvl="1" w:tplc="08090005">
      <w:start w:val="1"/>
      <w:numFmt w:val="bullet"/>
      <w:lvlText w:val=""/>
      <w:lvlJc w:val="left"/>
      <w:pPr>
        <w:ind w:left="1980" w:hanging="360"/>
      </w:pPr>
      <w:rPr>
        <w:rFonts w:ascii="Wingdings" w:hAnsi="Wingdings"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1" w15:restartNumberingAfterBreak="0">
    <w:nsid w:val="4989422A"/>
    <w:multiLevelType w:val="hybridMultilevel"/>
    <w:tmpl w:val="47F4AACE"/>
    <w:lvl w:ilvl="0" w:tplc="028CF190">
      <w:start w:val="1"/>
      <w:numFmt w:val="bullet"/>
      <w:lvlText w:val=""/>
      <w:lvlJc w:val="left"/>
      <w:pPr>
        <w:ind w:left="720" w:hanging="360"/>
      </w:pPr>
      <w:rPr>
        <w:rFonts w:ascii="Wingdings" w:hAnsi="Wingdings" w:hint="default"/>
        <w:u w:color="E36C0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1728C5"/>
    <w:multiLevelType w:val="hybridMultilevel"/>
    <w:tmpl w:val="75BC1738"/>
    <w:lvl w:ilvl="0" w:tplc="08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4BBA706E"/>
    <w:multiLevelType w:val="hybridMultilevel"/>
    <w:tmpl w:val="FFFC1814"/>
    <w:lvl w:ilvl="0" w:tplc="08090005">
      <w:start w:val="1"/>
      <w:numFmt w:val="bullet"/>
      <w:lvlText w:val=""/>
      <w:lvlJc w:val="left"/>
      <w:pPr>
        <w:ind w:left="1260" w:hanging="360"/>
      </w:pPr>
      <w:rPr>
        <w:rFonts w:ascii="Wingdings" w:hAnsi="Wingdings" w:hint="default"/>
        <w:u w:color="E36C0A"/>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4" w15:restartNumberingAfterBreak="0">
    <w:nsid w:val="4C6B64BD"/>
    <w:multiLevelType w:val="hybridMultilevel"/>
    <w:tmpl w:val="F006A592"/>
    <w:lvl w:ilvl="0" w:tplc="08090005">
      <w:start w:val="1"/>
      <w:numFmt w:val="bullet"/>
      <w:lvlText w:val=""/>
      <w:lvlJc w:val="left"/>
      <w:pPr>
        <w:ind w:left="980" w:hanging="360"/>
      </w:pPr>
      <w:rPr>
        <w:rFonts w:ascii="Wingdings" w:hAnsi="Wingdings"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45" w15:restartNumberingAfterBreak="0">
    <w:nsid w:val="4CD01BB8"/>
    <w:multiLevelType w:val="hybridMultilevel"/>
    <w:tmpl w:val="32ECD12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6" w15:restartNumberingAfterBreak="0">
    <w:nsid w:val="4CF46AA1"/>
    <w:multiLevelType w:val="hybridMultilevel"/>
    <w:tmpl w:val="E4AAEA2E"/>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7" w15:restartNumberingAfterBreak="0">
    <w:nsid w:val="52560302"/>
    <w:multiLevelType w:val="hybridMultilevel"/>
    <w:tmpl w:val="0A70C818"/>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8" w15:restartNumberingAfterBreak="0">
    <w:nsid w:val="542264D6"/>
    <w:multiLevelType w:val="multilevel"/>
    <w:tmpl w:val="C590AB4A"/>
    <w:lvl w:ilvl="0">
      <w:start w:val="1"/>
      <w:numFmt w:val="bullet"/>
      <w:lvlText w:val=""/>
      <w:lvlJc w:val="left"/>
      <w:pPr>
        <w:tabs>
          <w:tab w:val="num" w:pos="1620"/>
        </w:tabs>
        <w:ind w:left="1620" w:hanging="360"/>
      </w:pPr>
      <w:rPr>
        <w:rFonts w:ascii="Symbol" w:hAnsi="Symbol" w:hint="default"/>
        <w:sz w:val="24"/>
        <w:szCs w:val="32"/>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sz w:val="20"/>
      </w:rPr>
    </w:lvl>
    <w:lvl w:ilvl="3">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49" w15:restartNumberingAfterBreak="0">
    <w:nsid w:val="54FF0B2D"/>
    <w:multiLevelType w:val="multilevel"/>
    <w:tmpl w:val="B7886A6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B75894"/>
    <w:multiLevelType w:val="hybridMultilevel"/>
    <w:tmpl w:val="E03E2C72"/>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1" w15:restartNumberingAfterBreak="0">
    <w:nsid w:val="59E15753"/>
    <w:multiLevelType w:val="multilevel"/>
    <w:tmpl w:val="50AE780E"/>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2" w15:restartNumberingAfterBreak="0">
    <w:nsid w:val="5B5B6AF6"/>
    <w:multiLevelType w:val="hybridMultilevel"/>
    <w:tmpl w:val="5720C1B0"/>
    <w:lvl w:ilvl="0" w:tplc="2A568158">
      <w:start w:val="1"/>
      <w:numFmt w:val="bullet"/>
      <w:lvlText w:val=""/>
      <w:lvlJc w:val="left"/>
      <w:pPr>
        <w:tabs>
          <w:tab w:val="num" w:pos="8550"/>
        </w:tabs>
        <w:ind w:left="8550" w:hanging="360"/>
      </w:pPr>
      <w:rPr>
        <w:rFonts w:ascii="Wingdings" w:hAnsi="Wingdings" w:hint="default"/>
      </w:rPr>
    </w:lvl>
    <w:lvl w:ilvl="1" w:tplc="08090003">
      <w:start w:val="1"/>
      <w:numFmt w:val="bullet"/>
      <w:lvlText w:val="o"/>
      <w:lvlJc w:val="left"/>
      <w:pPr>
        <w:tabs>
          <w:tab w:val="num" w:pos="2088"/>
        </w:tabs>
        <w:ind w:left="2088" w:hanging="360"/>
      </w:pPr>
      <w:rPr>
        <w:rFonts w:ascii="Courier New" w:hAnsi="Courier New" w:cs="Courier New" w:hint="default"/>
      </w:rPr>
    </w:lvl>
    <w:lvl w:ilvl="2" w:tplc="08090005">
      <w:start w:val="1"/>
      <w:numFmt w:val="bullet"/>
      <w:lvlText w:val=""/>
      <w:lvlJc w:val="left"/>
      <w:pPr>
        <w:tabs>
          <w:tab w:val="num" w:pos="2808"/>
        </w:tabs>
        <w:ind w:left="2808" w:hanging="360"/>
      </w:pPr>
      <w:rPr>
        <w:rFonts w:ascii="Wingdings" w:hAnsi="Wingdings" w:hint="default"/>
      </w:rPr>
    </w:lvl>
    <w:lvl w:ilvl="3" w:tplc="08090001">
      <w:start w:val="1"/>
      <w:numFmt w:val="bullet"/>
      <w:lvlText w:val=""/>
      <w:lvlJc w:val="left"/>
      <w:pPr>
        <w:tabs>
          <w:tab w:val="num" w:pos="3528"/>
        </w:tabs>
        <w:ind w:left="3528" w:hanging="360"/>
      </w:pPr>
      <w:rPr>
        <w:rFonts w:ascii="Symbol" w:hAnsi="Symbol" w:hint="default"/>
      </w:rPr>
    </w:lvl>
    <w:lvl w:ilvl="4" w:tplc="08090003">
      <w:start w:val="1"/>
      <w:numFmt w:val="bullet"/>
      <w:lvlText w:val="o"/>
      <w:lvlJc w:val="left"/>
      <w:pPr>
        <w:tabs>
          <w:tab w:val="num" w:pos="4248"/>
        </w:tabs>
        <w:ind w:left="4248" w:hanging="360"/>
      </w:pPr>
      <w:rPr>
        <w:rFonts w:ascii="Courier New" w:hAnsi="Courier New" w:cs="Courier New" w:hint="default"/>
      </w:rPr>
    </w:lvl>
    <w:lvl w:ilvl="5" w:tplc="08090005">
      <w:start w:val="1"/>
      <w:numFmt w:val="bullet"/>
      <w:lvlText w:val=""/>
      <w:lvlJc w:val="left"/>
      <w:pPr>
        <w:tabs>
          <w:tab w:val="num" w:pos="4968"/>
        </w:tabs>
        <w:ind w:left="4968" w:hanging="360"/>
      </w:pPr>
      <w:rPr>
        <w:rFonts w:ascii="Wingdings" w:hAnsi="Wingdings" w:hint="default"/>
      </w:rPr>
    </w:lvl>
    <w:lvl w:ilvl="6" w:tplc="0809000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53" w15:restartNumberingAfterBreak="0">
    <w:nsid w:val="5C283E81"/>
    <w:multiLevelType w:val="hybridMultilevel"/>
    <w:tmpl w:val="26D4EC28"/>
    <w:lvl w:ilvl="0" w:tplc="08090005">
      <w:start w:val="1"/>
      <w:numFmt w:val="bullet"/>
      <w:lvlText w:val=""/>
      <w:lvlJc w:val="left"/>
      <w:pPr>
        <w:ind w:left="1267" w:hanging="360"/>
      </w:pPr>
      <w:rPr>
        <w:rFonts w:ascii="Wingdings" w:hAnsi="Wingdings"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54" w15:restartNumberingAfterBreak="0">
    <w:nsid w:val="5C382C73"/>
    <w:multiLevelType w:val="hybridMultilevel"/>
    <w:tmpl w:val="F9C226AC"/>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5" w15:restartNumberingAfterBreak="0">
    <w:nsid w:val="5E676C0F"/>
    <w:multiLevelType w:val="hybridMultilevel"/>
    <w:tmpl w:val="A4281ED8"/>
    <w:lvl w:ilvl="0" w:tplc="08090005">
      <w:start w:val="1"/>
      <w:numFmt w:val="bullet"/>
      <w:lvlText w:val=""/>
      <w:lvlJc w:val="left"/>
      <w:pPr>
        <w:ind w:left="1260" w:hanging="360"/>
      </w:pPr>
      <w:rPr>
        <w:rFonts w:ascii="Wingdings" w:hAnsi="Wingdings" w:hint="default"/>
      </w:rPr>
    </w:lvl>
    <w:lvl w:ilvl="1" w:tplc="08090005">
      <w:start w:val="1"/>
      <w:numFmt w:val="bullet"/>
      <w:lvlText w:val=""/>
      <w:lvlJc w:val="left"/>
      <w:pPr>
        <w:ind w:left="1980" w:hanging="360"/>
      </w:pPr>
      <w:rPr>
        <w:rFonts w:ascii="Wingdings" w:hAnsi="Wingdings"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6" w15:restartNumberingAfterBreak="0">
    <w:nsid w:val="5E6F06BD"/>
    <w:multiLevelType w:val="hybridMultilevel"/>
    <w:tmpl w:val="0E6A75F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E6F240D"/>
    <w:multiLevelType w:val="hybridMultilevel"/>
    <w:tmpl w:val="94A61C4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8" w15:restartNumberingAfterBreak="0">
    <w:nsid w:val="5F2F5A92"/>
    <w:multiLevelType w:val="hybridMultilevel"/>
    <w:tmpl w:val="490A8560"/>
    <w:lvl w:ilvl="0" w:tplc="FFFFFFFF">
      <w:start w:val="1"/>
      <w:numFmt w:val="bullet"/>
      <w:lvlText w:val=""/>
      <w:lvlJc w:val="left"/>
      <w:pPr>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9" w15:restartNumberingAfterBreak="0">
    <w:nsid w:val="60817E4D"/>
    <w:multiLevelType w:val="hybridMultilevel"/>
    <w:tmpl w:val="6B981A06"/>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0" w15:restartNumberingAfterBreak="0">
    <w:nsid w:val="670A45BD"/>
    <w:multiLevelType w:val="hybridMultilevel"/>
    <w:tmpl w:val="B2D40F08"/>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1" w15:restartNumberingAfterBreak="0">
    <w:nsid w:val="671C5D51"/>
    <w:multiLevelType w:val="hybridMultilevel"/>
    <w:tmpl w:val="5CEADDE0"/>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889142D"/>
    <w:multiLevelType w:val="hybridMultilevel"/>
    <w:tmpl w:val="75FCA46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3" w15:restartNumberingAfterBreak="0">
    <w:nsid w:val="696C15CF"/>
    <w:multiLevelType w:val="hybridMultilevel"/>
    <w:tmpl w:val="3CF866AC"/>
    <w:lvl w:ilvl="0" w:tplc="08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64" w15:restartNumberingAfterBreak="0">
    <w:nsid w:val="6A1A4051"/>
    <w:multiLevelType w:val="hybridMultilevel"/>
    <w:tmpl w:val="45CAA81C"/>
    <w:lvl w:ilvl="0" w:tplc="C0ECD4A6">
      <w:start w:val="1"/>
      <w:numFmt w:val="decimal"/>
      <w:lvlText w:val="%1."/>
      <w:lvlJc w:val="left"/>
      <w:pPr>
        <w:ind w:left="1260" w:hanging="360"/>
      </w:pPr>
      <w:rPr>
        <w:b/>
      </w:rPr>
    </w:lvl>
    <w:lvl w:ilvl="1" w:tplc="08090019">
      <w:start w:val="1"/>
      <w:numFmt w:val="lowerLetter"/>
      <w:lvlText w:val="%2."/>
      <w:lvlJc w:val="left"/>
      <w:pPr>
        <w:ind w:left="1778"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5" w15:restartNumberingAfterBreak="0">
    <w:nsid w:val="6A96411A"/>
    <w:multiLevelType w:val="hybridMultilevel"/>
    <w:tmpl w:val="EBD8446E"/>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6" w15:restartNumberingAfterBreak="0">
    <w:nsid w:val="6F584009"/>
    <w:multiLevelType w:val="hybridMultilevel"/>
    <w:tmpl w:val="ACFCE76C"/>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7" w15:restartNumberingAfterBreak="0">
    <w:nsid w:val="72C004F6"/>
    <w:multiLevelType w:val="hybridMultilevel"/>
    <w:tmpl w:val="FAB6DE8E"/>
    <w:lvl w:ilvl="0" w:tplc="08090005">
      <w:start w:val="1"/>
      <w:numFmt w:val="bullet"/>
      <w:lvlText w:val=""/>
      <w:lvlJc w:val="left"/>
      <w:pPr>
        <w:ind w:left="1260" w:hanging="360"/>
      </w:pPr>
      <w:rPr>
        <w:rFonts w:ascii="Wingdings" w:hAnsi="Wingdings" w:hint="default"/>
        <w:u w:color="E36C0A"/>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8" w15:restartNumberingAfterBreak="0">
    <w:nsid w:val="733179DA"/>
    <w:multiLevelType w:val="hybridMultilevel"/>
    <w:tmpl w:val="2594288A"/>
    <w:lvl w:ilvl="0" w:tplc="08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9" w15:restartNumberingAfterBreak="0">
    <w:nsid w:val="74373BDE"/>
    <w:multiLevelType w:val="hybridMultilevel"/>
    <w:tmpl w:val="45F2C2B0"/>
    <w:lvl w:ilvl="0" w:tplc="08090005">
      <w:start w:val="1"/>
      <w:numFmt w:val="bullet"/>
      <w:lvlText w:val=""/>
      <w:lvlJc w:val="left"/>
      <w:pPr>
        <w:ind w:left="1260" w:hanging="360"/>
      </w:pPr>
      <w:rPr>
        <w:rFonts w:ascii="Wingdings" w:hAnsi="Wingdings" w:hint="default"/>
        <w:i w:val="0"/>
      </w:rPr>
    </w:lvl>
    <w:lvl w:ilvl="1" w:tplc="0C2C4DEE">
      <w:start w:val="1"/>
      <w:numFmt w:val="lowerRoman"/>
      <w:lvlText w:val="(%2)"/>
      <w:lvlJc w:val="left"/>
      <w:pPr>
        <w:ind w:left="2340" w:hanging="720"/>
      </w:pPr>
      <w:rPr>
        <w:rFonts w:hint="default"/>
      </w:rPr>
    </w:lvl>
    <w:lvl w:ilvl="2" w:tplc="95820F26">
      <w:start w:val="1"/>
      <w:numFmt w:val="lowerRoman"/>
      <w:lvlText w:val="%3."/>
      <w:lvlJc w:val="left"/>
      <w:pPr>
        <w:ind w:left="3240" w:hanging="720"/>
      </w:pPr>
      <w:rPr>
        <w:rFonts w:hint="default"/>
      </w:r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0" w15:restartNumberingAfterBreak="0">
    <w:nsid w:val="760D22DA"/>
    <w:multiLevelType w:val="hybridMultilevel"/>
    <w:tmpl w:val="2D58E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8774CA"/>
    <w:multiLevelType w:val="hybridMultilevel"/>
    <w:tmpl w:val="97ECE87E"/>
    <w:lvl w:ilvl="0" w:tplc="08090005">
      <w:start w:val="1"/>
      <w:numFmt w:val="bullet"/>
      <w:lvlText w:val=""/>
      <w:lvlJc w:val="left"/>
      <w:pPr>
        <w:ind w:left="1314" w:hanging="360"/>
      </w:pPr>
      <w:rPr>
        <w:rFonts w:ascii="Wingdings" w:hAnsi="Wingdings"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72" w15:restartNumberingAfterBreak="0">
    <w:nsid w:val="7863413B"/>
    <w:multiLevelType w:val="hybridMultilevel"/>
    <w:tmpl w:val="585C1466"/>
    <w:lvl w:ilvl="0" w:tplc="08090005">
      <w:start w:val="1"/>
      <w:numFmt w:val="bullet"/>
      <w:lvlText w:val=""/>
      <w:lvlJc w:val="left"/>
      <w:pPr>
        <w:ind w:left="1260" w:hanging="360"/>
      </w:pPr>
      <w:rPr>
        <w:rFonts w:ascii="Wingdings" w:hAnsi="Wingdings" w:hint="default"/>
        <w:color w:val="auto"/>
      </w:rPr>
    </w:lvl>
    <w:lvl w:ilvl="1" w:tplc="FE443CFC">
      <w:numFmt w:val="bullet"/>
      <w:lvlText w:val="•"/>
      <w:lvlJc w:val="left"/>
      <w:pPr>
        <w:ind w:left="1980" w:hanging="360"/>
      </w:pPr>
      <w:rPr>
        <w:rFonts w:ascii="Tahoma" w:eastAsia="Times New Roman" w:hAnsi="Tahoma" w:cs="Tahoma"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3" w15:restartNumberingAfterBreak="0">
    <w:nsid w:val="78937159"/>
    <w:multiLevelType w:val="hybridMultilevel"/>
    <w:tmpl w:val="D49A92A8"/>
    <w:lvl w:ilvl="0" w:tplc="FFFFFFFF">
      <w:start w:val="1"/>
      <w:numFmt w:val="bullet"/>
      <w:lvlText w:val=""/>
      <w:lvlJc w:val="left"/>
      <w:pPr>
        <w:ind w:left="126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4" w15:restartNumberingAfterBreak="0">
    <w:nsid w:val="7AD80795"/>
    <w:multiLevelType w:val="hybridMultilevel"/>
    <w:tmpl w:val="1C8C878A"/>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5" w15:restartNumberingAfterBreak="0">
    <w:nsid w:val="7C1F7CA7"/>
    <w:multiLevelType w:val="hybridMultilevel"/>
    <w:tmpl w:val="ADE0057A"/>
    <w:lvl w:ilvl="0" w:tplc="08090005">
      <w:start w:val="1"/>
      <w:numFmt w:val="bullet"/>
      <w:lvlText w:val=""/>
      <w:lvlJc w:val="left"/>
      <w:pPr>
        <w:ind w:left="1260" w:hanging="360"/>
      </w:pPr>
      <w:rPr>
        <w:rFonts w:ascii="Wingdings" w:hAnsi="Wingdings" w:hint="default"/>
        <w:i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6" w15:restartNumberingAfterBreak="0">
    <w:nsid w:val="7CCD1B00"/>
    <w:multiLevelType w:val="hybridMultilevel"/>
    <w:tmpl w:val="36F4B4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7" w15:restartNumberingAfterBreak="0">
    <w:nsid w:val="7CF6307E"/>
    <w:multiLevelType w:val="hybridMultilevel"/>
    <w:tmpl w:val="2E1A0F8C"/>
    <w:lvl w:ilvl="0" w:tplc="028CF190">
      <w:start w:val="1"/>
      <w:numFmt w:val="bullet"/>
      <w:lvlText w:val=""/>
      <w:lvlJc w:val="left"/>
      <w:pPr>
        <w:ind w:left="360" w:hanging="360"/>
      </w:pPr>
      <w:rPr>
        <w:rFonts w:ascii="Wingdings" w:hAnsi="Wingdings" w:hint="default"/>
        <w:u w:color="E36C0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9954260">
    <w:abstractNumId w:val="9"/>
  </w:num>
  <w:num w:numId="2" w16cid:durableId="1870097681">
    <w:abstractNumId w:val="0"/>
  </w:num>
  <w:num w:numId="3" w16cid:durableId="1947349545">
    <w:abstractNumId w:val="24"/>
  </w:num>
  <w:num w:numId="4" w16cid:durableId="143666127">
    <w:abstractNumId w:val="18"/>
  </w:num>
  <w:num w:numId="5" w16cid:durableId="1602762279">
    <w:abstractNumId w:val="20"/>
  </w:num>
  <w:num w:numId="6" w16cid:durableId="788741716">
    <w:abstractNumId w:val="60"/>
  </w:num>
  <w:num w:numId="7" w16cid:durableId="1661545068">
    <w:abstractNumId w:val="30"/>
  </w:num>
  <w:num w:numId="8" w16cid:durableId="623081099">
    <w:abstractNumId w:val="70"/>
  </w:num>
  <w:num w:numId="9" w16cid:durableId="9141145">
    <w:abstractNumId w:val="38"/>
  </w:num>
  <w:num w:numId="10" w16cid:durableId="2046589988">
    <w:abstractNumId w:val="5"/>
  </w:num>
  <w:num w:numId="11" w16cid:durableId="1057895071">
    <w:abstractNumId w:val="61"/>
  </w:num>
  <w:num w:numId="12" w16cid:durableId="786703070">
    <w:abstractNumId w:val="77"/>
  </w:num>
  <w:num w:numId="13" w16cid:durableId="1391541949">
    <w:abstractNumId w:val="41"/>
  </w:num>
  <w:num w:numId="14" w16cid:durableId="695078686">
    <w:abstractNumId w:val="56"/>
  </w:num>
  <w:num w:numId="15" w16cid:durableId="533036398">
    <w:abstractNumId w:val="23"/>
  </w:num>
  <w:num w:numId="16" w16cid:durableId="631523232">
    <w:abstractNumId w:val="32"/>
  </w:num>
  <w:num w:numId="17" w16cid:durableId="383796411">
    <w:abstractNumId w:val="52"/>
  </w:num>
  <w:num w:numId="18" w16cid:durableId="2031880839">
    <w:abstractNumId w:val="3"/>
  </w:num>
  <w:num w:numId="19" w16cid:durableId="337197110">
    <w:abstractNumId w:val="39"/>
  </w:num>
  <w:num w:numId="20" w16cid:durableId="680357972">
    <w:abstractNumId w:val="35"/>
  </w:num>
  <w:num w:numId="21" w16cid:durableId="465392524">
    <w:abstractNumId w:val="65"/>
  </w:num>
  <w:num w:numId="22" w16cid:durableId="2027947881">
    <w:abstractNumId w:val="36"/>
  </w:num>
  <w:num w:numId="23" w16cid:durableId="1949923119">
    <w:abstractNumId w:val="59"/>
  </w:num>
  <w:num w:numId="24" w16cid:durableId="351225153">
    <w:abstractNumId w:val="17"/>
  </w:num>
  <w:num w:numId="25" w16cid:durableId="124275523">
    <w:abstractNumId w:val="75"/>
  </w:num>
  <w:num w:numId="26" w16cid:durableId="383218718">
    <w:abstractNumId w:val="69"/>
  </w:num>
  <w:num w:numId="27" w16cid:durableId="2123911271">
    <w:abstractNumId w:val="66"/>
  </w:num>
  <w:num w:numId="28" w16cid:durableId="1046636668">
    <w:abstractNumId w:val="21"/>
  </w:num>
  <w:num w:numId="29" w16cid:durableId="986935217">
    <w:abstractNumId w:val="28"/>
  </w:num>
  <w:num w:numId="30" w16cid:durableId="635767268">
    <w:abstractNumId w:val="2"/>
  </w:num>
  <w:num w:numId="31" w16cid:durableId="379287586">
    <w:abstractNumId w:val="14"/>
  </w:num>
  <w:num w:numId="32" w16cid:durableId="2002082437">
    <w:abstractNumId w:val="64"/>
  </w:num>
  <w:num w:numId="33" w16cid:durableId="1783382352">
    <w:abstractNumId w:val="44"/>
  </w:num>
  <w:num w:numId="34" w16cid:durableId="1274826224">
    <w:abstractNumId w:val="72"/>
  </w:num>
  <w:num w:numId="35" w16cid:durableId="1144395250">
    <w:abstractNumId w:val="50"/>
  </w:num>
  <w:num w:numId="36" w16cid:durableId="220868485">
    <w:abstractNumId w:val="40"/>
  </w:num>
  <w:num w:numId="37" w16cid:durableId="67578077">
    <w:abstractNumId w:val="16"/>
  </w:num>
  <w:num w:numId="38" w16cid:durableId="1335764773">
    <w:abstractNumId w:val="34"/>
  </w:num>
  <w:num w:numId="39" w16cid:durableId="1951544929">
    <w:abstractNumId w:val="8"/>
  </w:num>
  <w:num w:numId="40" w16cid:durableId="1652519507">
    <w:abstractNumId w:val="71"/>
  </w:num>
  <w:num w:numId="41" w16cid:durableId="713818882">
    <w:abstractNumId w:val="53"/>
  </w:num>
  <w:num w:numId="42" w16cid:durableId="128863894">
    <w:abstractNumId w:val="25"/>
  </w:num>
  <w:num w:numId="43" w16cid:durableId="290749703">
    <w:abstractNumId w:val="27"/>
  </w:num>
  <w:num w:numId="44" w16cid:durableId="1295254364">
    <w:abstractNumId w:val="57"/>
  </w:num>
  <w:num w:numId="45" w16cid:durableId="437990542">
    <w:abstractNumId w:val="47"/>
  </w:num>
  <w:num w:numId="46" w16cid:durableId="1789006186">
    <w:abstractNumId w:val="54"/>
  </w:num>
  <w:num w:numId="47" w16cid:durableId="1128013096">
    <w:abstractNumId w:val="55"/>
  </w:num>
  <w:num w:numId="48" w16cid:durableId="796995941">
    <w:abstractNumId w:val="37"/>
  </w:num>
  <w:num w:numId="49" w16cid:durableId="536818413">
    <w:abstractNumId w:val="67"/>
  </w:num>
  <w:num w:numId="50" w16cid:durableId="1540511194">
    <w:abstractNumId w:val="42"/>
  </w:num>
  <w:num w:numId="51" w16cid:durableId="1406609026">
    <w:abstractNumId w:val="43"/>
  </w:num>
  <w:num w:numId="52" w16cid:durableId="2023318443">
    <w:abstractNumId w:val="45"/>
  </w:num>
  <w:num w:numId="53" w16cid:durableId="1867601605">
    <w:abstractNumId w:val="12"/>
  </w:num>
  <w:num w:numId="54" w16cid:durableId="2063945243">
    <w:abstractNumId w:val="74"/>
  </w:num>
  <w:num w:numId="55" w16cid:durableId="481965485">
    <w:abstractNumId w:val="15"/>
  </w:num>
  <w:num w:numId="56" w16cid:durableId="1715736737">
    <w:abstractNumId w:val="49"/>
  </w:num>
  <w:num w:numId="57" w16cid:durableId="27226696">
    <w:abstractNumId w:val="19"/>
  </w:num>
  <w:num w:numId="58" w16cid:durableId="314603549">
    <w:abstractNumId w:val="62"/>
  </w:num>
  <w:num w:numId="59" w16cid:durableId="1078746449">
    <w:abstractNumId w:val="13"/>
  </w:num>
  <w:num w:numId="60" w16cid:durableId="786850950">
    <w:abstractNumId w:val="22"/>
  </w:num>
  <w:num w:numId="61" w16cid:durableId="1180391743">
    <w:abstractNumId w:val="26"/>
  </w:num>
  <w:num w:numId="62" w16cid:durableId="1509566388">
    <w:abstractNumId w:val="51"/>
  </w:num>
  <w:num w:numId="63" w16cid:durableId="1894267939">
    <w:abstractNumId w:val="6"/>
  </w:num>
  <w:num w:numId="64" w16cid:durableId="999313867">
    <w:abstractNumId w:val="1"/>
  </w:num>
  <w:num w:numId="65" w16cid:durableId="596521468">
    <w:abstractNumId w:val="11"/>
  </w:num>
  <w:num w:numId="66" w16cid:durableId="1534928598">
    <w:abstractNumId w:val="29"/>
  </w:num>
  <w:num w:numId="67" w16cid:durableId="214436209">
    <w:abstractNumId w:val="76"/>
  </w:num>
  <w:num w:numId="68" w16cid:durableId="2062098836">
    <w:abstractNumId w:val="46"/>
  </w:num>
  <w:num w:numId="69" w16cid:durableId="1779720809">
    <w:abstractNumId w:val="10"/>
  </w:num>
  <w:num w:numId="70" w16cid:durableId="272984048">
    <w:abstractNumId w:val="7"/>
  </w:num>
  <w:num w:numId="71" w16cid:durableId="1688821976">
    <w:abstractNumId w:val="68"/>
  </w:num>
  <w:num w:numId="72" w16cid:durableId="1365516614">
    <w:abstractNumId w:val="4"/>
  </w:num>
  <w:num w:numId="73" w16cid:durableId="1779375541">
    <w:abstractNumId w:val="31"/>
  </w:num>
  <w:num w:numId="74" w16cid:durableId="653677776">
    <w:abstractNumId w:val="73"/>
  </w:num>
  <w:num w:numId="75" w16cid:durableId="1874535471">
    <w:abstractNumId w:val="33"/>
  </w:num>
  <w:num w:numId="76" w16cid:durableId="1512139143">
    <w:abstractNumId w:val="58"/>
  </w:num>
  <w:num w:numId="77" w16cid:durableId="1025443075">
    <w:abstractNumId w:val="48"/>
  </w:num>
  <w:num w:numId="78" w16cid:durableId="1722167609">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E3"/>
    <w:rsid w:val="00000095"/>
    <w:rsid w:val="00000708"/>
    <w:rsid w:val="00000795"/>
    <w:rsid w:val="0000149A"/>
    <w:rsid w:val="00001568"/>
    <w:rsid w:val="00001683"/>
    <w:rsid w:val="00001830"/>
    <w:rsid w:val="000018DD"/>
    <w:rsid w:val="00001CE4"/>
    <w:rsid w:val="00002821"/>
    <w:rsid w:val="0000292F"/>
    <w:rsid w:val="00002ACA"/>
    <w:rsid w:val="00002ACE"/>
    <w:rsid w:val="00002D82"/>
    <w:rsid w:val="00003420"/>
    <w:rsid w:val="000034A2"/>
    <w:rsid w:val="00003BA0"/>
    <w:rsid w:val="00003CC0"/>
    <w:rsid w:val="000041AE"/>
    <w:rsid w:val="00004203"/>
    <w:rsid w:val="00004222"/>
    <w:rsid w:val="0000424F"/>
    <w:rsid w:val="000043A1"/>
    <w:rsid w:val="00005361"/>
    <w:rsid w:val="0000548D"/>
    <w:rsid w:val="0000548F"/>
    <w:rsid w:val="000054B5"/>
    <w:rsid w:val="000054FF"/>
    <w:rsid w:val="00005719"/>
    <w:rsid w:val="000062DB"/>
    <w:rsid w:val="00006392"/>
    <w:rsid w:val="0000746B"/>
    <w:rsid w:val="00007FF0"/>
    <w:rsid w:val="00010597"/>
    <w:rsid w:val="00010A32"/>
    <w:rsid w:val="00010EDF"/>
    <w:rsid w:val="00010F16"/>
    <w:rsid w:val="00011223"/>
    <w:rsid w:val="000114EA"/>
    <w:rsid w:val="000118DD"/>
    <w:rsid w:val="00011D64"/>
    <w:rsid w:val="00011D7B"/>
    <w:rsid w:val="000124F7"/>
    <w:rsid w:val="00012961"/>
    <w:rsid w:val="00012C08"/>
    <w:rsid w:val="00012C1A"/>
    <w:rsid w:val="00012C38"/>
    <w:rsid w:val="00013549"/>
    <w:rsid w:val="00013631"/>
    <w:rsid w:val="0001365E"/>
    <w:rsid w:val="000137FD"/>
    <w:rsid w:val="00013C17"/>
    <w:rsid w:val="00013C2F"/>
    <w:rsid w:val="00013C9A"/>
    <w:rsid w:val="00014042"/>
    <w:rsid w:val="000144DF"/>
    <w:rsid w:val="0001469E"/>
    <w:rsid w:val="00014710"/>
    <w:rsid w:val="000151D6"/>
    <w:rsid w:val="00015253"/>
    <w:rsid w:val="000158CB"/>
    <w:rsid w:val="00015D06"/>
    <w:rsid w:val="00015DF2"/>
    <w:rsid w:val="0001614E"/>
    <w:rsid w:val="000161E2"/>
    <w:rsid w:val="000167AB"/>
    <w:rsid w:val="00016AD4"/>
    <w:rsid w:val="00016D3B"/>
    <w:rsid w:val="000171CC"/>
    <w:rsid w:val="0001724D"/>
    <w:rsid w:val="0001740D"/>
    <w:rsid w:val="00017523"/>
    <w:rsid w:val="00017740"/>
    <w:rsid w:val="0001797A"/>
    <w:rsid w:val="00017AF3"/>
    <w:rsid w:val="00017B4F"/>
    <w:rsid w:val="00017D0A"/>
    <w:rsid w:val="0002023D"/>
    <w:rsid w:val="0002037D"/>
    <w:rsid w:val="000203A7"/>
    <w:rsid w:val="000205BE"/>
    <w:rsid w:val="0002063F"/>
    <w:rsid w:val="000207A5"/>
    <w:rsid w:val="00020874"/>
    <w:rsid w:val="00020BE9"/>
    <w:rsid w:val="000212A2"/>
    <w:rsid w:val="00021345"/>
    <w:rsid w:val="0002136F"/>
    <w:rsid w:val="00021515"/>
    <w:rsid w:val="0002174A"/>
    <w:rsid w:val="000219C5"/>
    <w:rsid w:val="00021E90"/>
    <w:rsid w:val="00022130"/>
    <w:rsid w:val="00022225"/>
    <w:rsid w:val="00022527"/>
    <w:rsid w:val="00022D76"/>
    <w:rsid w:val="000231A8"/>
    <w:rsid w:val="000232B0"/>
    <w:rsid w:val="000235A2"/>
    <w:rsid w:val="0002366C"/>
    <w:rsid w:val="00023FA1"/>
    <w:rsid w:val="00024042"/>
    <w:rsid w:val="000245F4"/>
    <w:rsid w:val="00025FA3"/>
    <w:rsid w:val="0002600A"/>
    <w:rsid w:val="00026AA3"/>
    <w:rsid w:val="00026B0A"/>
    <w:rsid w:val="000270AE"/>
    <w:rsid w:val="00027699"/>
    <w:rsid w:val="000276E3"/>
    <w:rsid w:val="000276FB"/>
    <w:rsid w:val="00027A51"/>
    <w:rsid w:val="00027B7C"/>
    <w:rsid w:val="00027C3B"/>
    <w:rsid w:val="00027C6F"/>
    <w:rsid w:val="000300E4"/>
    <w:rsid w:val="00030148"/>
    <w:rsid w:val="00030338"/>
    <w:rsid w:val="00030A12"/>
    <w:rsid w:val="00030DD9"/>
    <w:rsid w:val="00030F57"/>
    <w:rsid w:val="00030FD8"/>
    <w:rsid w:val="00030FE1"/>
    <w:rsid w:val="00031002"/>
    <w:rsid w:val="00031458"/>
    <w:rsid w:val="000315CC"/>
    <w:rsid w:val="000317EB"/>
    <w:rsid w:val="00031988"/>
    <w:rsid w:val="000319C9"/>
    <w:rsid w:val="0003209E"/>
    <w:rsid w:val="0003222F"/>
    <w:rsid w:val="000326A1"/>
    <w:rsid w:val="000328EF"/>
    <w:rsid w:val="00033136"/>
    <w:rsid w:val="000339A2"/>
    <w:rsid w:val="00033ADB"/>
    <w:rsid w:val="00033FD6"/>
    <w:rsid w:val="00034107"/>
    <w:rsid w:val="0003413F"/>
    <w:rsid w:val="000345E2"/>
    <w:rsid w:val="00034635"/>
    <w:rsid w:val="0003488F"/>
    <w:rsid w:val="00034991"/>
    <w:rsid w:val="00034D6A"/>
    <w:rsid w:val="00034EF3"/>
    <w:rsid w:val="000359E5"/>
    <w:rsid w:val="00035A05"/>
    <w:rsid w:val="00035A4E"/>
    <w:rsid w:val="00035AEC"/>
    <w:rsid w:val="00035C41"/>
    <w:rsid w:val="00035C4B"/>
    <w:rsid w:val="00035C88"/>
    <w:rsid w:val="00035D3F"/>
    <w:rsid w:val="00036032"/>
    <w:rsid w:val="000362DD"/>
    <w:rsid w:val="00036824"/>
    <w:rsid w:val="00036D16"/>
    <w:rsid w:val="00036DC5"/>
    <w:rsid w:val="00036FB1"/>
    <w:rsid w:val="00037591"/>
    <w:rsid w:val="00037AEE"/>
    <w:rsid w:val="00037F3F"/>
    <w:rsid w:val="00040563"/>
    <w:rsid w:val="00040B2D"/>
    <w:rsid w:val="00040EA9"/>
    <w:rsid w:val="0004106A"/>
    <w:rsid w:val="00041369"/>
    <w:rsid w:val="000414AF"/>
    <w:rsid w:val="00041515"/>
    <w:rsid w:val="00041FB9"/>
    <w:rsid w:val="00042363"/>
    <w:rsid w:val="000423C7"/>
    <w:rsid w:val="000428AC"/>
    <w:rsid w:val="000429E1"/>
    <w:rsid w:val="00042DCA"/>
    <w:rsid w:val="000435CB"/>
    <w:rsid w:val="0004388F"/>
    <w:rsid w:val="00043C3A"/>
    <w:rsid w:val="00043DB8"/>
    <w:rsid w:val="00044245"/>
    <w:rsid w:val="00044C94"/>
    <w:rsid w:val="00044E58"/>
    <w:rsid w:val="00044E99"/>
    <w:rsid w:val="000453A3"/>
    <w:rsid w:val="00045552"/>
    <w:rsid w:val="000459AB"/>
    <w:rsid w:val="000460CA"/>
    <w:rsid w:val="00046130"/>
    <w:rsid w:val="0004631F"/>
    <w:rsid w:val="000466A7"/>
    <w:rsid w:val="00046720"/>
    <w:rsid w:val="00046859"/>
    <w:rsid w:val="0004690E"/>
    <w:rsid w:val="000469DD"/>
    <w:rsid w:val="00046A9A"/>
    <w:rsid w:val="00046D70"/>
    <w:rsid w:val="00047268"/>
    <w:rsid w:val="000475B5"/>
    <w:rsid w:val="00047B63"/>
    <w:rsid w:val="00047EBE"/>
    <w:rsid w:val="00050A14"/>
    <w:rsid w:val="00050A84"/>
    <w:rsid w:val="00050AD0"/>
    <w:rsid w:val="00051216"/>
    <w:rsid w:val="0005149C"/>
    <w:rsid w:val="000519BF"/>
    <w:rsid w:val="00051A51"/>
    <w:rsid w:val="00051E5B"/>
    <w:rsid w:val="00051F19"/>
    <w:rsid w:val="000521A9"/>
    <w:rsid w:val="0005268D"/>
    <w:rsid w:val="00052A94"/>
    <w:rsid w:val="00052D04"/>
    <w:rsid w:val="00052D69"/>
    <w:rsid w:val="000535A6"/>
    <w:rsid w:val="00053932"/>
    <w:rsid w:val="00053FF4"/>
    <w:rsid w:val="00054098"/>
    <w:rsid w:val="000542F6"/>
    <w:rsid w:val="0005430F"/>
    <w:rsid w:val="0005449E"/>
    <w:rsid w:val="00054A70"/>
    <w:rsid w:val="00054ACB"/>
    <w:rsid w:val="0005545D"/>
    <w:rsid w:val="00055C87"/>
    <w:rsid w:val="00055D0F"/>
    <w:rsid w:val="0005647F"/>
    <w:rsid w:val="000567BC"/>
    <w:rsid w:val="000575C5"/>
    <w:rsid w:val="00057610"/>
    <w:rsid w:val="00057C81"/>
    <w:rsid w:val="00057FF6"/>
    <w:rsid w:val="00060D13"/>
    <w:rsid w:val="00061051"/>
    <w:rsid w:val="0006138B"/>
    <w:rsid w:val="0006181D"/>
    <w:rsid w:val="00061BD7"/>
    <w:rsid w:val="00062297"/>
    <w:rsid w:val="00062434"/>
    <w:rsid w:val="00062526"/>
    <w:rsid w:val="000625CB"/>
    <w:rsid w:val="00062771"/>
    <w:rsid w:val="00062781"/>
    <w:rsid w:val="00062784"/>
    <w:rsid w:val="000627F9"/>
    <w:rsid w:val="000628C5"/>
    <w:rsid w:val="0006295D"/>
    <w:rsid w:val="000629B4"/>
    <w:rsid w:val="00062A00"/>
    <w:rsid w:val="00062DE0"/>
    <w:rsid w:val="00062DF8"/>
    <w:rsid w:val="000632D3"/>
    <w:rsid w:val="00063726"/>
    <w:rsid w:val="0006377B"/>
    <w:rsid w:val="00063898"/>
    <w:rsid w:val="00063909"/>
    <w:rsid w:val="00063910"/>
    <w:rsid w:val="00063D58"/>
    <w:rsid w:val="00063E99"/>
    <w:rsid w:val="000642FF"/>
    <w:rsid w:val="0006466A"/>
    <w:rsid w:val="00064A5B"/>
    <w:rsid w:val="00064B3B"/>
    <w:rsid w:val="00064C4D"/>
    <w:rsid w:val="00064EBB"/>
    <w:rsid w:val="00065043"/>
    <w:rsid w:val="000652A5"/>
    <w:rsid w:val="0006546B"/>
    <w:rsid w:val="00065A4B"/>
    <w:rsid w:val="00065BAE"/>
    <w:rsid w:val="00066984"/>
    <w:rsid w:val="00066C8E"/>
    <w:rsid w:val="00067033"/>
    <w:rsid w:val="00067160"/>
    <w:rsid w:val="00067AF4"/>
    <w:rsid w:val="00070882"/>
    <w:rsid w:val="00070C5F"/>
    <w:rsid w:val="00070E92"/>
    <w:rsid w:val="000714FD"/>
    <w:rsid w:val="00071734"/>
    <w:rsid w:val="00071798"/>
    <w:rsid w:val="00071B01"/>
    <w:rsid w:val="00072223"/>
    <w:rsid w:val="00072355"/>
    <w:rsid w:val="00072487"/>
    <w:rsid w:val="0007269A"/>
    <w:rsid w:val="00072B9C"/>
    <w:rsid w:val="00072D8E"/>
    <w:rsid w:val="00072DAF"/>
    <w:rsid w:val="000730B8"/>
    <w:rsid w:val="00073252"/>
    <w:rsid w:val="0007337A"/>
    <w:rsid w:val="000733A1"/>
    <w:rsid w:val="0007363D"/>
    <w:rsid w:val="00073694"/>
    <w:rsid w:val="000736F6"/>
    <w:rsid w:val="0007383D"/>
    <w:rsid w:val="00073A14"/>
    <w:rsid w:val="00073DF7"/>
    <w:rsid w:val="00073E2B"/>
    <w:rsid w:val="00074300"/>
    <w:rsid w:val="000745CB"/>
    <w:rsid w:val="00074D2A"/>
    <w:rsid w:val="00074EAD"/>
    <w:rsid w:val="00074F33"/>
    <w:rsid w:val="0007532C"/>
    <w:rsid w:val="0007545F"/>
    <w:rsid w:val="000756B7"/>
    <w:rsid w:val="00075702"/>
    <w:rsid w:val="00076121"/>
    <w:rsid w:val="000764AD"/>
    <w:rsid w:val="000768AC"/>
    <w:rsid w:val="00076FF3"/>
    <w:rsid w:val="000772C2"/>
    <w:rsid w:val="0007761C"/>
    <w:rsid w:val="00077898"/>
    <w:rsid w:val="000778F9"/>
    <w:rsid w:val="0007798A"/>
    <w:rsid w:val="00077B20"/>
    <w:rsid w:val="00077B36"/>
    <w:rsid w:val="0008023F"/>
    <w:rsid w:val="00080252"/>
    <w:rsid w:val="00080339"/>
    <w:rsid w:val="00080524"/>
    <w:rsid w:val="0008082D"/>
    <w:rsid w:val="00080C62"/>
    <w:rsid w:val="00080C79"/>
    <w:rsid w:val="00080CD5"/>
    <w:rsid w:val="00080D7D"/>
    <w:rsid w:val="0008103D"/>
    <w:rsid w:val="0008226C"/>
    <w:rsid w:val="00082BBE"/>
    <w:rsid w:val="00082CE9"/>
    <w:rsid w:val="00082D43"/>
    <w:rsid w:val="00082DB7"/>
    <w:rsid w:val="00082E3E"/>
    <w:rsid w:val="000833AC"/>
    <w:rsid w:val="000833D6"/>
    <w:rsid w:val="00083A74"/>
    <w:rsid w:val="00083C1D"/>
    <w:rsid w:val="00084007"/>
    <w:rsid w:val="000841CC"/>
    <w:rsid w:val="000845ED"/>
    <w:rsid w:val="000846BD"/>
    <w:rsid w:val="00084790"/>
    <w:rsid w:val="0008508E"/>
    <w:rsid w:val="0008520A"/>
    <w:rsid w:val="0008528F"/>
    <w:rsid w:val="000855B0"/>
    <w:rsid w:val="000857B8"/>
    <w:rsid w:val="00085FFE"/>
    <w:rsid w:val="00086323"/>
    <w:rsid w:val="00086862"/>
    <w:rsid w:val="00086F6F"/>
    <w:rsid w:val="0008714B"/>
    <w:rsid w:val="00087572"/>
    <w:rsid w:val="00087A33"/>
    <w:rsid w:val="00087EC9"/>
    <w:rsid w:val="0009033B"/>
    <w:rsid w:val="000904DC"/>
    <w:rsid w:val="00090DDB"/>
    <w:rsid w:val="00090FB0"/>
    <w:rsid w:val="00091C82"/>
    <w:rsid w:val="00092040"/>
    <w:rsid w:val="00092412"/>
    <w:rsid w:val="00092706"/>
    <w:rsid w:val="00092C63"/>
    <w:rsid w:val="00092DAA"/>
    <w:rsid w:val="00093073"/>
    <w:rsid w:val="000930E0"/>
    <w:rsid w:val="00093423"/>
    <w:rsid w:val="00093585"/>
    <w:rsid w:val="000936A0"/>
    <w:rsid w:val="000938BB"/>
    <w:rsid w:val="00093C8F"/>
    <w:rsid w:val="00093DD1"/>
    <w:rsid w:val="0009468F"/>
    <w:rsid w:val="00094E1E"/>
    <w:rsid w:val="000959D1"/>
    <w:rsid w:val="00095BAC"/>
    <w:rsid w:val="00095C2E"/>
    <w:rsid w:val="00096165"/>
    <w:rsid w:val="000969D8"/>
    <w:rsid w:val="00097388"/>
    <w:rsid w:val="00097508"/>
    <w:rsid w:val="0009750B"/>
    <w:rsid w:val="00097A8B"/>
    <w:rsid w:val="00097B64"/>
    <w:rsid w:val="00097EFE"/>
    <w:rsid w:val="00097F95"/>
    <w:rsid w:val="000A007C"/>
    <w:rsid w:val="000A0BA6"/>
    <w:rsid w:val="000A1160"/>
    <w:rsid w:val="000A11D8"/>
    <w:rsid w:val="000A1209"/>
    <w:rsid w:val="000A18E6"/>
    <w:rsid w:val="000A1D2B"/>
    <w:rsid w:val="000A2520"/>
    <w:rsid w:val="000A25A1"/>
    <w:rsid w:val="000A26A2"/>
    <w:rsid w:val="000A26DC"/>
    <w:rsid w:val="000A2945"/>
    <w:rsid w:val="000A2A81"/>
    <w:rsid w:val="000A3F70"/>
    <w:rsid w:val="000A41B5"/>
    <w:rsid w:val="000A47AC"/>
    <w:rsid w:val="000A4870"/>
    <w:rsid w:val="000A4D85"/>
    <w:rsid w:val="000A4E1A"/>
    <w:rsid w:val="000A4EE0"/>
    <w:rsid w:val="000A505A"/>
    <w:rsid w:val="000A5A84"/>
    <w:rsid w:val="000A5B47"/>
    <w:rsid w:val="000A5CA3"/>
    <w:rsid w:val="000A64C3"/>
    <w:rsid w:val="000A66C9"/>
    <w:rsid w:val="000A6EB2"/>
    <w:rsid w:val="000A7360"/>
    <w:rsid w:val="000A7CA6"/>
    <w:rsid w:val="000A7CCF"/>
    <w:rsid w:val="000B00B8"/>
    <w:rsid w:val="000B06C1"/>
    <w:rsid w:val="000B1015"/>
    <w:rsid w:val="000B10AE"/>
    <w:rsid w:val="000B16B3"/>
    <w:rsid w:val="000B194E"/>
    <w:rsid w:val="000B19FF"/>
    <w:rsid w:val="000B1CE6"/>
    <w:rsid w:val="000B1E78"/>
    <w:rsid w:val="000B212B"/>
    <w:rsid w:val="000B2349"/>
    <w:rsid w:val="000B23A9"/>
    <w:rsid w:val="000B253E"/>
    <w:rsid w:val="000B2B4E"/>
    <w:rsid w:val="000B2C69"/>
    <w:rsid w:val="000B2D92"/>
    <w:rsid w:val="000B303F"/>
    <w:rsid w:val="000B34AE"/>
    <w:rsid w:val="000B3B9D"/>
    <w:rsid w:val="000B3CDA"/>
    <w:rsid w:val="000B3FE8"/>
    <w:rsid w:val="000B4577"/>
    <w:rsid w:val="000B47FE"/>
    <w:rsid w:val="000B49D8"/>
    <w:rsid w:val="000B4C4A"/>
    <w:rsid w:val="000B5C30"/>
    <w:rsid w:val="000B6F24"/>
    <w:rsid w:val="000B6F6C"/>
    <w:rsid w:val="000B7152"/>
    <w:rsid w:val="000B72DA"/>
    <w:rsid w:val="000B733F"/>
    <w:rsid w:val="000B7353"/>
    <w:rsid w:val="000B73BB"/>
    <w:rsid w:val="000B769C"/>
    <w:rsid w:val="000B771A"/>
    <w:rsid w:val="000B778B"/>
    <w:rsid w:val="000B7861"/>
    <w:rsid w:val="000C00C5"/>
    <w:rsid w:val="000C00DF"/>
    <w:rsid w:val="000C01F2"/>
    <w:rsid w:val="000C06B1"/>
    <w:rsid w:val="000C0894"/>
    <w:rsid w:val="000C09B9"/>
    <w:rsid w:val="000C0A37"/>
    <w:rsid w:val="000C101F"/>
    <w:rsid w:val="000C1062"/>
    <w:rsid w:val="000C118E"/>
    <w:rsid w:val="000C126A"/>
    <w:rsid w:val="000C1727"/>
    <w:rsid w:val="000C1A58"/>
    <w:rsid w:val="000C1C30"/>
    <w:rsid w:val="000C1CA3"/>
    <w:rsid w:val="000C1CCB"/>
    <w:rsid w:val="000C1FA1"/>
    <w:rsid w:val="000C235C"/>
    <w:rsid w:val="000C2754"/>
    <w:rsid w:val="000C277D"/>
    <w:rsid w:val="000C2C1A"/>
    <w:rsid w:val="000C36FB"/>
    <w:rsid w:val="000C3717"/>
    <w:rsid w:val="000C3734"/>
    <w:rsid w:val="000C37FC"/>
    <w:rsid w:val="000C40BA"/>
    <w:rsid w:val="000C5100"/>
    <w:rsid w:val="000C52C4"/>
    <w:rsid w:val="000C55C4"/>
    <w:rsid w:val="000C65AC"/>
    <w:rsid w:val="000C66D7"/>
    <w:rsid w:val="000C6782"/>
    <w:rsid w:val="000C6BC3"/>
    <w:rsid w:val="000C6C19"/>
    <w:rsid w:val="000C6CB4"/>
    <w:rsid w:val="000C6D4A"/>
    <w:rsid w:val="000C6F68"/>
    <w:rsid w:val="000C7363"/>
    <w:rsid w:val="000C73B9"/>
    <w:rsid w:val="000C759E"/>
    <w:rsid w:val="000C7679"/>
    <w:rsid w:val="000C785D"/>
    <w:rsid w:val="000C7924"/>
    <w:rsid w:val="000C7ADE"/>
    <w:rsid w:val="000C7BE3"/>
    <w:rsid w:val="000C7C25"/>
    <w:rsid w:val="000C7D8F"/>
    <w:rsid w:val="000C7DAC"/>
    <w:rsid w:val="000C7E91"/>
    <w:rsid w:val="000D0045"/>
    <w:rsid w:val="000D0184"/>
    <w:rsid w:val="000D0482"/>
    <w:rsid w:val="000D051D"/>
    <w:rsid w:val="000D0C18"/>
    <w:rsid w:val="000D11E3"/>
    <w:rsid w:val="000D1338"/>
    <w:rsid w:val="000D14A6"/>
    <w:rsid w:val="000D14D7"/>
    <w:rsid w:val="000D1B35"/>
    <w:rsid w:val="000D1DD0"/>
    <w:rsid w:val="000D1E2A"/>
    <w:rsid w:val="000D223F"/>
    <w:rsid w:val="000D22BC"/>
    <w:rsid w:val="000D2645"/>
    <w:rsid w:val="000D343D"/>
    <w:rsid w:val="000D36B6"/>
    <w:rsid w:val="000D3A50"/>
    <w:rsid w:val="000D3C9F"/>
    <w:rsid w:val="000D3FE4"/>
    <w:rsid w:val="000D4B4F"/>
    <w:rsid w:val="000D4CE7"/>
    <w:rsid w:val="000D4DA4"/>
    <w:rsid w:val="000D524C"/>
    <w:rsid w:val="000D56E4"/>
    <w:rsid w:val="000D57FE"/>
    <w:rsid w:val="000D5C95"/>
    <w:rsid w:val="000D6216"/>
    <w:rsid w:val="000D6796"/>
    <w:rsid w:val="000D67EA"/>
    <w:rsid w:val="000D68C2"/>
    <w:rsid w:val="000D6CA6"/>
    <w:rsid w:val="000D7390"/>
    <w:rsid w:val="000D75CA"/>
    <w:rsid w:val="000D779F"/>
    <w:rsid w:val="000D795D"/>
    <w:rsid w:val="000E0285"/>
    <w:rsid w:val="000E09D5"/>
    <w:rsid w:val="000E0F25"/>
    <w:rsid w:val="000E174C"/>
    <w:rsid w:val="000E1825"/>
    <w:rsid w:val="000E182B"/>
    <w:rsid w:val="000E1BF9"/>
    <w:rsid w:val="000E1C95"/>
    <w:rsid w:val="000E1EE9"/>
    <w:rsid w:val="000E2128"/>
    <w:rsid w:val="000E2909"/>
    <w:rsid w:val="000E2C21"/>
    <w:rsid w:val="000E322B"/>
    <w:rsid w:val="000E3284"/>
    <w:rsid w:val="000E3782"/>
    <w:rsid w:val="000E3C51"/>
    <w:rsid w:val="000E47F1"/>
    <w:rsid w:val="000E489E"/>
    <w:rsid w:val="000E4978"/>
    <w:rsid w:val="000E4BEB"/>
    <w:rsid w:val="000E50AC"/>
    <w:rsid w:val="000E5A8F"/>
    <w:rsid w:val="000E5B04"/>
    <w:rsid w:val="000E6012"/>
    <w:rsid w:val="000E6252"/>
    <w:rsid w:val="000E6714"/>
    <w:rsid w:val="000E67AE"/>
    <w:rsid w:val="000E684C"/>
    <w:rsid w:val="000E6872"/>
    <w:rsid w:val="000E6D8D"/>
    <w:rsid w:val="000E6E17"/>
    <w:rsid w:val="000E7434"/>
    <w:rsid w:val="000E7A0B"/>
    <w:rsid w:val="000F0144"/>
    <w:rsid w:val="000F01CA"/>
    <w:rsid w:val="000F0407"/>
    <w:rsid w:val="000F0532"/>
    <w:rsid w:val="000F06B3"/>
    <w:rsid w:val="000F09B9"/>
    <w:rsid w:val="000F0D0C"/>
    <w:rsid w:val="000F0D78"/>
    <w:rsid w:val="000F0F12"/>
    <w:rsid w:val="000F0F81"/>
    <w:rsid w:val="000F11CC"/>
    <w:rsid w:val="000F153A"/>
    <w:rsid w:val="000F1BBB"/>
    <w:rsid w:val="000F1E50"/>
    <w:rsid w:val="000F2257"/>
    <w:rsid w:val="000F22D6"/>
    <w:rsid w:val="000F23D1"/>
    <w:rsid w:val="000F2481"/>
    <w:rsid w:val="000F24DF"/>
    <w:rsid w:val="000F2616"/>
    <w:rsid w:val="000F2618"/>
    <w:rsid w:val="000F2C68"/>
    <w:rsid w:val="000F2F50"/>
    <w:rsid w:val="000F3014"/>
    <w:rsid w:val="000F3731"/>
    <w:rsid w:val="000F37CF"/>
    <w:rsid w:val="000F3B68"/>
    <w:rsid w:val="000F40F7"/>
    <w:rsid w:val="000F4632"/>
    <w:rsid w:val="000F4997"/>
    <w:rsid w:val="000F4C48"/>
    <w:rsid w:val="000F5189"/>
    <w:rsid w:val="000F57A0"/>
    <w:rsid w:val="000F5AEF"/>
    <w:rsid w:val="000F6238"/>
    <w:rsid w:val="000F6400"/>
    <w:rsid w:val="000F6460"/>
    <w:rsid w:val="000F6735"/>
    <w:rsid w:val="000F6957"/>
    <w:rsid w:val="000F6982"/>
    <w:rsid w:val="000F6B5B"/>
    <w:rsid w:val="000F6EDA"/>
    <w:rsid w:val="000F76C3"/>
    <w:rsid w:val="000F7A85"/>
    <w:rsid w:val="000F7B20"/>
    <w:rsid w:val="000F7EEA"/>
    <w:rsid w:val="00100072"/>
    <w:rsid w:val="00100365"/>
    <w:rsid w:val="0010043E"/>
    <w:rsid w:val="0010080B"/>
    <w:rsid w:val="00100922"/>
    <w:rsid w:val="00100E6C"/>
    <w:rsid w:val="00101111"/>
    <w:rsid w:val="001013C8"/>
    <w:rsid w:val="00101B0C"/>
    <w:rsid w:val="0010204D"/>
    <w:rsid w:val="00102C8F"/>
    <w:rsid w:val="00103016"/>
    <w:rsid w:val="0010325C"/>
    <w:rsid w:val="0010340A"/>
    <w:rsid w:val="001036F1"/>
    <w:rsid w:val="0010381E"/>
    <w:rsid w:val="00103ABE"/>
    <w:rsid w:val="00103CE0"/>
    <w:rsid w:val="00103D2A"/>
    <w:rsid w:val="00103EE8"/>
    <w:rsid w:val="00104090"/>
    <w:rsid w:val="001040FC"/>
    <w:rsid w:val="001046F7"/>
    <w:rsid w:val="0010515E"/>
    <w:rsid w:val="0010520E"/>
    <w:rsid w:val="00105C29"/>
    <w:rsid w:val="00105FA2"/>
    <w:rsid w:val="001065EB"/>
    <w:rsid w:val="001066CE"/>
    <w:rsid w:val="00106825"/>
    <w:rsid w:val="00106C38"/>
    <w:rsid w:val="00107190"/>
    <w:rsid w:val="001072C6"/>
    <w:rsid w:val="00107434"/>
    <w:rsid w:val="00107676"/>
    <w:rsid w:val="00107898"/>
    <w:rsid w:val="00107A6C"/>
    <w:rsid w:val="00107E03"/>
    <w:rsid w:val="001103BF"/>
    <w:rsid w:val="00110692"/>
    <w:rsid w:val="001113C0"/>
    <w:rsid w:val="0011160C"/>
    <w:rsid w:val="0011170C"/>
    <w:rsid w:val="0011185A"/>
    <w:rsid w:val="0011195F"/>
    <w:rsid w:val="00111B73"/>
    <w:rsid w:val="001125E4"/>
    <w:rsid w:val="001125F4"/>
    <w:rsid w:val="001127CD"/>
    <w:rsid w:val="00112A2C"/>
    <w:rsid w:val="00112E79"/>
    <w:rsid w:val="0011308B"/>
    <w:rsid w:val="00113997"/>
    <w:rsid w:val="00113E21"/>
    <w:rsid w:val="00113E84"/>
    <w:rsid w:val="00113ECA"/>
    <w:rsid w:val="00114515"/>
    <w:rsid w:val="00114739"/>
    <w:rsid w:val="00114912"/>
    <w:rsid w:val="0011515A"/>
    <w:rsid w:val="001151E1"/>
    <w:rsid w:val="001153FB"/>
    <w:rsid w:val="00115644"/>
    <w:rsid w:val="00115B04"/>
    <w:rsid w:val="00115C47"/>
    <w:rsid w:val="00116046"/>
    <w:rsid w:val="00116550"/>
    <w:rsid w:val="00116671"/>
    <w:rsid w:val="00116679"/>
    <w:rsid w:val="0011688C"/>
    <w:rsid w:val="00116905"/>
    <w:rsid w:val="00116DAB"/>
    <w:rsid w:val="0011740C"/>
    <w:rsid w:val="00117419"/>
    <w:rsid w:val="00117575"/>
    <w:rsid w:val="00117877"/>
    <w:rsid w:val="00117C0D"/>
    <w:rsid w:val="001200CF"/>
    <w:rsid w:val="00120322"/>
    <w:rsid w:val="00120804"/>
    <w:rsid w:val="00120D7B"/>
    <w:rsid w:val="00120DCA"/>
    <w:rsid w:val="001214C5"/>
    <w:rsid w:val="001218BC"/>
    <w:rsid w:val="001218C5"/>
    <w:rsid w:val="00121CE6"/>
    <w:rsid w:val="00122053"/>
    <w:rsid w:val="00122176"/>
    <w:rsid w:val="00122329"/>
    <w:rsid w:val="00122678"/>
    <w:rsid w:val="0012268E"/>
    <w:rsid w:val="00122975"/>
    <w:rsid w:val="00122B42"/>
    <w:rsid w:val="00122E12"/>
    <w:rsid w:val="00123336"/>
    <w:rsid w:val="00123430"/>
    <w:rsid w:val="00123905"/>
    <w:rsid w:val="00123C0A"/>
    <w:rsid w:val="00123C38"/>
    <w:rsid w:val="00124600"/>
    <w:rsid w:val="00124728"/>
    <w:rsid w:val="00124A3F"/>
    <w:rsid w:val="00124DBA"/>
    <w:rsid w:val="00124E62"/>
    <w:rsid w:val="0012500F"/>
    <w:rsid w:val="001251C2"/>
    <w:rsid w:val="001252DE"/>
    <w:rsid w:val="00125428"/>
    <w:rsid w:val="00125471"/>
    <w:rsid w:val="00125CD4"/>
    <w:rsid w:val="00125D93"/>
    <w:rsid w:val="00126040"/>
    <w:rsid w:val="00126304"/>
    <w:rsid w:val="001265C6"/>
    <w:rsid w:val="00126BC4"/>
    <w:rsid w:val="00126E58"/>
    <w:rsid w:val="00126F78"/>
    <w:rsid w:val="00126FFF"/>
    <w:rsid w:val="00127444"/>
    <w:rsid w:val="00127C1D"/>
    <w:rsid w:val="00127C4D"/>
    <w:rsid w:val="00127D4D"/>
    <w:rsid w:val="00127DFC"/>
    <w:rsid w:val="00130208"/>
    <w:rsid w:val="00130454"/>
    <w:rsid w:val="00130550"/>
    <w:rsid w:val="001305B0"/>
    <w:rsid w:val="00130756"/>
    <w:rsid w:val="00130963"/>
    <w:rsid w:val="00130C42"/>
    <w:rsid w:val="00130E7C"/>
    <w:rsid w:val="00130FAB"/>
    <w:rsid w:val="001318FA"/>
    <w:rsid w:val="001319D9"/>
    <w:rsid w:val="00131F71"/>
    <w:rsid w:val="001324F1"/>
    <w:rsid w:val="0013284D"/>
    <w:rsid w:val="0013293A"/>
    <w:rsid w:val="00132F35"/>
    <w:rsid w:val="00132FAD"/>
    <w:rsid w:val="0013325F"/>
    <w:rsid w:val="001333CA"/>
    <w:rsid w:val="001337B3"/>
    <w:rsid w:val="001338F9"/>
    <w:rsid w:val="00134126"/>
    <w:rsid w:val="001345B8"/>
    <w:rsid w:val="00134A3B"/>
    <w:rsid w:val="00134E91"/>
    <w:rsid w:val="00134F45"/>
    <w:rsid w:val="00135032"/>
    <w:rsid w:val="001350A9"/>
    <w:rsid w:val="001353E6"/>
    <w:rsid w:val="0013551A"/>
    <w:rsid w:val="00135B05"/>
    <w:rsid w:val="00135DF3"/>
    <w:rsid w:val="0013622C"/>
    <w:rsid w:val="0013645C"/>
    <w:rsid w:val="001365EB"/>
    <w:rsid w:val="0013672A"/>
    <w:rsid w:val="0013672F"/>
    <w:rsid w:val="00136858"/>
    <w:rsid w:val="00136EAA"/>
    <w:rsid w:val="0013743E"/>
    <w:rsid w:val="00137C4D"/>
    <w:rsid w:val="00137DEC"/>
    <w:rsid w:val="00137E53"/>
    <w:rsid w:val="0014041D"/>
    <w:rsid w:val="001406EA"/>
    <w:rsid w:val="001407C3"/>
    <w:rsid w:val="00140B63"/>
    <w:rsid w:val="00140C2D"/>
    <w:rsid w:val="00141025"/>
    <w:rsid w:val="00141064"/>
    <w:rsid w:val="00141800"/>
    <w:rsid w:val="00141BDE"/>
    <w:rsid w:val="001421C5"/>
    <w:rsid w:val="0014230D"/>
    <w:rsid w:val="00142470"/>
    <w:rsid w:val="00142894"/>
    <w:rsid w:val="00142957"/>
    <w:rsid w:val="001429A8"/>
    <w:rsid w:val="00142BD4"/>
    <w:rsid w:val="00142CD2"/>
    <w:rsid w:val="00142F18"/>
    <w:rsid w:val="00143305"/>
    <w:rsid w:val="00143F6E"/>
    <w:rsid w:val="0014420C"/>
    <w:rsid w:val="001443A4"/>
    <w:rsid w:val="00144496"/>
    <w:rsid w:val="001444C5"/>
    <w:rsid w:val="00144813"/>
    <w:rsid w:val="00144A84"/>
    <w:rsid w:val="00144B0C"/>
    <w:rsid w:val="00144C0B"/>
    <w:rsid w:val="001451B6"/>
    <w:rsid w:val="00145440"/>
    <w:rsid w:val="00145634"/>
    <w:rsid w:val="001458D4"/>
    <w:rsid w:val="00145CD8"/>
    <w:rsid w:val="00145EAC"/>
    <w:rsid w:val="0014628F"/>
    <w:rsid w:val="0014632B"/>
    <w:rsid w:val="00146459"/>
    <w:rsid w:val="00146BCB"/>
    <w:rsid w:val="00146BDF"/>
    <w:rsid w:val="00146C16"/>
    <w:rsid w:val="001473F0"/>
    <w:rsid w:val="00147586"/>
    <w:rsid w:val="001476C5"/>
    <w:rsid w:val="0014778F"/>
    <w:rsid w:val="001477DC"/>
    <w:rsid w:val="001478C5"/>
    <w:rsid w:val="0015014B"/>
    <w:rsid w:val="001504F2"/>
    <w:rsid w:val="00150AC7"/>
    <w:rsid w:val="0015108F"/>
    <w:rsid w:val="001512A1"/>
    <w:rsid w:val="001513E4"/>
    <w:rsid w:val="00151BC4"/>
    <w:rsid w:val="00151CD8"/>
    <w:rsid w:val="001520D7"/>
    <w:rsid w:val="001528D1"/>
    <w:rsid w:val="00152A51"/>
    <w:rsid w:val="00152C4A"/>
    <w:rsid w:val="00152E5B"/>
    <w:rsid w:val="00152E81"/>
    <w:rsid w:val="00153497"/>
    <w:rsid w:val="0015354F"/>
    <w:rsid w:val="0015366C"/>
    <w:rsid w:val="00153833"/>
    <w:rsid w:val="00153A73"/>
    <w:rsid w:val="00153E34"/>
    <w:rsid w:val="0015418F"/>
    <w:rsid w:val="001543F9"/>
    <w:rsid w:val="00154598"/>
    <w:rsid w:val="0015469F"/>
    <w:rsid w:val="00154B7C"/>
    <w:rsid w:val="00154C93"/>
    <w:rsid w:val="00155164"/>
    <w:rsid w:val="00155409"/>
    <w:rsid w:val="00155583"/>
    <w:rsid w:val="00155851"/>
    <w:rsid w:val="00155D42"/>
    <w:rsid w:val="00155D51"/>
    <w:rsid w:val="00155E8E"/>
    <w:rsid w:val="00155F5B"/>
    <w:rsid w:val="001566BF"/>
    <w:rsid w:val="0015679D"/>
    <w:rsid w:val="00156820"/>
    <w:rsid w:val="00156918"/>
    <w:rsid w:val="00156E33"/>
    <w:rsid w:val="00156FEA"/>
    <w:rsid w:val="001570B9"/>
    <w:rsid w:val="00157302"/>
    <w:rsid w:val="0015770B"/>
    <w:rsid w:val="00157770"/>
    <w:rsid w:val="0016020A"/>
    <w:rsid w:val="00160730"/>
    <w:rsid w:val="00160F44"/>
    <w:rsid w:val="00160F80"/>
    <w:rsid w:val="001612D0"/>
    <w:rsid w:val="00161B03"/>
    <w:rsid w:val="00162444"/>
    <w:rsid w:val="00162B38"/>
    <w:rsid w:val="00163693"/>
    <w:rsid w:val="00163C0C"/>
    <w:rsid w:val="001641A6"/>
    <w:rsid w:val="001642F9"/>
    <w:rsid w:val="00164945"/>
    <w:rsid w:val="00164A92"/>
    <w:rsid w:val="001651F8"/>
    <w:rsid w:val="001657E9"/>
    <w:rsid w:val="001658F2"/>
    <w:rsid w:val="00165CE4"/>
    <w:rsid w:val="00165D1A"/>
    <w:rsid w:val="00165E1A"/>
    <w:rsid w:val="00165E95"/>
    <w:rsid w:val="00165EFB"/>
    <w:rsid w:val="001665C9"/>
    <w:rsid w:val="00166645"/>
    <w:rsid w:val="001671A2"/>
    <w:rsid w:val="00167A87"/>
    <w:rsid w:val="00167B3E"/>
    <w:rsid w:val="00167C45"/>
    <w:rsid w:val="0017010E"/>
    <w:rsid w:val="00170351"/>
    <w:rsid w:val="00170603"/>
    <w:rsid w:val="0017123A"/>
    <w:rsid w:val="001713DA"/>
    <w:rsid w:val="001714DD"/>
    <w:rsid w:val="001715AF"/>
    <w:rsid w:val="001716F2"/>
    <w:rsid w:val="00171716"/>
    <w:rsid w:val="00171BB9"/>
    <w:rsid w:val="00171D55"/>
    <w:rsid w:val="00171DBB"/>
    <w:rsid w:val="0017246E"/>
    <w:rsid w:val="0017248A"/>
    <w:rsid w:val="001729A1"/>
    <w:rsid w:val="001729DE"/>
    <w:rsid w:val="00172C04"/>
    <w:rsid w:val="00172D74"/>
    <w:rsid w:val="00173313"/>
    <w:rsid w:val="00173341"/>
    <w:rsid w:val="0017386B"/>
    <w:rsid w:val="00174043"/>
    <w:rsid w:val="0017423D"/>
    <w:rsid w:val="0017446C"/>
    <w:rsid w:val="001744A9"/>
    <w:rsid w:val="00174534"/>
    <w:rsid w:val="0017460D"/>
    <w:rsid w:val="0017474D"/>
    <w:rsid w:val="00174921"/>
    <w:rsid w:val="001749F1"/>
    <w:rsid w:val="00174D3D"/>
    <w:rsid w:val="00175BC9"/>
    <w:rsid w:val="00175BEC"/>
    <w:rsid w:val="00175CF6"/>
    <w:rsid w:val="00175E9E"/>
    <w:rsid w:val="00175FF3"/>
    <w:rsid w:val="0017600D"/>
    <w:rsid w:val="00176185"/>
    <w:rsid w:val="001762EC"/>
    <w:rsid w:val="0017662B"/>
    <w:rsid w:val="00176782"/>
    <w:rsid w:val="00176F4B"/>
    <w:rsid w:val="0017717B"/>
    <w:rsid w:val="00177191"/>
    <w:rsid w:val="0017720B"/>
    <w:rsid w:val="0017799E"/>
    <w:rsid w:val="00177A00"/>
    <w:rsid w:val="00177A4F"/>
    <w:rsid w:val="00177BFE"/>
    <w:rsid w:val="00177DA7"/>
    <w:rsid w:val="0018015B"/>
    <w:rsid w:val="001801EC"/>
    <w:rsid w:val="00180322"/>
    <w:rsid w:val="0018048A"/>
    <w:rsid w:val="00180697"/>
    <w:rsid w:val="00180B80"/>
    <w:rsid w:val="0018136A"/>
    <w:rsid w:val="0018145A"/>
    <w:rsid w:val="00181596"/>
    <w:rsid w:val="00181ED7"/>
    <w:rsid w:val="0018208C"/>
    <w:rsid w:val="001822EB"/>
    <w:rsid w:val="0018258F"/>
    <w:rsid w:val="00182A8C"/>
    <w:rsid w:val="00182B82"/>
    <w:rsid w:val="00182E4C"/>
    <w:rsid w:val="001836C4"/>
    <w:rsid w:val="001837F8"/>
    <w:rsid w:val="0018384F"/>
    <w:rsid w:val="0018392B"/>
    <w:rsid w:val="00183C60"/>
    <w:rsid w:val="00183CA0"/>
    <w:rsid w:val="00183EDA"/>
    <w:rsid w:val="00183FF4"/>
    <w:rsid w:val="00184378"/>
    <w:rsid w:val="001844DB"/>
    <w:rsid w:val="0018457E"/>
    <w:rsid w:val="001846AB"/>
    <w:rsid w:val="001846BF"/>
    <w:rsid w:val="00184BC8"/>
    <w:rsid w:val="00184CB8"/>
    <w:rsid w:val="00185373"/>
    <w:rsid w:val="001853D2"/>
    <w:rsid w:val="00185688"/>
    <w:rsid w:val="0018571E"/>
    <w:rsid w:val="00185807"/>
    <w:rsid w:val="00185888"/>
    <w:rsid w:val="001859F8"/>
    <w:rsid w:val="00185C22"/>
    <w:rsid w:val="00186CD5"/>
    <w:rsid w:val="001874F4"/>
    <w:rsid w:val="00187D2B"/>
    <w:rsid w:val="00187D61"/>
    <w:rsid w:val="00187E0F"/>
    <w:rsid w:val="00187E95"/>
    <w:rsid w:val="00187F8D"/>
    <w:rsid w:val="001901B5"/>
    <w:rsid w:val="0019050F"/>
    <w:rsid w:val="001907F1"/>
    <w:rsid w:val="00190CFF"/>
    <w:rsid w:val="00190DF0"/>
    <w:rsid w:val="00191247"/>
    <w:rsid w:val="001915A7"/>
    <w:rsid w:val="0019182D"/>
    <w:rsid w:val="00191906"/>
    <w:rsid w:val="00192ADA"/>
    <w:rsid w:val="00192C95"/>
    <w:rsid w:val="00192D60"/>
    <w:rsid w:val="00192F0B"/>
    <w:rsid w:val="00193236"/>
    <w:rsid w:val="0019340B"/>
    <w:rsid w:val="00193E19"/>
    <w:rsid w:val="00194351"/>
    <w:rsid w:val="001944F6"/>
    <w:rsid w:val="00194532"/>
    <w:rsid w:val="001945AE"/>
    <w:rsid w:val="0019468A"/>
    <w:rsid w:val="001948AC"/>
    <w:rsid w:val="0019497D"/>
    <w:rsid w:val="00194A37"/>
    <w:rsid w:val="00194AF1"/>
    <w:rsid w:val="00194CE4"/>
    <w:rsid w:val="00194F16"/>
    <w:rsid w:val="00194F92"/>
    <w:rsid w:val="001953B9"/>
    <w:rsid w:val="001955C4"/>
    <w:rsid w:val="00195856"/>
    <w:rsid w:val="00195AAB"/>
    <w:rsid w:val="00195C80"/>
    <w:rsid w:val="00195F0B"/>
    <w:rsid w:val="001963AE"/>
    <w:rsid w:val="00196A90"/>
    <w:rsid w:val="0019704F"/>
    <w:rsid w:val="00197325"/>
    <w:rsid w:val="00197934"/>
    <w:rsid w:val="00197B28"/>
    <w:rsid w:val="00197E2B"/>
    <w:rsid w:val="00197EDB"/>
    <w:rsid w:val="001A10AA"/>
    <w:rsid w:val="001A11CA"/>
    <w:rsid w:val="001A13B1"/>
    <w:rsid w:val="001A1848"/>
    <w:rsid w:val="001A2045"/>
    <w:rsid w:val="001A20FC"/>
    <w:rsid w:val="001A2378"/>
    <w:rsid w:val="001A2549"/>
    <w:rsid w:val="001A25E4"/>
    <w:rsid w:val="001A26FF"/>
    <w:rsid w:val="001A27FD"/>
    <w:rsid w:val="001A2879"/>
    <w:rsid w:val="001A2B3F"/>
    <w:rsid w:val="001A3602"/>
    <w:rsid w:val="001A37A5"/>
    <w:rsid w:val="001A3831"/>
    <w:rsid w:val="001A3961"/>
    <w:rsid w:val="001A3AA3"/>
    <w:rsid w:val="001A3D9F"/>
    <w:rsid w:val="001A3DA8"/>
    <w:rsid w:val="001A3DAE"/>
    <w:rsid w:val="001A3DB5"/>
    <w:rsid w:val="001A4938"/>
    <w:rsid w:val="001A4CCC"/>
    <w:rsid w:val="001A4D5E"/>
    <w:rsid w:val="001A5098"/>
    <w:rsid w:val="001A54C4"/>
    <w:rsid w:val="001A55A9"/>
    <w:rsid w:val="001A57BF"/>
    <w:rsid w:val="001A59D0"/>
    <w:rsid w:val="001A629D"/>
    <w:rsid w:val="001A645D"/>
    <w:rsid w:val="001A7470"/>
    <w:rsid w:val="001A766C"/>
    <w:rsid w:val="001A7F72"/>
    <w:rsid w:val="001B00C9"/>
    <w:rsid w:val="001B0246"/>
    <w:rsid w:val="001B04B7"/>
    <w:rsid w:val="001B0C0D"/>
    <w:rsid w:val="001B0D20"/>
    <w:rsid w:val="001B100D"/>
    <w:rsid w:val="001B101E"/>
    <w:rsid w:val="001B135F"/>
    <w:rsid w:val="001B1530"/>
    <w:rsid w:val="001B1637"/>
    <w:rsid w:val="001B173A"/>
    <w:rsid w:val="001B1787"/>
    <w:rsid w:val="001B1E84"/>
    <w:rsid w:val="001B2372"/>
    <w:rsid w:val="001B244B"/>
    <w:rsid w:val="001B25A1"/>
    <w:rsid w:val="001B26E5"/>
    <w:rsid w:val="001B2B11"/>
    <w:rsid w:val="001B31C7"/>
    <w:rsid w:val="001B338A"/>
    <w:rsid w:val="001B3961"/>
    <w:rsid w:val="001B3999"/>
    <w:rsid w:val="001B3B3C"/>
    <w:rsid w:val="001B3D05"/>
    <w:rsid w:val="001B4131"/>
    <w:rsid w:val="001B4465"/>
    <w:rsid w:val="001B482D"/>
    <w:rsid w:val="001B48FA"/>
    <w:rsid w:val="001B49E9"/>
    <w:rsid w:val="001B5657"/>
    <w:rsid w:val="001B5924"/>
    <w:rsid w:val="001B5AEC"/>
    <w:rsid w:val="001B5F07"/>
    <w:rsid w:val="001B6124"/>
    <w:rsid w:val="001B65CF"/>
    <w:rsid w:val="001B6C94"/>
    <w:rsid w:val="001B7114"/>
    <w:rsid w:val="001B71B5"/>
    <w:rsid w:val="001B753F"/>
    <w:rsid w:val="001B7905"/>
    <w:rsid w:val="001C06A9"/>
    <w:rsid w:val="001C0CA5"/>
    <w:rsid w:val="001C0E76"/>
    <w:rsid w:val="001C1162"/>
    <w:rsid w:val="001C151A"/>
    <w:rsid w:val="001C168A"/>
    <w:rsid w:val="001C174A"/>
    <w:rsid w:val="001C1AA6"/>
    <w:rsid w:val="001C2015"/>
    <w:rsid w:val="001C2A29"/>
    <w:rsid w:val="001C2C57"/>
    <w:rsid w:val="001C3093"/>
    <w:rsid w:val="001C33BC"/>
    <w:rsid w:val="001C3499"/>
    <w:rsid w:val="001C3BEE"/>
    <w:rsid w:val="001C3C77"/>
    <w:rsid w:val="001C3D0E"/>
    <w:rsid w:val="001C41D1"/>
    <w:rsid w:val="001C48DF"/>
    <w:rsid w:val="001C492F"/>
    <w:rsid w:val="001C4E3E"/>
    <w:rsid w:val="001C4EFC"/>
    <w:rsid w:val="001C50F1"/>
    <w:rsid w:val="001C527B"/>
    <w:rsid w:val="001C54C0"/>
    <w:rsid w:val="001C596D"/>
    <w:rsid w:val="001C6662"/>
    <w:rsid w:val="001C67D8"/>
    <w:rsid w:val="001C6C37"/>
    <w:rsid w:val="001C6DDC"/>
    <w:rsid w:val="001C7710"/>
    <w:rsid w:val="001D014A"/>
    <w:rsid w:val="001D0500"/>
    <w:rsid w:val="001D061B"/>
    <w:rsid w:val="001D0A18"/>
    <w:rsid w:val="001D0CA4"/>
    <w:rsid w:val="001D0E27"/>
    <w:rsid w:val="001D11A1"/>
    <w:rsid w:val="001D23D3"/>
    <w:rsid w:val="001D2BAA"/>
    <w:rsid w:val="001D2CB7"/>
    <w:rsid w:val="001D2D23"/>
    <w:rsid w:val="001D3104"/>
    <w:rsid w:val="001D3164"/>
    <w:rsid w:val="001D31E9"/>
    <w:rsid w:val="001D350A"/>
    <w:rsid w:val="001D3DBA"/>
    <w:rsid w:val="001D3FA5"/>
    <w:rsid w:val="001D4117"/>
    <w:rsid w:val="001D41A2"/>
    <w:rsid w:val="001D4660"/>
    <w:rsid w:val="001D4DFA"/>
    <w:rsid w:val="001D5196"/>
    <w:rsid w:val="001D51E9"/>
    <w:rsid w:val="001D540F"/>
    <w:rsid w:val="001D570E"/>
    <w:rsid w:val="001D570F"/>
    <w:rsid w:val="001D58A1"/>
    <w:rsid w:val="001D5BB6"/>
    <w:rsid w:val="001D5C02"/>
    <w:rsid w:val="001D609E"/>
    <w:rsid w:val="001D64DA"/>
    <w:rsid w:val="001D6643"/>
    <w:rsid w:val="001D67DE"/>
    <w:rsid w:val="001D6B4E"/>
    <w:rsid w:val="001D6D04"/>
    <w:rsid w:val="001D6F2D"/>
    <w:rsid w:val="001D6F45"/>
    <w:rsid w:val="001D729D"/>
    <w:rsid w:val="001D786D"/>
    <w:rsid w:val="001D798C"/>
    <w:rsid w:val="001D79D8"/>
    <w:rsid w:val="001D79FD"/>
    <w:rsid w:val="001D7A10"/>
    <w:rsid w:val="001D7D22"/>
    <w:rsid w:val="001E04BE"/>
    <w:rsid w:val="001E0663"/>
    <w:rsid w:val="001E0866"/>
    <w:rsid w:val="001E1963"/>
    <w:rsid w:val="001E19F9"/>
    <w:rsid w:val="001E1B4B"/>
    <w:rsid w:val="001E1BB3"/>
    <w:rsid w:val="001E1C0D"/>
    <w:rsid w:val="001E1D35"/>
    <w:rsid w:val="001E2022"/>
    <w:rsid w:val="001E270A"/>
    <w:rsid w:val="001E2A1A"/>
    <w:rsid w:val="001E2C8A"/>
    <w:rsid w:val="001E3A00"/>
    <w:rsid w:val="001E3A13"/>
    <w:rsid w:val="001E3D66"/>
    <w:rsid w:val="001E3D73"/>
    <w:rsid w:val="001E4858"/>
    <w:rsid w:val="001E48EA"/>
    <w:rsid w:val="001E4904"/>
    <w:rsid w:val="001E4E4D"/>
    <w:rsid w:val="001E4EC4"/>
    <w:rsid w:val="001E5141"/>
    <w:rsid w:val="001E515B"/>
    <w:rsid w:val="001E554F"/>
    <w:rsid w:val="001E56F9"/>
    <w:rsid w:val="001E5A96"/>
    <w:rsid w:val="001E5D5F"/>
    <w:rsid w:val="001E6288"/>
    <w:rsid w:val="001E6404"/>
    <w:rsid w:val="001E6622"/>
    <w:rsid w:val="001E697A"/>
    <w:rsid w:val="001E7154"/>
    <w:rsid w:val="001E7573"/>
    <w:rsid w:val="001E76B8"/>
    <w:rsid w:val="001E7800"/>
    <w:rsid w:val="001E7A3C"/>
    <w:rsid w:val="001E7FCD"/>
    <w:rsid w:val="001F01FC"/>
    <w:rsid w:val="001F0445"/>
    <w:rsid w:val="001F0546"/>
    <w:rsid w:val="001F1822"/>
    <w:rsid w:val="001F1C85"/>
    <w:rsid w:val="001F27CF"/>
    <w:rsid w:val="001F28F5"/>
    <w:rsid w:val="001F2E56"/>
    <w:rsid w:val="001F2E7A"/>
    <w:rsid w:val="001F317F"/>
    <w:rsid w:val="001F341F"/>
    <w:rsid w:val="001F360C"/>
    <w:rsid w:val="001F37F4"/>
    <w:rsid w:val="001F3AA6"/>
    <w:rsid w:val="001F3EF8"/>
    <w:rsid w:val="001F461A"/>
    <w:rsid w:val="001F47F3"/>
    <w:rsid w:val="001F4898"/>
    <w:rsid w:val="001F4910"/>
    <w:rsid w:val="001F49E2"/>
    <w:rsid w:val="001F4DB7"/>
    <w:rsid w:val="001F4E8F"/>
    <w:rsid w:val="001F51DF"/>
    <w:rsid w:val="001F5225"/>
    <w:rsid w:val="001F5775"/>
    <w:rsid w:val="001F5BAE"/>
    <w:rsid w:val="001F5F3E"/>
    <w:rsid w:val="001F6E5A"/>
    <w:rsid w:val="001F7153"/>
    <w:rsid w:val="001F76BE"/>
    <w:rsid w:val="001F78BA"/>
    <w:rsid w:val="00200075"/>
    <w:rsid w:val="002001E4"/>
    <w:rsid w:val="00200496"/>
    <w:rsid w:val="0020051A"/>
    <w:rsid w:val="00200632"/>
    <w:rsid w:val="00200AB6"/>
    <w:rsid w:val="00200B90"/>
    <w:rsid w:val="00201243"/>
    <w:rsid w:val="002016C0"/>
    <w:rsid w:val="0020233C"/>
    <w:rsid w:val="002026AA"/>
    <w:rsid w:val="00202AA2"/>
    <w:rsid w:val="00202E68"/>
    <w:rsid w:val="00203085"/>
    <w:rsid w:val="002031FB"/>
    <w:rsid w:val="002037BE"/>
    <w:rsid w:val="00203BA6"/>
    <w:rsid w:val="00203BB0"/>
    <w:rsid w:val="00203EF5"/>
    <w:rsid w:val="00203FA0"/>
    <w:rsid w:val="00203FC0"/>
    <w:rsid w:val="00204750"/>
    <w:rsid w:val="00204992"/>
    <w:rsid w:val="00204B12"/>
    <w:rsid w:val="00204C5D"/>
    <w:rsid w:val="0020509F"/>
    <w:rsid w:val="00205173"/>
    <w:rsid w:val="002051DC"/>
    <w:rsid w:val="00205233"/>
    <w:rsid w:val="00205B8C"/>
    <w:rsid w:val="00205FD9"/>
    <w:rsid w:val="002062FF"/>
    <w:rsid w:val="00206445"/>
    <w:rsid w:val="0020667B"/>
    <w:rsid w:val="00206F39"/>
    <w:rsid w:val="00206F84"/>
    <w:rsid w:val="00207123"/>
    <w:rsid w:val="002074A9"/>
    <w:rsid w:val="00207608"/>
    <w:rsid w:val="0020777C"/>
    <w:rsid w:val="0020792E"/>
    <w:rsid w:val="0020798B"/>
    <w:rsid w:val="00210063"/>
    <w:rsid w:val="00210202"/>
    <w:rsid w:val="0021020A"/>
    <w:rsid w:val="00210642"/>
    <w:rsid w:val="00210A86"/>
    <w:rsid w:val="0021105C"/>
    <w:rsid w:val="0021141A"/>
    <w:rsid w:val="00211433"/>
    <w:rsid w:val="00211C68"/>
    <w:rsid w:val="00211F61"/>
    <w:rsid w:val="0021258C"/>
    <w:rsid w:val="002129AA"/>
    <w:rsid w:val="00212AE7"/>
    <w:rsid w:val="00212B24"/>
    <w:rsid w:val="00212C66"/>
    <w:rsid w:val="00212D15"/>
    <w:rsid w:val="00212DA5"/>
    <w:rsid w:val="00212ED9"/>
    <w:rsid w:val="002136D8"/>
    <w:rsid w:val="00213C36"/>
    <w:rsid w:val="00213DF5"/>
    <w:rsid w:val="002141A1"/>
    <w:rsid w:val="002144DE"/>
    <w:rsid w:val="00214B05"/>
    <w:rsid w:val="00214C63"/>
    <w:rsid w:val="00215030"/>
    <w:rsid w:val="002153D5"/>
    <w:rsid w:val="00215779"/>
    <w:rsid w:val="00215FBE"/>
    <w:rsid w:val="00216183"/>
    <w:rsid w:val="00216262"/>
    <w:rsid w:val="0021662A"/>
    <w:rsid w:val="002168D0"/>
    <w:rsid w:val="00216F49"/>
    <w:rsid w:val="00216F4A"/>
    <w:rsid w:val="00216F93"/>
    <w:rsid w:val="00217159"/>
    <w:rsid w:val="0021796F"/>
    <w:rsid w:val="002179B4"/>
    <w:rsid w:val="00217AAB"/>
    <w:rsid w:val="00217F43"/>
    <w:rsid w:val="0022002A"/>
    <w:rsid w:val="0022066B"/>
    <w:rsid w:val="002208AD"/>
    <w:rsid w:val="00220986"/>
    <w:rsid w:val="00220BC1"/>
    <w:rsid w:val="00220C06"/>
    <w:rsid w:val="00220DC2"/>
    <w:rsid w:val="002213C2"/>
    <w:rsid w:val="00221439"/>
    <w:rsid w:val="00221B42"/>
    <w:rsid w:val="00222036"/>
    <w:rsid w:val="0022238A"/>
    <w:rsid w:val="0022283E"/>
    <w:rsid w:val="00222A0F"/>
    <w:rsid w:val="00222BA6"/>
    <w:rsid w:val="00222C26"/>
    <w:rsid w:val="002234B9"/>
    <w:rsid w:val="00223B4A"/>
    <w:rsid w:val="00223C63"/>
    <w:rsid w:val="00223F76"/>
    <w:rsid w:val="0022405E"/>
    <w:rsid w:val="00224358"/>
    <w:rsid w:val="002243D5"/>
    <w:rsid w:val="002248AD"/>
    <w:rsid w:val="00224B72"/>
    <w:rsid w:val="00224CEA"/>
    <w:rsid w:val="00224E09"/>
    <w:rsid w:val="00224F50"/>
    <w:rsid w:val="002252B5"/>
    <w:rsid w:val="00225951"/>
    <w:rsid w:val="00225E31"/>
    <w:rsid w:val="002262D2"/>
    <w:rsid w:val="00226494"/>
    <w:rsid w:val="00226885"/>
    <w:rsid w:val="00226AAF"/>
    <w:rsid w:val="00226ECC"/>
    <w:rsid w:val="002302C5"/>
    <w:rsid w:val="00230503"/>
    <w:rsid w:val="002308B9"/>
    <w:rsid w:val="00230CA9"/>
    <w:rsid w:val="00230D2E"/>
    <w:rsid w:val="00230E63"/>
    <w:rsid w:val="00231179"/>
    <w:rsid w:val="00231200"/>
    <w:rsid w:val="00231296"/>
    <w:rsid w:val="00231315"/>
    <w:rsid w:val="00231AED"/>
    <w:rsid w:val="00231B65"/>
    <w:rsid w:val="00231BC6"/>
    <w:rsid w:val="002320C3"/>
    <w:rsid w:val="002324CA"/>
    <w:rsid w:val="002326F7"/>
    <w:rsid w:val="00232D61"/>
    <w:rsid w:val="00232D75"/>
    <w:rsid w:val="00232E6E"/>
    <w:rsid w:val="002330C1"/>
    <w:rsid w:val="002332CF"/>
    <w:rsid w:val="0023353D"/>
    <w:rsid w:val="0023362A"/>
    <w:rsid w:val="002337F9"/>
    <w:rsid w:val="002339CF"/>
    <w:rsid w:val="00233AF7"/>
    <w:rsid w:val="00233FAE"/>
    <w:rsid w:val="0023404E"/>
    <w:rsid w:val="00234E65"/>
    <w:rsid w:val="002350C8"/>
    <w:rsid w:val="002359C9"/>
    <w:rsid w:val="00236B16"/>
    <w:rsid w:val="00237060"/>
    <w:rsid w:val="00237891"/>
    <w:rsid w:val="00237E59"/>
    <w:rsid w:val="002400AD"/>
    <w:rsid w:val="002402B5"/>
    <w:rsid w:val="00240349"/>
    <w:rsid w:val="00240FC0"/>
    <w:rsid w:val="00240FDE"/>
    <w:rsid w:val="00241268"/>
    <w:rsid w:val="002412DA"/>
    <w:rsid w:val="00241356"/>
    <w:rsid w:val="00241407"/>
    <w:rsid w:val="00241662"/>
    <w:rsid w:val="002416A9"/>
    <w:rsid w:val="0024172C"/>
    <w:rsid w:val="002419A3"/>
    <w:rsid w:val="002419E6"/>
    <w:rsid w:val="00241F0A"/>
    <w:rsid w:val="0024273B"/>
    <w:rsid w:val="00242C59"/>
    <w:rsid w:val="00242D68"/>
    <w:rsid w:val="00244047"/>
    <w:rsid w:val="002440B3"/>
    <w:rsid w:val="002441D3"/>
    <w:rsid w:val="00244379"/>
    <w:rsid w:val="00244510"/>
    <w:rsid w:val="00244795"/>
    <w:rsid w:val="00244C45"/>
    <w:rsid w:val="00244F2D"/>
    <w:rsid w:val="002456FF"/>
    <w:rsid w:val="00245A41"/>
    <w:rsid w:val="00245C71"/>
    <w:rsid w:val="00245EDC"/>
    <w:rsid w:val="0024651F"/>
    <w:rsid w:val="002465D0"/>
    <w:rsid w:val="002472E6"/>
    <w:rsid w:val="00247655"/>
    <w:rsid w:val="00247BCB"/>
    <w:rsid w:val="00247D2E"/>
    <w:rsid w:val="00247D92"/>
    <w:rsid w:val="00247F21"/>
    <w:rsid w:val="002501F5"/>
    <w:rsid w:val="00250623"/>
    <w:rsid w:val="00251493"/>
    <w:rsid w:val="00251892"/>
    <w:rsid w:val="002518BA"/>
    <w:rsid w:val="00251A89"/>
    <w:rsid w:val="00251EC0"/>
    <w:rsid w:val="002522D6"/>
    <w:rsid w:val="002522F2"/>
    <w:rsid w:val="00252556"/>
    <w:rsid w:val="0025279B"/>
    <w:rsid w:val="00252C89"/>
    <w:rsid w:val="00252D46"/>
    <w:rsid w:val="00252F7F"/>
    <w:rsid w:val="002534BF"/>
    <w:rsid w:val="00253620"/>
    <w:rsid w:val="002536C0"/>
    <w:rsid w:val="002537D9"/>
    <w:rsid w:val="00253A2A"/>
    <w:rsid w:val="00253E91"/>
    <w:rsid w:val="00254119"/>
    <w:rsid w:val="00254361"/>
    <w:rsid w:val="00255055"/>
    <w:rsid w:val="0025510A"/>
    <w:rsid w:val="00255349"/>
    <w:rsid w:val="002556C0"/>
    <w:rsid w:val="002557FF"/>
    <w:rsid w:val="00255951"/>
    <w:rsid w:val="00255963"/>
    <w:rsid w:val="002560B0"/>
    <w:rsid w:val="0025636F"/>
    <w:rsid w:val="00256414"/>
    <w:rsid w:val="00256CC5"/>
    <w:rsid w:val="00256D43"/>
    <w:rsid w:val="002579E7"/>
    <w:rsid w:val="00257B7A"/>
    <w:rsid w:val="00257EE1"/>
    <w:rsid w:val="00260223"/>
    <w:rsid w:val="0026044F"/>
    <w:rsid w:val="002605E8"/>
    <w:rsid w:val="002607C4"/>
    <w:rsid w:val="00260B7A"/>
    <w:rsid w:val="0026112A"/>
    <w:rsid w:val="00261149"/>
    <w:rsid w:val="00261176"/>
    <w:rsid w:val="002614D7"/>
    <w:rsid w:val="002616FE"/>
    <w:rsid w:val="002618B8"/>
    <w:rsid w:val="00261ADC"/>
    <w:rsid w:val="00261B93"/>
    <w:rsid w:val="00261C5D"/>
    <w:rsid w:val="00261DBC"/>
    <w:rsid w:val="0026226E"/>
    <w:rsid w:val="002622CA"/>
    <w:rsid w:val="002628E8"/>
    <w:rsid w:val="00263304"/>
    <w:rsid w:val="00263699"/>
    <w:rsid w:val="002637B6"/>
    <w:rsid w:val="00263890"/>
    <w:rsid w:val="00263BFD"/>
    <w:rsid w:val="00263C97"/>
    <w:rsid w:val="00263F69"/>
    <w:rsid w:val="00264213"/>
    <w:rsid w:val="002642A4"/>
    <w:rsid w:val="00264E31"/>
    <w:rsid w:val="00265106"/>
    <w:rsid w:val="002651EB"/>
    <w:rsid w:val="00265286"/>
    <w:rsid w:val="002657B5"/>
    <w:rsid w:val="00265875"/>
    <w:rsid w:val="00265927"/>
    <w:rsid w:val="00265A15"/>
    <w:rsid w:val="00265B91"/>
    <w:rsid w:val="00265F15"/>
    <w:rsid w:val="00266427"/>
    <w:rsid w:val="00266506"/>
    <w:rsid w:val="002666F4"/>
    <w:rsid w:val="00266B7C"/>
    <w:rsid w:val="002670C2"/>
    <w:rsid w:val="0026715E"/>
    <w:rsid w:val="0026727C"/>
    <w:rsid w:val="00267352"/>
    <w:rsid w:val="002674F9"/>
    <w:rsid w:val="002677EE"/>
    <w:rsid w:val="0026784B"/>
    <w:rsid w:val="00270394"/>
    <w:rsid w:val="00270452"/>
    <w:rsid w:val="00270839"/>
    <w:rsid w:val="00270953"/>
    <w:rsid w:val="00270CD1"/>
    <w:rsid w:val="00271609"/>
    <w:rsid w:val="00271986"/>
    <w:rsid w:val="0027236A"/>
    <w:rsid w:val="0027259F"/>
    <w:rsid w:val="00272BD0"/>
    <w:rsid w:val="00273775"/>
    <w:rsid w:val="00273F3A"/>
    <w:rsid w:val="00274026"/>
    <w:rsid w:val="0027408F"/>
    <w:rsid w:val="0027411D"/>
    <w:rsid w:val="0027451C"/>
    <w:rsid w:val="00274902"/>
    <w:rsid w:val="00274BA4"/>
    <w:rsid w:val="00274D34"/>
    <w:rsid w:val="00274E26"/>
    <w:rsid w:val="00274F5B"/>
    <w:rsid w:val="00275A4B"/>
    <w:rsid w:val="00275B7C"/>
    <w:rsid w:val="002760CE"/>
    <w:rsid w:val="002764C7"/>
    <w:rsid w:val="002769FE"/>
    <w:rsid w:val="00276F2E"/>
    <w:rsid w:val="00277175"/>
    <w:rsid w:val="002771CC"/>
    <w:rsid w:val="002776B9"/>
    <w:rsid w:val="00277BAE"/>
    <w:rsid w:val="00277C82"/>
    <w:rsid w:val="00277CD8"/>
    <w:rsid w:val="0028016E"/>
    <w:rsid w:val="00280199"/>
    <w:rsid w:val="00280252"/>
    <w:rsid w:val="002802FC"/>
    <w:rsid w:val="002808A6"/>
    <w:rsid w:val="00280BA0"/>
    <w:rsid w:val="00280ED3"/>
    <w:rsid w:val="00281008"/>
    <w:rsid w:val="0028109D"/>
    <w:rsid w:val="0028120A"/>
    <w:rsid w:val="002813F9"/>
    <w:rsid w:val="00281AB5"/>
    <w:rsid w:val="00281ACF"/>
    <w:rsid w:val="00281B1D"/>
    <w:rsid w:val="00281F65"/>
    <w:rsid w:val="00281FF2"/>
    <w:rsid w:val="002822F9"/>
    <w:rsid w:val="002823B7"/>
    <w:rsid w:val="00282470"/>
    <w:rsid w:val="002824E5"/>
    <w:rsid w:val="002826FB"/>
    <w:rsid w:val="0028273B"/>
    <w:rsid w:val="0028274B"/>
    <w:rsid w:val="00282B98"/>
    <w:rsid w:val="00282CE4"/>
    <w:rsid w:val="0028323F"/>
    <w:rsid w:val="002833EC"/>
    <w:rsid w:val="00283447"/>
    <w:rsid w:val="00283683"/>
    <w:rsid w:val="002837D4"/>
    <w:rsid w:val="00283917"/>
    <w:rsid w:val="0028391D"/>
    <w:rsid w:val="00283926"/>
    <w:rsid w:val="0028395D"/>
    <w:rsid w:val="002839DE"/>
    <w:rsid w:val="00283F43"/>
    <w:rsid w:val="00283F6C"/>
    <w:rsid w:val="002846B2"/>
    <w:rsid w:val="00284B5E"/>
    <w:rsid w:val="002851EE"/>
    <w:rsid w:val="002853EC"/>
    <w:rsid w:val="00285712"/>
    <w:rsid w:val="00285794"/>
    <w:rsid w:val="002857F0"/>
    <w:rsid w:val="00285B37"/>
    <w:rsid w:val="00285B4A"/>
    <w:rsid w:val="00285B5C"/>
    <w:rsid w:val="00285C6E"/>
    <w:rsid w:val="00285D04"/>
    <w:rsid w:val="0028670D"/>
    <w:rsid w:val="002867E9"/>
    <w:rsid w:val="00286B01"/>
    <w:rsid w:val="00286DAA"/>
    <w:rsid w:val="00287176"/>
    <w:rsid w:val="002873C8"/>
    <w:rsid w:val="002874A4"/>
    <w:rsid w:val="002879BA"/>
    <w:rsid w:val="00287B0E"/>
    <w:rsid w:val="00287E9C"/>
    <w:rsid w:val="00287EEA"/>
    <w:rsid w:val="00290216"/>
    <w:rsid w:val="0029163E"/>
    <w:rsid w:val="002918DD"/>
    <w:rsid w:val="00291BBA"/>
    <w:rsid w:val="00291F71"/>
    <w:rsid w:val="002921D0"/>
    <w:rsid w:val="00292F2A"/>
    <w:rsid w:val="00292F58"/>
    <w:rsid w:val="0029408B"/>
    <w:rsid w:val="00294418"/>
    <w:rsid w:val="00294653"/>
    <w:rsid w:val="00294798"/>
    <w:rsid w:val="002949C9"/>
    <w:rsid w:val="00294BFE"/>
    <w:rsid w:val="00294ED9"/>
    <w:rsid w:val="00294FE3"/>
    <w:rsid w:val="002950AD"/>
    <w:rsid w:val="002951A0"/>
    <w:rsid w:val="00295734"/>
    <w:rsid w:val="0029584C"/>
    <w:rsid w:val="0029590A"/>
    <w:rsid w:val="00295958"/>
    <w:rsid w:val="00295DB0"/>
    <w:rsid w:val="00296058"/>
    <w:rsid w:val="00296259"/>
    <w:rsid w:val="00296334"/>
    <w:rsid w:val="0029642D"/>
    <w:rsid w:val="00296958"/>
    <w:rsid w:val="002970A6"/>
    <w:rsid w:val="0029758C"/>
    <w:rsid w:val="002978EA"/>
    <w:rsid w:val="00297B43"/>
    <w:rsid w:val="002A006B"/>
    <w:rsid w:val="002A0591"/>
    <w:rsid w:val="002A0660"/>
    <w:rsid w:val="002A09C0"/>
    <w:rsid w:val="002A0CBB"/>
    <w:rsid w:val="002A1169"/>
    <w:rsid w:val="002A1395"/>
    <w:rsid w:val="002A13F5"/>
    <w:rsid w:val="002A17C8"/>
    <w:rsid w:val="002A1A13"/>
    <w:rsid w:val="002A2056"/>
    <w:rsid w:val="002A221A"/>
    <w:rsid w:val="002A2985"/>
    <w:rsid w:val="002A3CF5"/>
    <w:rsid w:val="002A3E97"/>
    <w:rsid w:val="002A4ADC"/>
    <w:rsid w:val="002A4DB8"/>
    <w:rsid w:val="002A4E1D"/>
    <w:rsid w:val="002A4FD5"/>
    <w:rsid w:val="002A530B"/>
    <w:rsid w:val="002A56E6"/>
    <w:rsid w:val="002A5F49"/>
    <w:rsid w:val="002A611F"/>
    <w:rsid w:val="002A62A5"/>
    <w:rsid w:val="002A63AD"/>
    <w:rsid w:val="002A6427"/>
    <w:rsid w:val="002A6A3C"/>
    <w:rsid w:val="002A6A98"/>
    <w:rsid w:val="002A6AE7"/>
    <w:rsid w:val="002A6B67"/>
    <w:rsid w:val="002A6EA7"/>
    <w:rsid w:val="002A7026"/>
    <w:rsid w:val="002A728C"/>
    <w:rsid w:val="002A7752"/>
    <w:rsid w:val="002A7B83"/>
    <w:rsid w:val="002A7CF9"/>
    <w:rsid w:val="002B035B"/>
    <w:rsid w:val="002B0661"/>
    <w:rsid w:val="002B0A2E"/>
    <w:rsid w:val="002B0C5B"/>
    <w:rsid w:val="002B159C"/>
    <w:rsid w:val="002B15BF"/>
    <w:rsid w:val="002B1A36"/>
    <w:rsid w:val="002B1AF7"/>
    <w:rsid w:val="002B1BFC"/>
    <w:rsid w:val="002B1CB5"/>
    <w:rsid w:val="002B1F5E"/>
    <w:rsid w:val="002B1F9C"/>
    <w:rsid w:val="002B24C0"/>
    <w:rsid w:val="002B24FF"/>
    <w:rsid w:val="002B2C17"/>
    <w:rsid w:val="002B2D72"/>
    <w:rsid w:val="002B2EFA"/>
    <w:rsid w:val="002B3003"/>
    <w:rsid w:val="002B313B"/>
    <w:rsid w:val="002B3825"/>
    <w:rsid w:val="002B3B8B"/>
    <w:rsid w:val="002B3D46"/>
    <w:rsid w:val="002B3FCF"/>
    <w:rsid w:val="002B40F5"/>
    <w:rsid w:val="002B45B4"/>
    <w:rsid w:val="002B49C6"/>
    <w:rsid w:val="002B4E9A"/>
    <w:rsid w:val="002B5225"/>
    <w:rsid w:val="002B54C5"/>
    <w:rsid w:val="002B54D3"/>
    <w:rsid w:val="002B55D2"/>
    <w:rsid w:val="002B5AF9"/>
    <w:rsid w:val="002B5F95"/>
    <w:rsid w:val="002B6165"/>
    <w:rsid w:val="002B61CC"/>
    <w:rsid w:val="002B6327"/>
    <w:rsid w:val="002B691E"/>
    <w:rsid w:val="002B6E5A"/>
    <w:rsid w:val="002B6F96"/>
    <w:rsid w:val="002B718E"/>
    <w:rsid w:val="002B7313"/>
    <w:rsid w:val="002B7494"/>
    <w:rsid w:val="002B782F"/>
    <w:rsid w:val="002B7A70"/>
    <w:rsid w:val="002B7A7B"/>
    <w:rsid w:val="002B7C6C"/>
    <w:rsid w:val="002C014F"/>
    <w:rsid w:val="002C0541"/>
    <w:rsid w:val="002C06C9"/>
    <w:rsid w:val="002C0796"/>
    <w:rsid w:val="002C0D2E"/>
    <w:rsid w:val="002C0DF2"/>
    <w:rsid w:val="002C11D7"/>
    <w:rsid w:val="002C1331"/>
    <w:rsid w:val="002C1568"/>
    <w:rsid w:val="002C177D"/>
    <w:rsid w:val="002C17FA"/>
    <w:rsid w:val="002C1F0E"/>
    <w:rsid w:val="002C2007"/>
    <w:rsid w:val="002C2715"/>
    <w:rsid w:val="002C2A27"/>
    <w:rsid w:val="002C3109"/>
    <w:rsid w:val="002C31CA"/>
    <w:rsid w:val="002C3CCB"/>
    <w:rsid w:val="002C3FF0"/>
    <w:rsid w:val="002C4118"/>
    <w:rsid w:val="002C442B"/>
    <w:rsid w:val="002C516A"/>
    <w:rsid w:val="002C5661"/>
    <w:rsid w:val="002C613E"/>
    <w:rsid w:val="002C6491"/>
    <w:rsid w:val="002C6D2E"/>
    <w:rsid w:val="002C6EE5"/>
    <w:rsid w:val="002C7321"/>
    <w:rsid w:val="002C7580"/>
    <w:rsid w:val="002C770A"/>
    <w:rsid w:val="002C7851"/>
    <w:rsid w:val="002C7BC4"/>
    <w:rsid w:val="002D01E4"/>
    <w:rsid w:val="002D0686"/>
    <w:rsid w:val="002D084C"/>
    <w:rsid w:val="002D0888"/>
    <w:rsid w:val="002D0ADE"/>
    <w:rsid w:val="002D0F20"/>
    <w:rsid w:val="002D1207"/>
    <w:rsid w:val="002D17D4"/>
    <w:rsid w:val="002D18CD"/>
    <w:rsid w:val="002D1A2D"/>
    <w:rsid w:val="002D1CE2"/>
    <w:rsid w:val="002D1F40"/>
    <w:rsid w:val="002D21CD"/>
    <w:rsid w:val="002D23AF"/>
    <w:rsid w:val="002D249F"/>
    <w:rsid w:val="002D3050"/>
    <w:rsid w:val="002D37EF"/>
    <w:rsid w:val="002D3AE1"/>
    <w:rsid w:val="002D3E32"/>
    <w:rsid w:val="002D40D5"/>
    <w:rsid w:val="002D4261"/>
    <w:rsid w:val="002D434C"/>
    <w:rsid w:val="002D4706"/>
    <w:rsid w:val="002D4D1C"/>
    <w:rsid w:val="002D4DE5"/>
    <w:rsid w:val="002D4E93"/>
    <w:rsid w:val="002D4EF6"/>
    <w:rsid w:val="002D5B2B"/>
    <w:rsid w:val="002D5DD0"/>
    <w:rsid w:val="002D5DE6"/>
    <w:rsid w:val="002D5F55"/>
    <w:rsid w:val="002D61AC"/>
    <w:rsid w:val="002D6286"/>
    <w:rsid w:val="002D63AF"/>
    <w:rsid w:val="002D68AC"/>
    <w:rsid w:val="002D6E40"/>
    <w:rsid w:val="002D746B"/>
    <w:rsid w:val="002D7498"/>
    <w:rsid w:val="002D74B8"/>
    <w:rsid w:val="002E0AD5"/>
    <w:rsid w:val="002E0C2B"/>
    <w:rsid w:val="002E0DA7"/>
    <w:rsid w:val="002E0DC2"/>
    <w:rsid w:val="002E17C0"/>
    <w:rsid w:val="002E19B0"/>
    <w:rsid w:val="002E1B24"/>
    <w:rsid w:val="002E24CA"/>
    <w:rsid w:val="002E2B9C"/>
    <w:rsid w:val="002E330A"/>
    <w:rsid w:val="002E3464"/>
    <w:rsid w:val="002E3A89"/>
    <w:rsid w:val="002E3E37"/>
    <w:rsid w:val="002E4718"/>
    <w:rsid w:val="002E4990"/>
    <w:rsid w:val="002E5135"/>
    <w:rsid w:val="002E5283"/>
    <w:rsid w:val="002E5688"/>
    <w:rsid w:val="002E568D"/>
    <w:rsid w:val="002E58EE"/>
    <w:rsid w:val="002E5DAB"/>
    <w:rsid w:val="002E5E80"/>
    <w:rsid w:val="002E6113"/>
    <w:rsid w:val="002E676A"/>
    <w:rsid w:val="002E69D0"/>
    <w:rsid w:val="002E6B87"/>
    <w:rsid w:val="002E6EE1"/>
    <w:rsid w:val="002E7075"/>
    <w:rsid w:val="002E7739"/>
    <w:rsid w:val="002E7F39"/>
    <w:rsid w:val="002F0207"/>
    <w:rsid w:val="002F02F7"/>
    <w:rsid w:val="002F064F"/>
    <w:rsid w:val="002F08AB"/>
    <w:rsid w:val="002F0C73"/>
    <w:rsid w:val="002F0D1F"/>
    <w:rsid w:val="002F1118"/>
    <w:rsid w:val="002F1130"/>
    <w:rsid w:val="002F14A5"/>
    <w:rsid w:val="002F15A6"/>
    <w:rsid w:val="002F1863"/>
    <w:rsid w:val="002F18F4"/>
    <w:rsid w:val="002F19C8"/>
    <w:rsid w:val="002F1C5E"/>
    <w:rsid w:val="002F285A"/>
    <w:rsid w:val="002F2B43"/>
    <w:rsid w:val="002F2C66"/>
    <w:rsid w:val="002F3064"/>
    <w:rsid w:val="002F3690"/>
    <w:rsid w:val="002F4650"/>
    <w:rsid w:val="002F4720"/>
    <w:rsid w:val="002F49B1"/>
    <w:rsid w:val="002F4A7C"/>
    <w:rsid w:val="002F4E82"/>
    <w:rsid w:val="002F4F30"/>
    <w:rsid w:val="002F5220"/>
    <w:rsid w:val="002F53CD"/>
    <w:rsid w:val="002F5F8C"/>
    <w:rsid w:val="002F5FB7"/>
    <w:rsid w:val="002F6334"/>
    <w:rsid w:val="002F6576"/>
    <w:rsid w:val="002F657C"/>
    <w:rsid w:val="002F65F9"/>
    <w:rsid w:val="002F67D6"/>
    <w:rsid w:val="002F6C4A"/>
    <w:rsid w:val="002F6DE5"/>
    <w:rsid w:val="002F70A5"/>
    <w:rsid w:val="002F731E"/>
    <w:rsid w:val="002F7B75"/>
    <w:rsid w:val="002F7CF2"/>
    <w:rsid w:val="002F7F08"/>
    <w:rsid w:val="00300045"/>
    <w:rsid w:val="003000FB"/>
    <w:rsid w:val="0030011C"/>
    <w:rsid w:val="003001DD"/>
    <w:rsid w:val="0030082B"/>
    <w:rsid w:val="00300A58"/>
    <w:rsid w:val="00300B65"/>
    <w:rsid w:val="00300EDF"/>
    <w:rsid w:val="00300EE8"/>
    <w:rsid w:val="00301230"/>
    <w:rsid w:val="00301304"/>
    <w:rsid w:val="00301329"/>
    <w:rsid w:val="0030139C"/>
    <w:rsid w:val="003014A9"/>
    <w:rsid w:val="00301823"/>
    <w:rsid w:val="00301A16"/>
    <w:rsid w:val="00301E93"/>
    <w:rsid w:val="00301F65"/>
    <w:rsid w:val="00301FF7"/>
    <w:rsid w:val="003022A8"/>
    <w:rsid w:val="003022C8"/>
    <w:rsid w:val="00302461"/>
    <w:rsid w:val="0030257B"/>
    <w:rsid w:val="003026BC"/>
    <w:rsid w:val="003026D3"/>
    <w:rsid w:val="00302844"/>
    <w:rsid w:val="003029FF"/>
    <w:rsid w:val="00302DCA"/>
    <w:rsid w:val="00302EDA"/>
    <w:rsid w:val="00303151"/>
    <w:rsid w:val="00303315"/>
    <w:rsid w:val="00303363"/>
    <w:rsid w:val="0030350E"/>
    <w:rsid w:val="0030351D"/>
    <w:rsid w:val="0030384E"/>
    <w:rsid w:val="003042EF"/>
    <w:rsid w:val="00304332"/>
    <w:rsid w:val="003043ED"/>
    <w:rsid w:val="0030490F"/>
    <w:rsid w:val="00304BC9"/>
    <w:rsid w:val="0030534B"/>
    <w:rsid w:val="003053BC"/>
    <w:rsid w:val="003053E8"/>
    <w:rsid w:val="00305528"/>
    <w:rsid w:val="00305B1F"/>
    <w:rsid w:val="0030639F"/>
    <w:rsid w:val="0030643A"/>
    <w:rsid w:val="0030659B"/>
    <w:rsid w:val="003066B6"/>
    <w:rsid w:val="003067D2"/>
    <w:rsid w:val="00306B14"/>
    <w:rsid w:val="003075D7"/>
    <w:rsid w:val="00307669"/>
    <w:rsid w:val="0031006B"/>
    <w:rsid w:val="00310500"/>
    <w:rsid w:val="00310511"/>
    <w:rsid w:val="003106CB"/>
    <w:rsid w:val="003106E0"/>
    <w:rsid w:val="003108A7"/>
    <w:rsid w:val="003108FA"/>
    <w:rsid w:val="00310986"/>
    <w:rsid w:val="00310BA3"/>
    <w:rsid w:val="00310C88"/>
    <w:rsid w:val="00310E80"/>
    <w:rsid w:val="00311DFA"/>
    <w:rsid w:val="00312E3A"/>
    <w:rsid w:val="0031300A"/>
    <w:rsid w:val="0031336C"/>
    <w:rsid w:val="003134CA"/>
    <w:rsid w:val="0031376D"/>
    <w:rsid w:val="003139D2"/>
    <w:rsid w:val="00313D5F"/>
    <w:rsid w:val="00313EDE"/>
    <w:rsid w:val="003140F7"/>
    <w:rsid w:val="003143F2"/>
    <w:rsid w:val="00314615"/>
    <w:rsid w:val="00314AB9"/>
    <w:rsid w:val="00314E5F"/>
    <w:rsid w:val="003150F4"/>
    <w:rsid w:val="0031512E"/>
    <w:rsid w:val="00315341"/>
    <w:rsid w:val="00315803"/>
    <w:rsid w:val="00315863"/>
    <w:rsid w:val="003159D9"/>
    <w:rsid w:val="00315C5F"/>
    <w:rsid w:val="00316084"/>
    <w:rsid w:val="00316176"/>
    <w:rsid w:val="003163E8"/>
    <w:rsid w:val="0031666B"/>
    <w:rsid w:val="00316744"/>
    <w:rsid w:val="003167B7"/>
    <w:rsid w:val="003168A9"/>
    <w:rsid w:val="0031694C"/>
    <w:rsid w:val="003172A3"/>
    <w:rsid w:val="003179AB"/>
    <w:rsid w:val="00317D77"/>
    <w:rsid w:val="0032006C"/>
    <w:rsid w:val="003200AC"/>
    <w:rsid w:val="003200C6"/>
    <w:rsid w:val="0032020E"/>
    <w:rsid w:val="00320495"/>
    <w:rsid w:val="0032059D"/>
    <w:rsid w:val="00320704"/>
    <w:rsid w:val="00320A82"/>
    <w:rsid w:val="00320C4E"/>
    <w:rsid w:val="00320DC0"/>
    <w:rsid w:val="00320EC3"/>
    <w:rsid w:val="00320EDF"/>
    <w:rsid w:val="0032106D"/>
    <w:rsid w:val="003211AD"/>
    <w:rsid w:val="003212E0"/>
    <w:rsid w:val="00321C19"/>
    <w:rsid w:val="00321D2B"/>
    <w:rsid w:val="003220C2"/>
    <w:rsid w:val="003221DB"/>
    <w:rsid w:val="00322484"/>
    <w:rsid w:val="00322502"/>
    <w:rsid w:val="003225E3"/>
    <w:rsid w:val="00322B4B"/>
    <w:rsid w:val="00322F1D"/>
    <w:rsid w:val="003231E7"/>
    <w:rsid w:val="00323210"/>
    <w:rsid w:val="003232C4"/>
    <w:rsid w:val="003234D1"/>
    <w:rsid w:val="003235E2"/>
    <w:rsid w:val="003236D8"/>
    <w:rsid w:val="00323767"/>
    <w:rsid w:val="0032397E"/>
    <w:rsid w:val="00323F92"/>
    <w:rsid w:val="003240C0"/>
    <w:rsid w:val="0032459F"/>
    <w:rsid w:val="003246DC"/>
    <w:rsid w:val="00324C69"/>
    <w:rsid w:val="00324F75"/>
    <w:rsid w:val="00325744"/>
    <w:rsid w:val="0032581F"/>
    <w:rsid w:val="00325D59"/>
    <w:rsid w:val="00325D73"/>
    <w:rsid w:val="003260AE"/>
    <w:rsid w:val="0032617C"/>
    <w:rsid w:val="0032667C"/>
    <w:rsid w:val="003267B9"/>
    <w:rsid w:val="00326A5D"/>
    <w:rsid w:val="00326E40"/>
    <w:rsid w:val="0032725C"/>
    <w:rsid w:val="003273D0"/>
    <w:rsid w:val="00327973"/>
    <w:rsid w:val="003279D0"/>
    <w:rsid w:val="00327B81"/>
    <w:rsid w:val="00327D92"/>
    <w:rsid w:val="00327DA6"/>
    <w:rsid w:val="00327E3D"/>
    <w:rsid w:val="0033036E"/>
    <w:rsid w:val="003303CB"/>
    <w:rsid w:val="0033051E"/>
    <w:rsid w:val="00331075"/>
    <w:rsid w:val="003310FE"/>
    <w:rsid w:val="003314F3"/>
    <w:rsid w:val="00331DC8"/>
    <w:rsid w:val="00331F89"/>
    <w:rsid w:val="00331FA5"/>
    <w:rsid w:val="00331FB2"/>
    <w:rsid w:val="003321DB"/>
    <w:rsid w:val="00332DE4"/>
    <w:rsid w:val="003333EB"/>
    <w:rsid w:val="003337F4"/>
    <w:rsid w:val="00333C61"/>
    <w:rsid w:val="00333F83"/>
    <w:rsid w:val="00333FD4"/>
    <w:rsid w:val="00334062"/>
    <w:rsid w:val="003340B1"/>
    <w:rsid w:val="003343D0"/>
    <w:rsid w:val="003343E4"/>
    <w:rsid w:val="003344CE"/>
    <w:rsid w:val="00334539"/>
    <w:rsid w:val="00334707"/>
    <w:rsid w:val="003347CA"/>
    <w:rsid w:val="00334807"/>
    <w:rsid w:val="003349B8"/>
    <w:rsid w:val="00334A36"/>
    <w:rsid w:val="00334B30"/>
    <w:rsid w:val="00334C81"/>
    <w:rsid w:val="00334FB9"/>
    <w:rsid w:val="00334FBD"/>
    <w:rsid w:val="0033511A"/>
    <w:rsid w:val="003351B1"/>
    <w:rsid w:val="003357A0"/>
    <w:rsid w:val="003357D2"/>
    <w:rsid w:val="003358F0"/>
    <w:rsid w:val="003359A7"/>
    <w:rsid w:val="00335A3A"/>
    <w:rsid w:val="00335DE8"/>
    <w:rsid w:val="00335F8F"/>
    <w:rsid w:val="003360AC"/>
    <w:rsid w:val="00336797"/>
    <w:rsid w:val="0033684D"/>
    <w:rsid w:val="00336D02"/>
    <w:rsid w:val="00337557"/>
    <w:rsid w:val="0033756B"/>
    <w:rsid w:val="003375EE"/>
    <w:rsid w:val="00337BF7"/>
    <w:rsid w:val="00337E7D"/>
    <w:rsid w:val="00337E8C"/>
    <w:rsid w:val="0034006B"/>
    <w:rsid w:val="0034007E"/>
    <w:rsid w:val="0034008F"/>
    <w:rsid w:val="0034012B"/>
    <w:rsid w:val="003402F0"/>
    <w:rsid w:val="0034076A"/>
    <w:rsid w:val="003414A3"/>
    <w:rsid w:val="00341518"/>
    <w:rsid w:val="003417AC"/>
    <w:rsid w:val="003417E0"/>
    <w:rsid w:val="00341AC1"/>
    <w:rsid w:val="00341E2F"/>
    <w:rsid w:val="00341F02"/>
    <w:rsid w:val="00341FDD"/>
    <w:rsid w:val="003424C7"/>
    <w:rsid w:val="00342A6C"/>
    <w:rsid w:val="00342F91"/>
    <w:rsid w:val="003436AE"/>
    <w:rsid w:val="00343DBA"/>
    <w:rsid w:val="00343DF4"/>
    <w:rsid w:val="00343E00"/>
    <w:rsid w:val="00344007"/>
    <w:rsid w:val="0034414C"/>
    <w:rsid w:val="003444DF"/>
    <w:rsid w:val="00344DFD"/>
    <w:rsid w:val="00344ED4"/>
    <w:rsid w:val="003453E9"/>
    <w:rsid w:val="00345A84"/>
    <w:rsid w:val="00345C20"/>
    <w:rsid w:val="00345F1C"/>
    <w:rsid w:val="00346E31"/>
    <w:rsid w:val="00347896"/>
    <w:rsid w:val="00347E4C"/>
    <w:rsid w:val="00347F95"/>
    <w:rsid w:val="00347FBB"/>
    <w:rsid w:val="003501ED"/>
    <w:rsid w:val="003507B0"/>
    <w:rsid w:val="00351920"/>
    <w:rsid w:val="00351C47"/>
    <w:rsid w:val="00351CE0"/>
    <w:rsid w:val="00351EA5"/>
    <w:rsid w:val="0035218A"/>
    <w:rsid w:val="0035276A"/>
    <w:rsid w:val="00353444"/>
    <w:rsid w:val="0035381D"/>
    <w:rsid w:val="003538B8"/>
    <w:rsid w:val="0035393E"/>
    <w:rsid w:val="0035437D"/>
    <w:rsid w:val="00354A71"/>
    <w:rsid w:val="00354B8A"/>
    <w:rsid w:val="00354E08"/>
    <w:rsid w:val="00354F37"/>
    <w:rsid w:val="0035510F"/>
    <w:rsid w:val="0035539C"/>
    <w:rsid w:val="003557EE"/>
    <w:rsid w:val="00355982"/>
    <w:rsid w:val="00355F00"/>
    <w:rsid w:val="003560D4"/>
    <w:rsid w:val="003561FF"/>
    <w:rsid w:val="00356DA5"/>
    <w:rsid w:val="003572D4"/>
    <w:rsid w:val="003576A8"/>
    <w:rsid w:val="00357BAE"/>
    <w:rsid w:val="00357E7A"/>
    <w:rsid w:val="00357ED8"/>
    <w:rsid w:val="003600FD"/>
    <w:rsid w:val="00360501"/>
    <w:rsid w:val="003606B9"/>
    <w:rsid w:val="003608DC"/>
    <w:rsid w:val="00360B6F"/>
    <w:rsid w:val="00360EFE"/>
    <w:rsid w:val="0036108A"/>
    <w:rsid w:val="00361166"/>
    <w:rsid w:val="00361180"/>
    <w:rsid w:val="00361198"/>
    <w:rsid w:val="00361337"/>
    <w:rsid w:val="003613CD"/>
    <w:rsid w:val="003618EE"/>
    <w:rsid w:val="00361A63"/>
    <w:rsid w:val="00361C90"/>
    <w:rsid w:val="00361E59"/>
    <w:rsid w:val="00361FB2"/>
    <w:rsid w:val="003622D4"/>
    <w:rsid w:val="00362301"/>
    <w:rsid w:val="0036234C"/>
    <w:rsid w:val="003633CB"/>
    <w:rsid w:val="0036384E"/>
    <w:rsid w:val="00363AC7"/>
    <w:rsid w:val="00363C92"/>
    <w:rsid w:val="00363CC6"/>
    <w:rsid w:val="00364334"/>
    <w:rsid w:val="00364597"/>
    <w:rsid w:val="003649F5"/>
    <w:rsid w:val="00364A74"/>
    <w:rsid w:val="00364BCD"/>
    <w:rsid w:val="00364CDB"/>
    <w:rsid w:val="003655DA"/>
    <w:rsid w:val="003659D6"/>
    <w:rsid w:val="00365D22"/>
    <w:rsid w:val="003660F3"/>
    <w:rsid w:val="0036687D"/>
    <w:rsid w:val="00367B5C"/>
    <w:rsid w:val="00367C4F"/>
    <w:rsid w:val="00367E17"/>
    <w:rsid w:val="00367F8B"/>
    <w:rsid w:val="00370217"/>
    <w:rsid w:val="0037051D"/>
    <w:rsid w:val="00370C96"/>
    <w:rsid w:val="003718DA"/>
    <w:rsid w:val="00371E67"/>
    <w:rsid w:val="00372137"/>
    <w:rsid w:val="003721A6"/>
    <w:rsid w:val="00372299"/>
    <w:rsid w:val="0037229D"/>
    <w:rsid w:val="00372B39"/>
    <w:rsid w:val="00372EB4"/>
    <w:rsid w:val="00373185"/>
    <w:rsid w:val="00373368"/>
    <w:rsid w:val="00373473"/>
    <w:rsid w:val="00373F0D"/>
    <w:rsid w:val="00373FFD"/>
    <w:rsid w:val="0037411E"/>
    <w:rsid w:val="0037419D"/>
    <w:rsid w:val="003741F8"/>
    <w:rsid w:val="0037444C"/>
    <w:rsid w:val="0037453A"/>
    <w:rsid w:val="0037491A"/>
    <w:rsid w:val="00374B5E"/>
    <w:rsid w:val="00374B88"/>
    <w:rsid w:val="003750BB"/>
    <w:rsid w:val="0037529C"/>
    <w:rsid w:val="003754A2"/>
    <w:rsid w:val="00375D62"/>
    <w:rsid w:val="00376101"/>
    <w:rsid w:val="00376654"/>
    <w:rsid w:val="003767C3"/>
    <w:rsid w:val="00377154"/>
    <w:rsid w:val="0037717E"/>
    <w:rsid w:val="0037737F"/>
    <w:rsid w:val="003773BE"/>
    <w:rsid w:val="00377A32"/>
    <w:rsid w:val="00377AF1"/>
    <w:rsid w:val="00380379"/>
    <w:rsid w:val="00380397"/>
    <w:rsid w:val="0038047B"/>
    <w:rsid w:val="0038061F"/>
    <w:rsid w:val="00380725"/>
    <w:rsid w:val="00380AE3"/>
    <w:rsid w:val="00380EBB"/>
    <w:rsid w:val="00381641"/>
    <w:rsid w:val="00381DC2"/>
    <w:rsid w:val="0038203B"/>
    <w:rsid w:val="0038249E"/>
    <w:rsid w:val="003827AB"/>
    <w:rsid w:val="00382A8A"/>
    <w:rsid w:val="00382ED2"/>
    <w:rsid w:val="003836AE"/>
    <w:rsid w:val="003838CE"/>
    <w:rsid w:val="00383E54"/>
    <w:rsid w:val="003841A5"/>
    <w:rsid w:val="003841E0"/>
    <w:rsid w:val="003849BE"/>
    <w:rsid w:val="00384A39"/>
    <w:rsid w:val="00384FC0"/>
    <w:rsid w:val="00385021"/>
    <w:rsid w:val="0038507B"/>
    <w:rsid w:val="00385200"/>
    <w:rsid w:val="0038564C"/>
    <w:rsid w:val="00385F10"/>
    <w:rsid w:val="00386823"/>
    <w:rsid w:val="0038689B"/>
    <w:rsid w:val="003869B5"/>
    <w:rsid w:val="00386AE7"/>
    <w:rsid w:val="00387B1F"/>
    <w:rsid w:val="00387CF9"/>
    <w:rsid w:val="0039020D"/>
    <w:rsid w:val="0039100F"/>
    <w:rsid w:val="003910FE"/>
    <w:rsid w:val="0039117E"/>
    <w:rsid w:val="003914CB"/>
    <w:rsid w:val="003914DD"/>
    <w:rsid w:val="0039192B"/>
    <w:rsid w:val="00391F1A"/>
    <w:rsid w:val="00392107"/>
    <w:rsid w:val="00392121"/>
    <w:rsid w:val="00392358"/>
    <w:rsid w:val="00392947"/>
    <w:rsid w:val="00392CE4"/>
    <w:rsid w:val="00392EAF"/>
    <w:rsid w:val="0039349F"/>
    <w:rsid w:val="003934C6"/>
    <w:rsid w:val="003935C1"/>
    <w:rsid w:val="00393740"/>
    <w:rsid w:val="003937B9"/>
    <w:rsid w:val="0039459C"/>
    <w:rsid w:val="00394609"/>
    <w:rsid w:val="003947E9"/>
    <w:rsid w:val="00394DF6"/>
    <w:rsid w:val="0039519B"/>
    <w:rsid w:val="003957EF"/>
    <w:rsid w:val="00395F8B"/>
    <w:rsid w:val="003962CD"/>
    <w:rsid w:val="0039675E"/>
    <w:rsid w:val="0039683C"/>
    <w:rsid w:val="00396FDB"/>
    <w:rsid w:val="003973A6"/>
    <w:rsid w:val="0039743F"/>
    <w:rsid w:val="00397666"/>
    <w:rsid w:val="00397C00"/>
    <w:rsid w:val="00397E13"/>
    <w:rsid w:val="003A0182"/>
    <w:rsid w:val="003A027B"/>
    <w:rsid w:val="003A02E0"/>
    <w:rsid w:val="003A05C8"/>
    <w:rsid w:val="003A0C39"/>
    <w:rsid w:val="003A0F8D"/>
    <w:rsid w:val="003A1470"/>
    <w:rsid w:val="003A213D"/>
    <w:rsid w:val="003A21A1"/>
    <w:rsid w:val="003A23AD"/>
    <w:rsid w:val="003A256D"/>
    <w:rsid w:val="003A278F"/>
    <w:rsid w:val="003A283D"/>
    <w:rsid w:val="003A283E"/>
    <w:rsid w:val="003A2CD9"/>
    <w:rsid w:val="003A2E48"/>
    <w:rsid w:val="003A2F5B"/>
    <w:rsid w:val="003A3288"/>
    <w:rsid w:val="003A33C9"/>
    <w:rsid w:val="003A375A"/>
    <w:rsid w:val="003A37B3"/>
    <w:rsid w:val="003A3CBB"/>
    <w:rsid w:val="003A3F72"/>
    <w:rsid w:val="003A4781"/>
    <w:rsid w:val="003A4F83"/>
    <w:rsid w:val="003A53A9"/>
    <w:rsid w:val="003A5473"/>
    <w:rsid w:val="003A5854"/>
    <w:rsid w:val="003A5E15"/>
    <w:rsid w:val="003A5EA5"/>
    <w:rsid w:val="003A63CA"/>
    <w:rsid w:val="003A6840"/>
    <w:rsid w:val="003A6934"/>
    <w:rsid w:val="003A6C7D"/>
    <w:rsid w:val="003A6CAC"/>
    <w:rsid w:val="003A6DFF"/>
    <w:rsid w:val="003A70A1"/>
    <w:rsid w:val="003A7831"/>
    <w:rsid w:val="003A799C"/>
    <w:rsid w:val="003A7AAB"/>
    <w:rsid w:val="003A7B36"/>
    <w:rsid w:val="003A7F52"/>
    <w:rsid w:val="003B0393"/>
    <w:rsid w:val="003B0A51"/>
    <w:rsid w:val="003B0C02"/>
    <w:rsid w:val="003B0C6E"/>
    <w:rsid w:val="003B13C9"/>
    <w:rsid w:val="003B1593"/>
    <w:rsid w:val="003B15A2"/>
    <w:rsid w:val="003B19A3"/>
    <w:rsid w:val="003B1AA4"/>
    <w:rsid w:val="003B1D33"/>
    <w:rsid w:val="003B29F9"/>
    <w:rsid w:val="003B2AF5"/>
    <w:rsid w:val="003B2CDB"/>
    <w:rsid w:val="003B2CE1"/>
    <w:rsid w:val="003B2F18"/>
    <w:rsid w:val="003B343E"/>
    <w:rsid w:val="003B371D"/>
    <w:rsid w:val="003B3D54"/>
    <w:rsid w:val="003B3DF4"/>
    <w:rsid w:val="003B3E04"/>
    <w:rsid w:val="003B3E08"/>
    <w:rsid w:val="003B4037"/>
    <w:rsid w:val="003B412D"/>
    <w:rsid w:val="003B470D"/>
    <w:rsid w:val="003B4963"/>
    <w:rsid w:val="003B498F"/>
    <w:rsid w:val="003B4B2E"/>
    <w:rsid w:val="003B4E3A"/>
    <w:rsid w:val="003B5108"/>
    <w:rsid w:val="003B511A"/>
    <w:rsid w:val="003B515E"/>
    <w:rsid w:val="003B52C0"/>
    <w:rsid w:val="003B53E1"/>
    <w:rsid w:val="003B5BE1"/>
    <w:rsid w:val="003B5E8C"/>
    <w:rsid w:val="003B5E8D"/>
    <w:rsid w:val="003B5FAE"/>
    <w:rsid w:val="003B608A"/>
    <w:rsid w:val="003B6219"/>
    <w:rsid w:val="003B622F"/>
    <w:rsid w:val="003B694F"/>
    <w:rsid w:val="003B6C2F"/>
    <w:rsid w:val="003B70D7"/>
    <w:rsid w:val="003B7716"/>
    <w:rsid w:val="003C0439"/>
    <w:rsid w:val="003C0A72"/>
    <w:rsid w:val="003C0B7E"/>
    <w:rsid w:val="003C0D6B"/>
    <w:rsid w:val="003C0D9B"/>
    <w:rsid w:val="003C1490"/>
    <w:rsid w:val="003C244C"/>
    <w:rsid w:val="003C253A"/>
    <w:rsid w:val="003C2551"/>
    <w:rsid w:val="003C259E"/>
    <w:rsid w:val="003C2A8E"/>
    <w:rsid w:val="003C2AEB"/>
    <w:rsid w:val="003C2C1D"/>
    <w:rsid w:val="003C2D24"/>
    <w:rsid w:val="003C31A7"/>
    <w:rsid w:val="003C376E"/>
    <w:rsid w:val="003C3D1F"/>
    <w:rsid w:val="003C4435"/>
    <w:rsid w:val="003C4859"/>
    <w:rsid w:val="003C4C82"/>
    <w:rsid w:val="003C5623"/>
    <w:rsid w:val="003C5F83"/>
    <w:rsid w:val="003C5FD7"/>
    <w:rsid w:val="003C60C6"/>
    <w:rsid w:val="003C64F8"/>
    <w:rsid w:val="003C6977"/>
    <w:rsid w:val="003C7175"/>
    <w:rsid w:val="003C79D9"/>
    <w:rsid w:val="003C7CDF"/>
    <w:rsid w:val="003D0595"/>
    <w:rsid w:val="003D0698"/>
    <w:rsid w:val="003D1298"/>
    <w:rsid w:val="003D1570"/>
    <w:rsid w:val="003D1995"/>
    <w:rsid w:val="003D1B32"/>
    <w:rsid w:val="003D1D75"/>
    <w:rsid w:val="003D2168"/>
    <w:rsid w:val="003D24D0"/>
    <w:rsid w:val="003D27BC"/>
    <w:rsid w:val="003D294A"/>
    <w:rsid w:val="003D2E07"/>
    <w:rsid w:val="003D2EE4"/>
    <w:rsid w:val="003D3406"/>
    <w:rsid w:val="003D35EE"/>
    <w:rsid w:val="003D3BDB"/>
    <w:rsid w:val="003D413D"/>
    <w:rsid w:val="003D43A1"/>
    <w:rsid w:val="003D451F"/>
    <w:rsid w:val="003D46FB"/>
    <w:rsid w:val="003D4AA0"/>
    <w:rsid w:val="003D4B7E"/>
    <w:rsid w:val="003D502F"/>
    <w:rsid w:val="003D5346"/>
    <w:rsid w:val="003D57D2"/>
    <w:rsid w:val="003D5875"/>
    <w:rsid w:val="003D5895"/>
    <w:rsid w:val="003D5931"/>
    <w:rsid w:val="003D5C00"/>
    <w:rsid w:val="003D5D29"/>
    <w:rsid w:val="003D5EA2"/>
    <w:rsid w:val="003D6317"/>
    <w:rsid w:val="003D6B1E"/>
    <w:rsid w:val="003D6C19"/>
    <w:rsid w:val="003D6CF3"/>
    <w:rsid w:val="003D6FAF"/>
    <w:rsid w:val="003D72A0"/>
    <w:rsid w:val="003D7998"/>
    <w:rsid w:val="003D7A60"/>
    <w:rsid w:val="003D7C0B"/>
    <w:rsid w:val="003D7D7C"/>
    <w:rsid w:val="003E02AF"/>
    <w:rsid w:val="003E0881"/>
    <w:rsid w:val="003E095B"/>
    <w:rsid w:val="003E0D13"/>
    <w:rsid w:val="003E0ECF"/>
    <w:rsid w:val="003E0EF1"/>
    <w:rsid w:val="003E1363"/>
    <w:rsid w:val="003E145E"/>
    <w:rsid w:val="003E196F"/>
    <w:rsid w:val="003E1A11"/>
    <w:rsid w:val="003E1AC8"/>
    <w:rsid w:val="003E1F4B"/>
    <w:rsid w:val="003E20A6"/>
    <w:rsid w:val="003E21DD"/>
    <w:rsid w:val="003E2271"/>
    <w:rsid w:val="003E2502"/>
    <w:rsid w:val="003E2559"/>
    <w:rsid w:val="003E2A03"/>
    <w:rsid w:val="003E2A36"/>
    <w:rsid w:val="003E34A5"/>
    <w:rsid w:val="003E3555"/>
    <w:rsid w:val="003E3969"/>
    <w:rsid w:val="003E39D2"/>
    <w:rsid w:val="003E3C3A"/>
    <w:rsid w:val="003E3CD6"/>
    <w:rsid w:val="003E3D46"/>
    <w:rsid w:val="003E4346"/>
    <w:rsid w:val="003E4355"/>
    <w:rsid w:val="003E46B4"/>
    <w:rsid w:val="003E47A2"/>
    <w:rsid w:val="003E4A28"/>
    <w:rsid w:val="003E4C0D"/>
    <w:rsid w:val="003E4CAC"/>
    <w:rsid w:val="003E4D39"/>
    <w:rsid w:val="003E52CA"/>
    <w:rsid w:val="003E52ED"/>
    <w:rsid w:val="003E5933"/>
    <w:rsid w:val="003E5FD4"/>
    <w:rsid w:val="003E600F"/>
    <w:rsid w:val="003E6074"/>
    <w:rsid w:val="003E609F"/>
    <w:rsid w:val="003E61A0"/>
    <w:rsid w:val="003E61AD"/>
    <w:rsid w:val="003E6826"/>
    <w:rsid w:val="003E69C2"/>
    <w:rsid w:val="003E6D27"/>
    <w:rsid w:val="003E6F0A"/>
    <w:rsid w:val="003E6F4B"/>
    <w:rsid w:val="003E73E2"/>
    <w:rsid w:val="003E7413"/>
    <w:rsid w:val="003E745E"/>
    <w:rsid w:val="003E7594"/>
    <w:rsid w:val="003E7B01"/>
    <w:rsid w:val="003E7D54"/>
    <w:rsid w:val="003F01C8"/>
    <w:rsid w:val="003F01CF"/>
    <w:rsid w:val="003F0509"/>
    <w:rsid w:val="003F0B15"/>
    <w:rsid w:val="003F0BD6"/>
    <w:rsid w:val="003F0C12"/>
    <w:rsid w:val="003F1084"/>
    <w:rsid w:val="003F10D7"/>
    <w:rsid w:val="003F1876"/>
    <w:rsid w:val="003F19A8"/>
    <w:rsid w:val="003F214F"/>
    <w:rsid w:val="003F259A"/>
    <w:rsid w:val="003F2825"/>
    <w:rsid w:val="003F3486"/>
    <w:rsid w:val="003F38E9"/>
    <w:rsid w:val="003F3DA1"/>
    <w:rsid w:val="003F430B"/>
    <w:rsid w:val="003F4767"/>
    <w:rsid w:val="003F4805"/>
    <w:rsid w:val="003F4934"/>
    <w:rsid w:val="003F4A0C"/>
    <w:rsid w:val="003F4B9B"/>
    <w:rsid w:val="003F517F"/>
    <w:rsid w:val="003F53DF"/>
    <w:rsid w:val="003F555C"/>
    <w:rsid w:val="003F55BA"/>
    <w:rsid w:val="003F5A0F"/>
    <w:rsid w:val="003F5AC0"/>
    <w:rsid w:val="003F5FED"/>
    <w:rsid w:val="003F704F"/>
    <w:rsid w:val="003F7323"/>
    <w:rsid w:val="003F73BB"/>
    <w:rsid w:val="003F7497"/>
    <w:rsid w:val="003F7510"/>
    <w:rsid w:val="003F75D1"/>
    <w:rsid w:val="003F76D6"/>
    <w:rsid w:val="003F77AB"/>
    <w:rsid w:val="003F7CAC"/>
    <w:rsid w:val="003F7E74"/>
    <w:rsid w:val="004000B6"/>
    <w:rsid w:val="0040031D"/>
    <w:rsid w:val="004004B5"/>
    <w:rsid w:val="00400633"/>
    <w:rsid w:val="00400828"/>
    <w:rsid w:val="004011D0"/>
    <w:rsid w:val="00401616"/>
    <w:rsid w:val="00401962"/>
    <w:rsid w:val="00401978"/>
    <w:rsid w:val="00401FE7"/>
    <w:rsid w:val="004023B0"/>
    <w:rsid w:val="00402532"/>
    <w:rsid w:val="00402D68"/>
    <w:rsid w:val="00402F58"/>
    <w:rsid w:val="00403433"/>
    <w:rsid w:val="0040362E"/>
    <w:rsid w:val="0040389B"/>
    <w:rsid w:val="00403B2C"/>
    <w:rsid w:val="00403CE2"/>
    <w:rsid w:val="00403D35"/>
    <w:rsid w:val="00404079"/>
    <w:rsid w:val="004040EF"/>
    <w:rsid w:val="00404318"/>
    <w:rsid w:val="00404633"/>
    <w:rsid w:val="0040477B"/>
    <w:rsid w:val="00404A93"/>
    <w:rsid w:val="00404DA2"/>
    <w:rsid w:val="004051EA"/>
    <w:rsid w:val="0040523C"/>
    <w:rsid w:val="004054AB"/>
    <w:rsid w:val="0040583A"/>
    <w:rsid w:val="004058FF"/>
    <w:rsid w:val="00405B85"/>
    <w:rsid w:val="00405E8A"/>
    <w:rsid w:val="00406856"/>
    <w:rsid w:val="004068BE"/>
    <w:rsid w:val="00407144"/>
    <w:rsid w:val="00407250"/>
    <w:rsid w:val="00407428"/>
    <w:rsid w:val="00407B96"/>
    <w:rsid w:val="00410144"/>
    <w:rsid w:val="0041047C"/>
    <w:rsid w:val="0041097F"/>
    <w:rsid w:val="00410A75"/>
    <w:rsid w:val="004110AD"/>
    <w:rsid w:val="00411219"/>
    <w:rsid w:val="004116FE"/>
    <w:rsid w:val="00411961"/>
    <w:rsid w:val="00411C99"/>
    <w:rsid w:val="00411F88"/>
    <w:rsid w:val="00411FB5"/>
    <w:rsid w:val="00412325"/>
    <w:rsid w:val="004124C5"/>
    <w:rsid w:val="00412D6C"/>
    <w:rsid w:val="00413120"/>
    <w:rsid w:val="004131BF"/>
    <w:rsid w:val="00413AF5"/>
    <w:rsid w:val="00413B7F"/>
    <w:rsid w:val="00413CF8"/>
    <w:rsid w:val="00413DFB"/>
    <w:rsid w:val="004145F1"/>
    <w:rsid w:val="00414BC7"/>
    <w:rsid w:val="00414BF5"/>
    <w:rsid w:val="00414C80"/>
    <w:rsid w:val="00414D0A"/>
    <w:rsid w:val="00414D4A"/>
    <w:rsid w:val="00414EFF"/>
    <w:rsid w:val="00414F70"/>
    <w:rsid w:val="00415028"/>
    <w:rsid w:val="004155DF"/>
    <w:rsid w:val="00415C33"/>
    <w:rsid w:val="00415D61"/>
    <w:rsid w:val="00415F24"/>
    <w:rsid w:val="00415FB1"/>
    <w:rsid w:val="00415FF1"/>
    <w:rsid w:val="0041624F"/>
    <w:rsid w:val="0041640B"/>
    <w:rsid w:val="004164FB"/>
    <w:rsid w:val="004166DB"/>
    <w:rsid w:val="00416861"/>
    <w:rsid w:val="00416F09"/>
    <w:rsid w:val="004171C2"/>
    <w:rsid w:val="004171F4"/>
    <w:rsid w:val="00417481"/>
    <w:rsid w:val="00417651"/>
    <w:rsid w:val="00417811"/>
    <w:rsid w:val="00417A46"/>
    <w:rsid w:val="00417E56"/>
    <w:rsid w:val="004202B2"/>
    <w:rsid w:val="00420CC0"/>
    <w:rsid w:val="00420CDD"/>
    <w:rsid w:val="00420E38"/>
    <w:rsid w:val="00420FD8"/>
    <w:rsid w:val="00421147"/>
    <w:rsid w:val="0042138C"/>
    <w:rsid w:val="00421458"/>
    <w:rsid w:val="004218BC"/>
    <w:rsid w:val="00421A43"/>
    <w:rsid w:val="00422089"/>
    <w:rsid w:val="0042243E"/>
    <w:rsid w:val="004224E4"/>
    <w:rsid w:val="0042265E"/>
    <w:rsid w:val="004228AF"/>
    <w:rsid w:val="00422ACE"/>
    <w:rsid w:val="00422D68"/>
    <w:rsid w:val="0042313D"/>
    <w:rsid w:val="0042331A"/>
    <w:rsid w:val="004233B4"/>
    <w:rsid w:val="004234CC"/>
    <w:rsid w:val="00423B9C"/>
    <w:rsid w:val="00423E88"/>
    <w:rsid w:val="00423FB0"/>
    <w:rsid w:val="00423FEA"/>
    <w:rsid w:val="004242CB"/>
    <w:rsid w:val="00424316"/>
    <w:rsid w:val="004248D7"/>
    <w:rsid w:val="00424E8B"/>
    <w:rsid w:val="00425498"/>
    <w:rsid w:val="004259E3"/>
    <w:rsid w:val="004259E7"/>
    <w:rsid w:val="00425B7D"/>
    <w:rsid w:val="00425CCC"/>
    <w:rsid w:val="00425F58"/>
    <w:rsid w:val="00426CF5"/>
    <w:rsid w:val="00426E90"/>
    <w:rsid w:val="004274EA"/>
    <w:rsid w:val="004275A9"/>
    <w:rsid w:val="004275E4"/>
    <w:rsid w:val="00427A32"/>
    <w:rsid w:val="00427A33"/>
    <w:rsid w:val="00427D15"/>
    <w:rsid w:val="00427F95"/>
    <w:rsid w:val="00430084"/>
    <w:rsid w:val="00430314"/>
    <w:rsid w:val="004307B3"/>
    <w:rsid w:val="00430F2A"/>
    <w:rsid w:val="00431025"/>
    <w:rsid w:val="0043107D"/>
    <w:rsid w:val="00431647"/>
    <w:rsid w:val="00431654"/>
    <w:rsid w:val="0043184E"/>
    <w:rsid w:val="0043186E"/>
    <w:rsid w:val="00431A5B"/>
    <w:rsid w:val="00431E0C"/>
    <w:rsid w:val="00432222"/>
    <w:rsid w:val="0043253F"/>
    <w:rsid w:val="00432F7C"/>
    <w:rsid w:val="00432FB7"/>
    <w:rsid w:val="00433210"/>
    <w:rsid w:val="00433574"/>
    <w:rsid w:val="004341D0"/>
    <w:rsid w:val="004343AF"/>
    <w:rsid w:val="00434545"/>
    <w:rsid w:val="0043468B"/>
    <w:rsid w:val="004347C5"/>
    <w:rsid w:val="0043484F"/>
    <w:rsid w:val="00434B21"/>
    <w:rsid w:val="00434C58"/>
    <w:rsid w:val="00434E28"/>
    <w:rsid w:val="0043503D"/>
    <w:rsid w:val="004350F5"/>
    <w:rsid w:val="00435267"/>
    <w:rsid w:val="004359F2"/>
    <w:rsid w:val="00435BEE"/>
    <w:rsid w:val="00435C36"/>
    <w:rsid w:val="00436230"/>
    <w:rsid w:val="00436807"/>
    <w:rsid w:val="00436E55"/>
    <w:rsid w:val="0043728A"/>
    <w:rsid w:val="004372A5"/>
    <w:rsid w:val="004373E3"/>
    <w:rsid w:val="00437515"/>
    <w:rsid w:val="00437676"/>
    <w:rsid w:val="00437769"/>
    <w:rsid w:val="00437AA8"/>
    <w:rsid w:val="00437CEE"/>
    <w:rsid w:val="00437DAB"/>
    <w:rsid w:val="0044053B"/>
    <w:rsid w:val="004405BD"/>
    <w:rsid w:val="004406B0"/>
    <w:rsid w:val="0044073B"/>
    <w:rsid w:val="00440954"/>
    <w:rsid w:val="00440D72"/>
    <w:rsid w:val="0044115C"/>
    <w:rsid w:val="004413FC"/>
    <w:rsid w:val="00441406"/>
    <w:rsid w:val="00441862"/>
    <w:rsid w:val="0044187A"/>
    <w:rsid w:val="0044198E"/>
    <w:rsid w:val="004419CE"/>
    <w:rsid w:val="00441A23"/>
    <w:rsid w:val="00441D04"/>
    <w:rsid w:val="00441D37"/>
    <w:rsid w:val="00441FD4"/>
    <w:rsid w:val="004424F2"/>
    <w:rsid w:val="004426B7"/>
    <w:rsid w:val="00442771"/>
    <w:rsid w:val="004428FB"/>
    <w:rsid w:val="00442BEE"/>
    <w:rsid w:val="00443176"/>
    <w:rsid w:val="00443490"/>
    <w:rsid w:val="00443796"/>
    <w:rsid w:val="00443B33"/>
    <w:rsid w:val="00443D44"/>
    <w:rsid w:val="00443EF7"/>
    <w:rsid w:val="004440BC"/>
    <w:rsid w:val="0044419E"/>
    <w:rsid w:val="00444214"/>
    <w:rsid w:val="00444481"/>
    <w:rsid w:val="004445E6"/>
    <w:rsid w:val="004446CD"/>
    <w:rsid w:val="0044481C"/>
    <w:rsid w:val="004448AB"/>
    <w:rsid w:val="00444B95"/>
    <w:rsid w:val="00444D8D"/>
    <w:rsid w:val="00445198"/>
    <w:rsid w:val="0044529B"/>
    <w:rsid w:val="004454AF"/>
    <w:rsid w:val="00445654"/>
    <w:rsid w:val="00445D07"/>
    <w:rsid w:val="00445DD4"/>
    <w:rsid w:val="0044600C"/>
    <w:rsid w:val="00446061"/>
    <w:rsid w:val="004460B5"/>
    <w:rsid w:val="0044623D"/>
    <w:rsid w:val="00446425"/>
    <w:rsid w:val="004466FF"/>
    <w:rsid w:val="00446822"/>
    <w:rsid w:val="00446CD9"/>
    <w:rsid w:val="00446CE2"/>
    <w:rsid w:val="00446DD8"/>
    <w:rsid w:val="00446F63"/>
    <w:rsid w:val="00447084"/>
    <w:rsid w:val="00447290"/>
    <w:rsid w:val="004472F1"/>
    <w:rsid w:val="00447503"/>
    <w:rsid w:val="0044779A"/>
    <w:rsid w:val="00447BA6"/>
    <w:rsid w:val="00447DEA"/>
    <w:rsid w:val="0045010D"/>
    <w:rsid w:val="004515BB"/>
    <w:rsid w:val="00451949"/>
    <w:rsid w:val="004519CD"/>
    <w:rsid w:val="00451C59"/>
    <w:rsid w:val="00451D2F"/>
    <w:rsid w:val="00451F2C"/>
    <w:rsid w:val="004524A9"/>
    <w:rsid w:val="004524DD"/>
    <w:rsid w:val="004525A4"/>
    <w:rsid w:val="004525E4"/>
    <w:rsid w:val="00452623"/>
    <w:rsid w:val="004529D7"/>
    <w:rsid w:val="00452C3A"/>
    <w:rsid w:val="00452D62"/>
    <w:rsid w:val="00453084"/>
    <w:rsid w:val="00453835"/>
    <w:rsid w:val="00453A14"/>
    <w:rsid w:val="00453C01"/>
    <w:rsid w:val="00453E66"/>
    <w:rsid w:val="0045423D"/>
    <w:rsid w:val="00454A07"/>
    <w:rsid w:val="00454AC0"/>
    <w:rsid w:val="00454B09"/>
    <w:rsid w:val="00454F5E"/>
    <w:rsid w:val="004559DC"/>
    <w:rsid w:val="00455D7A"/>
    <w:rsid w:val="00455E1F"/>
    <w:rsid w:val="00455F6E"/>
    <w:rsid w:val="004576CE"/>
    <w:rsid w:val="00457947"/>
    <w:rsid w:val="00457A1F"/>
    <w:rsid w:val="00457BDD"/>
    <w:rsid w:val="00457C0A"/>
    <w:rsid w:val="00457CF5"/>
    <w:rsid w:val="0046081D"/>
    <w:rsid w:val="00460BE2"/>
    <w:rsid w:val="00460C14"/>
    <w:rsid w:val="004610A5"/>
    <w:rsid w:val="004612D5"/>
    <w:rsid w:val="00461548"/>
    <w:rsid w:val="0046186B"/>
    <w:rsid w:val="004618F9"/>
    <w:rsid w:val="00461A22"/>
    <w:rsid w:val="00461E81"/>
    <w:rsid w:val="00461ECC"/>
    <w:rsid w:val="004620EF"/>
    <w:rsid w:val="0046230C"/>
    <w:rsid w:val="004629A1"/>
    <w:rsid w:val="00462F62"/>
    <w:rsid w:val="004634C5"/>
    <w:rsid w:val="004635AE"/>
    <w:rsid w:val="00463688"/>
    <w:rsid w:val="004638ED"/>
    <w:rsid w:val="0046495F"/>
    <w:rsid w:val="00464ABC"/>
    <w:rsid w:val="00465055"/>
    <w:rsid w:val="0046531A"/>
    <w:rsid w:val="00465380"/>
    <w:rsid w:val="004656C0"/>
    <w:rsid w:val="004656F7"/>
    <w:rsid w:val="00465B68"/>
    <w:rsid w:val="00465C43"/>
    <w:rsid w:val="00466281"/>
    <w:rsid w:val="0046636C"/>
    <w:rsid w:val="0046718A"/>
    <w:rsid w:val="004672F7"/>
    <w:rsid w:val="0046761B"/>
    <w:rsid w:val="004677CB"/>
    <w:rsid w:val="0046794B"/>
    <w:rsid w:val="0046794C"/>
    <w:rsid w:val="00467BE3"/>
    <w:rsid w:val="00467E14"/>
    <w:rsid w:val="00467FAA"/>
    <w:rsid w:val="004702D6"/>
    <w:rsid w:val="00470701"/>
    <w:rsid w:val="00470B11"/>
    <w:rsid w:val="00470DBE"/>
    <w:rsid w:val="00470E9B"/>
    <w:rsid w:val="00471060"/>
    <w:rsid w:val="0047126D"/>
    <w:rsid w:val="00471621"/>
    <w:rsid w:val="00471718"/>
    <w:rsid w:val="004718EF"/>
    <w:rsid w:val="00471914"/>
    <w:rsid w:val="00471AAC"/>
    <w:rsid w:val="00471C6A"/>
    <w:rsid w:val="00472164"/>
    <w:rsid w:val="004725BA"/>
    <w:rsid w:val="00472DBA"/>
    <w:rsid w:val="0047300E"/>
    <w:rsid w:val="00473626"/>
    <w:rsid w:val="004739D9"/>
    <w:rsid w:val="00473AD5"/>
    <w:rsid w:val="00473B73"/>
    <w:rsid w:val="00474145"/>
    <w:rsid w:val="00474204"/>
    <w:rsid w:val="0047438F"/>
    <w:rsid w:val="00474B2A"/>
    <w:rsid w:val="00474BB9"/>
    <w:rsid w:val="00475017"/>
    <w:rsid w:val="00475375"/>
    <w:rsid w:val="004753F7"/>
    <w:rsid w:val="004755B7"/>
    <w:rsid w:val="004758A4"/>
    <w:rsid w:val="00475C45"/>
    <w:rsid w:val="00476098"/>
    <w:rsid w:val="004762C9"/>
    <w:rsid w:val="00476909"/>
    <w:rsid w:val="00476949"/>
    <w:rsid w:val="0047696E"/>
    <w:rsid w:val="00476A56"/>
    <w:rsid w:val="00476DCE"/>
    <w:rsid w:val="00476F0F"/>
    <w:rsid w:val="00477362"/>
    <w:rsid w:val="00477657"/>
    <w:rsid w:val="0047773F"/>
    <w:rsid w:val="0047783B"/>
    <w:rsid w:val="00477911"/>
    <w:rsid w:val="00477BEC"/>
    <w:rsid w:val="00477CE5"/>
    <w:rsid w:val="00477D95"/>
    <w:rsid w:val="00477DE3"/>
    <w:rsid w:val="00477F16"/>
    <w:rsid w:val="00477F86"/>
    <w:rsid w:val="004806FD"/>
    <w:rsid w:val="00480731"/>
    <w:rsid w:val="00480B64"/>
    <w:rsid w:val="00480B6F"/>
    <w:rsid w:val="00480BC0"/>
    <w:rsid w:val="00481077"/>
    <w:rsid w:val="00481194"/>
    <w:rsid w:val="00481600"/>
    <w:rsid w:val="0048179F"/>
    <w:rsid w:val="00481848"/>
    <w:rsid w:val="0048186B"/>
    <w:rsid w:val="00481B00"/>
    <w:rsid w:val="00481D48"/>
    <w:rsid w:val="00481D85"/>
    <w:rsid w:val="00481F71"/>
    <w:rsid w:val="00481FF6"/>
    <w:rsid w:val="004822A7"/>
    <w:rsid w:val="0048242A"/>
    <w:rsid w:val="0048244B"/>
    <w:rsid w:val="004843F4"/>
    <w:rsid w:val="00484442"/>
    <w:rsid w:val="004848F3"/>
    <w:rsid w:val="00484ECD"/>
    <w:rsid w:val="00484F52"/>
    <w:rsid w:val="0048530A"/>
    <w:rsid w:val="00485429"/>
    <w:rsid w:val="0048560E"/>
    <w:rsid w:val="004859B2"/>
    <w:rsid w:val="004859B7"/>
    <w:rsid w:val="004861E5"/>
    <w:rsid w:val="00486267"/>
    <w:rsid w:val="0048634E"/>
    <w:rsid w:val="004864C0"/>
    <w:rsid w:val="0048685B"/>
    <w:rsid w:val="00486BCE"/>
    <w:rsid w:val="00486C3B"/>
    <w:rsid w:val="00486C55"/>
    <w:rsid w:val="00487680"/>
    <w:rsid w:val="004876A1"/>
    <w:rsid w:val="004878CC"/>
    <w:rsid w:val="004879D2"/>
    <w:rsid w:val="00487A2F"/>
    <w:rsid w:val="00487B5F"/>
    <w:rsid w:val="00490100"/>
    <w:rsid w:val="00490181"/>
    <w:rsid w:val="00490200"/>
    <w:rsid w:val="004906A2"/>
    <w:rsid w:val="00490B65"/>
    <w:rsid w:val="0049114F"/>
    <w:rsid w:val="00491194"/>
    <w:rsid w:val="004914D6"/>
    <w:rsid w:val="0049151A"/>
    <w:rsid w:val="00491752"/>
    <w:rsid w:val="004918F8"/>
    <w:rsid w:val="00491A8C"/>
    <w:rsid w:val="00491BC5"/>
    <w:rsid w:val="00491BD7"/>
    <w:rsid w:val="00491DE1"/>
    <w:rsid w:val="0049281E"/>
    <w:rsid w:val="00492BFE"/>
    <w:rsid w:val="00492E00"/>
    <w:rsid w:val="00492EE1"/>
    <w:rsid w:val="00493211"/>
    <w:rsid w:val="0049335F"/>
    <w:rsid w:val="004935CC"/>
    <w:rsid w:val="004938E7"/>
    <w:rsid w:val="00494A10"/>
    <w:rsid w:val="00494B44"/>
    <w:rsid w:val="00494F8A"/>
    <w:rsid w:val="00495095"/>
    <w:rsid w:val="0049542C"/>
    <w:rsid w:val="00495775"/>
    <w:rsid w:val="0049591C"/>
    <w:rsid w:val="00495DCE"/>
    <w:rsid w:val="00495DE5"/>
    <w:rsid w:val="00495F92"/>
    <w:rsid w:val="004968E6"/>
    <w:rsid w:val="00496D8A"/>
    <w:rsid w:val="00496EA8"/>
    <w:rsid w:val="00497114"/>
    <w:rsid w:val="0049788F"/>
    <w:rsid w:val="0049798C"/>
    <w:rsid w:val="00497B2F"/>
    <w:rsid w:val="00497E02"/>
    <w:rsid w:val="00497F9F"/>
    <w:rsid w:val="004A06D8"/>
    <w:rsid w:val="004A0BA0"/>
    <w:rsid w:val="004A132D"/>
    <w:rsid w:val="004A1779"/>
    <w:rsid w:val="004A1E45"/>
    <w:rsid w:val="004A2396"/>
    <w:rsid w:val="004A23A2"/>
    <w:rsid w:val="004A2772"/>
    <w:rsid w:val="004A2B9D"/>
    <w:rsid w:val="004A2E9B"/>
    <w:rsid w:val="004A2EA1"/>
    <w:rsid w:val="004A3446"/>
    <w:rsid w:val="004A3536"/>
    <w:rsid w:val="004A35AF"/>
    <w:rsid w:val="004A36DC"/>
    <w:rsid w:val="004A3793"/>
    <w:rsid w:val="004A3A57"/>
    <w:rsid w:val="004A3A89"/>
    <w:rsid w:val="004A3CE5"/>
    <w:rsid w:val="004A3E39"/>
    <w:rsid w:val="004A4082"/>
    <w:rsid w:val="004A4177"/>
    <w:rsid w:val="004A4535"/>
    <w:rsid w:val="004A476E"/>
    <w:rsid w:val="004A4B04"/>
    <w:rsid w:val="004A4F17"/>
    <w:rsid w:val="004A54D6"/>
    <w:rsid w:val="004A5859"/>
    <w:rsid w:val="004A5B55"/>
    <w:rsid w:val="004A5C7F"/>
    <w:rsid w:val="004A6259"/>
    <w:rsid w:val="004A628A"/>
    <w:rsid w:val="004A759E"/>
    <w:rsid w:val="004A75F8"/>
    <w:rsid w:val="004A761E"/>
    <w:rsid w:val="004A7E38"/>
    <w:rsid w:val="004A7E8D"/>
    <w:rsid w:val="004B0289"/>
    <w:rsid w:val="004B0463"/>
    <w:rsid w:val="004B0813"/>
    <w:rsid w:val="004B0A85"/>
    <w:rsid w:val="004B0CCA"/>
    <w:rsid w:val="004B10AE"/>
    <w:rsid w:val="004B120E"/>
    <w:rsid w:val="004B17D1"/>
    <w:rsid w:val="004B1862"/>
    <w:rsid w:val="004B1ADB"/>
    <w:rsid w:val="004B1E37"/>
    <w:rsid w:val="004B245C"/>
    <w:rsid w:val="004B249A"/>
    <w:rsid w:val="004B2523"/>
    <w:rsid w:val="004B28BE"/>
    <w:rsid w:val="004B2B0B"/>
    <w:rsid w:val="004B2B75"/>
    <w:rsid w:val="004B2C8F"/>
    <w:rsid w:val="004B307C"/>
    <w:rsid w:val="004B3266"/>
    <w:rsid w:val="004B3676"/>
    <w:rsid w:val="004B385A"/>
    <w:rsid w:val="004B39D7"/>
    <w:rsid w:val="004B3AD4"/>
    <w:rsid w:val="004B4165"/>
    <w:rsid w:val="004B4414"/>
    <w:rsid w:val="004B4565"/>
    <w:rsid w:val="004B47AF"/>
    <w:rsid w:val="004B4803"/>
    <w:rsid w:val="004B4DC2"/>
    <w:rsid w:val="004B4E2B"/>
    <w:rsid w:val="004B51BC"/>
    <w:rsid w:val="004B5582"/>
    <w:rsid w:val="004B58CF"/>
    <w:rsid w:val="004B58D0"/>
    <w:rsid w:val="004B5BA1"/>
    <w:rsid w:val="004B5DF9"/>
    <w:rsid w:val="004B5FA9"/>
    <w:rsid w:val="004B62E2"/>
    <w:rsid w:val="004B67A5"/>
    <w:rsid w:val="004B6A33"/>
    <w:rsid w:val="004B707F"/>
    <w:rsid w:val="004B738D"/>
    <w:rsid w:val="004B74E0"/>
    <w:rsid w:val="004B75B4"/>
    <w:rsid w:val="004B7652"/>
    <w:rsid w:val="004B7916"/>
    <w:rsid w:val="004C006F"/>
    <w:rsid w:val="004C0126"/>
    <w:rsid w:val="004C01EE"/>
    <w:rsid w:val="004C0308"/>
    <w:rsid w:val="004C0CA3"/>
    <w:rsid w:val="004C0D6B"/>
    <w:rsid w:val="004C108E"/>
    <w:rsid w:val="004C159B"/>
    <w:rsid w:val="004C15F7"/>
    <w:rsid w:val="004C1B88"/>
    <w:rsid w:val="004C1D1C"/>
    <w:rsid w:val="004C1D25"/>
    <w:rsid w:val="004C1DD0"/>
    <w:rsid w:val="004C1F09"/>
    <w:rsid w:val="004C2265"/>
    <w:rsid w:val="004C2361"/>
    <w:rsid w:val="004C26FE"/>
    <w:rsid w:val="004C28D7"/>
    <w:rsid w:val="004C2ACF"/>
    <w:rsid w:val="004C2BCD"/>
    <w:rsid w:val="004C2C8D"/>
    <w:rsid w:val="004C2EAD"/>
    <w:rsid w:val="004C2F30"/>
    <w:rsid w:val="004C3135"/>
    <w:rsid w:val="004C3490"/>
    <w:rsid w:val="004C383E"/>
    <w:rsid w:val="004C3B45"/>
    <w:rsid w:val="004C3EBA"/>
    <w:rsid w:val="004C4242"/>
    <w:rsid w:val="004C4B44"/>
    <w:rsid w:val="004C4B9F"/>
    <w:rsid w:val="004C4C5F"/>
    <w:rsid w:val="004C50D7"/>
    <w:rsid w:val="004C553A"/>
    <w:rsid w:val="004C5591"/>
    <w:rsid w:val="004C56D0"/>
    <w:rsid w:val="004C5708"/>
    <w:rsid w:val="004C572E"/>
    <w:rsid w:val="004C59F7"/>
    <w:rsid w:val="004C5BD7"/>
    <w:rsid w:val="004C5C9F"/>
    <w:rsid w:val="004C5CF3"/>
    <w:rsid w:val="004C5D12"/>
    <w:rsid w:val="004C5D14"/>
    <w:rsid w:val="004C6442"/>
    <w:rsid w:val="004C6867"/>
    <w:rsid w:val="004C6C61"/>
    <w:rsid w:val="004C6D15"/>
    <w:rsid w:val="004C6F42"/>
    <w:rsid w:val="004C7059"/>
    <w:rsid w:val="004C709D"/>
    <w:rsid w:val="004C736A"/>
    <w:rsid w:val="004C7425"/>
    <w:rsid w:val="004C75E1"/>
    <w:rsid w:val="004C77E4"/>
    <w:rsid w:val="004C7A9F"/>
    <w:rsid w:val="004D01FE"/>
    <w:rsid w:val="004D064C"/>
    <w:rsid w:val="004D0738"/>
    <w:rsid w:val="004D0786"/>
    <w:rsid w:val="004D093C"/>
    <w:rsid w:val="004D0B57"/>
    <w:rsid w:val="004D0BFD"/>
    <w:rsid w:val="004D0C62"/>
    <w:rsid w:val="004D0D25"/>
    <w:rsid w:val="004D11CA"/>
    <w:rsid w:val="004D12AC"/>
    <w:rsid w:val="004D12B7"/>
    <w:rsid w:val="004D163D"/>
    <w:rsid w:val="004D1AF3"/>
    <w:rsid w:val="004D1C3C"/>
    <w:rsid w:val="004D2543"/>
    <w:rsid w:val="004D26A6"/>
    <w:rsid w:val="004D27FE"/>
    <w:rsid w:val="004D29F9"/>
    <w:rsid w:val="004D2BF8"/>
    <w:rsid w:val="004D2F31"/>
    <w:rsid w:val="004D347D"/>
    <w:rsid w:val="004D36B4"/>
    <w:rsid w:val="004D3780"/>
    <w:rsid w:val="004D413A"/>
    <w:rsid w:val="004D4286"/>
    <w:rsid w:val="004D4427"/>
    <w:rsid w:val="004D4B91"/>
    <w:rsid w:val="004D4D72"/>
    <w:rsid w:val="004D4ECD"/>
    <w:rsid w:val="004D5095"/>
    <w:rsid w:val="004D5185"/>
    <w:rsid w:val="004D5360"/>
    <w:rsid w:val="004D586F"/>
    <w:rsid w:val="004D5A52"/>
    <w:rsid w:val="004D5CA6"/>
    <w:rsid w:val="004D5CC5"/>
    <w:rsid w:val="004D62E3"/>
    <w:rsid w:val="004D6726"/>
    <w:rsid w:val="004D67B7"/>
    <w:rsid w:val="004D6CF1"/>
    <w:rsid w:val="004D6E0C"/>
    <w:rsid w:val="004D7653"/>
    <w:rsid w:val="004D7BAA"/>
    <w:rsid w:val="004E09FC"/>
    <w:rsid w:val="004E14EE"/>
    <w:rsid w:val="004E1733"/>
    <w:rsid w:val="004E21FB"/>
    <w:rsid w:val="004E2327"/>
    <w:rsid w:val="004E2405"/>
    <w:rsid w:val="004E27B5"/>
    <w:rsid w:val="004E2B40"/>
    <w:rsid w:val="004E3568"/>
    <w:rsid w:val="004E37AB"/>
    <w:rsid w:val="004E3B75"/>
    <w:rsid w:val="004E3DA6"/>
    <w:rsid w:val="004E3F2B"/>
    <w:rsid w:val="004E462C"/>
    <w:rsid w:val="004E474A"/>
    <w:rsid w:val="004E480F"/>
    <w:rsid w:val="004E4A5C"/>
    <w:rsid w:val="004E4BA5"/>
    <w:rsid w:val="004E4FF1"/>
    <w:rsid w:val="004E5253"/>
    <w:rsid w:val="004E5489"/>
    <w:rsid w:val="004E57D2"/>
    <w:rsid w:val="004E60D9"/>
    <w:rsid w:val="004E620E"/>
    <w:rsid w:val="004E6A2C"/>
    <w:rsid w:val="004E6B29"/>
    <w:rsid w:val="004E6D85"/>
    <w:rsid w:val="004E72FE"/>
    <w:rsid w:val="004E7873"/>
    <w:rsid w:val="004E79F3"/>
    <w:rsid w:val="004E7CF1"/>
    <w:rsid w:val="004F005C"/>
    <w:rsid w:val="004F00AA"/>
    <w:rsid w:val="004F0531"/>
    <w:rsid w:val="004F0762"/>
    <w:rsid w:val="004F152B"/>
    <w:rsid w:val="004F15C8"/>
    <w:rsid w:val="004F1AAD"/>
    <w:rsid w:val="004F1C0F"/>
    <w:rsid w:val="004F1CC9"/>
    <w:rsid w:val="004F1E4F"/>
    <w:rsid w:val="004F1F2D"/>
    <w:rsid w:val="004F2283"/>
    <w:rsid w:val="004F22B6"/>
    <w:rsid w:val="004F2752"/>
    <w:rsid w:val="004F2AB8"/>
    <w:rsid w:val="004F2E5A"/>
    <w:rsid w:val="004F3553"/>
    <w:rsid w:val="004F3C5E"/>
    <w:rsid w:val="004F3E95"/>
    <w:rsid w:val="004F4DE6"/>
    <w:rsid w:val="004F5173"/>
    <w:rsid w:val="004F526C"/>
    <w:rsid w:val="004F5419"/>
    <w:rsid w:val="004F543B"/>
    <w:rsid w:val="004F5A00"/>
    <w:rsid w:val="004F5B64"/>
    <w:rsid w:val="004F5C10"/>
    <w:rsid w:val="004F5C38"/>
    <w:rsid w:val="004F6045"/>
    <w:rsid w:val="004F6054"/>
    <w:rsid w:val="004F62E2"/>
    <w:rsid w:val="004F6946"/>
    <w:rsid w:val="004F6A58"/>
    <w:rsid w:val="004F6BDB"/>
    <w:rsid w:val="004F6C4D"/>
    <w:rsid w:val="004F6D35"/>
    <w:rsid w:val="004F6F5E"/>
    <w:rsid w:val="004F7075"/>
    <w:rsid w:val="004F7274"/>
    <w:rsid w:val="004F7B78"/>
    <w:rsid w:val="004F7BDE"/>
    <w:rsid w:val="004F7DB8"/>
    <w:rsid w:val="0050024C"/>
    <w:rsid w:val="005009B6"/>
    <w:rsid w:val="00500B4D"/>
    <w:rsid w:val="00500BFB"/>
    <w:rsid w:val="00501017"/>
    <w:rsid w:val="00501587"/>
    <w:rsid w:val="005015B9"/>
    <w:rsid w:val="00501A66"/>
    <w:rsid w:val="00501B3B"/>
    <w:rsid w:val="00501EE4"/>
    <w:rsid w:val="0050229F"/>
    <w:rsid w:val="005031BE"/>
    <w:rsid w:val="00503329"/>
    <w:rsid w:val="00503572"/>
    <w:rsid w:val="00503681"/>
    <w:rsid w:val="0050399B"/>
    <w:rsid w:val="00504371"/>
    <w:rsid w:val="00504D4A"/>
    <w:rsid w:val="00505146"/>
    <w:rsid w:val="0050548E"/>
    <w:rsid w:val="0050549A"/>
    <w:rsid w:val="00505643"/>
    <w:rsid w:val="005056D0"/>
    <w:rsid w:val="00505A10"/>
    <w:rsid w:val="005061F0"/>
    <w:rsid w:val="00506268"/>
    <w:rsid w:val="0050666C"/>
    <w:rsid w:val="005066D8"/>
    <w:rsid w:val="00506752"/>
    <w:rsid w:val="0050697C"/>
    <w:rsid w:val="00506D3C"/>
    <w:rsid w:val="00507369"/>
    <w:rsid w:val="005079AA"/>
    <w:rsid w:val="00507DE6"/>
    <w:rsid w:val="0051071B"/>
    <w:rsid w:val="00510C32"/>
    <w:rsid w:val="00510C34"/>
    <w:rsid w:val="00511AF1"/>
    <w:rsid w:val="00511EB5"/>
    <w:rsid w:val="00512328"/>
    <w:rsid w:val="0051354C"/>
    <w:rsid w:val="005136FA"/>
    <w:rsid w:val="00514073"/>
    <w:rsid w:val="005147F5"/>
    <w:rsid w:val="005149E0"/>
    <w:rsid w:val="00514CF8"/>
    <w:rsid w:val="00514E75"/>
    <w:rsid w:val="00514F13"/>
    <w:rsid w:val="005152D1"/>
    <w:rsid w:val="005152F0"/>
    <w:rsid w:val="005156BC"/>
    <w:rsid w:val="005158A3"/>
    <w:rsid w:val="00515991"/>
    <w:rsid w:val="00515B8B"/>
    <w:rsid w:val="00515CE4"/>
    <w:rsid w:val="00515FBE"/>
    <w:rsid w:val="0051636D"/>
    <w:rsid w:val="00516377"/>
    <w:rsid w:val="00516D34"/>
    <w:rsid w:val="00516DEC"/>
    <w:rsid w:val="0051715E"/>
    <w:rsid w:val="00517209"/>
    <w:rsid w:val="0051751C"/>
    <w:rsid w:val="00517766"/>
    <w:rsid w:val="005179B4"/>
    <w:rsid w:val="005179F3"/>
    <w:rsid w:val="00517E58"/>
    <w:rsid w:val="00517F06"/>
    <w:rsid w:val="00520508"/>
    <w:rsid w:val="005207BD"/>
    <w:rsid w:val="0052095A"/>
    <w:rsid w:val="00520992"/>
    <w:rsid w:val="00521742"/>
    <w:rsid w:val="00522348"/>
    <w:rsid w:val="0052338B"/>
    <w:rsid w:val="00523486"/>
    <w:rsid w:val="00523674"/>
    <w:rsid w:val="005249EB"/>
    <w:rsid w:val="00524C7E"/>
    <w:rsid w:val="00524DD8"/>
    <w:rsid w:val="005251A0"/>
    <w:rsid w:val="005256C0"/>
    <w:rsid w:val="0052571C"/>
    <w:rsid w:val="005257A1"/>
    <w:rsid w:val="00525970"/>
    <w:rsid w:val="00525A46"/>
    <w:rsid w:val="00525C34"/>
    <w:rsid w:val="00525DC1"/>
    <w:rsid w:val="005263D1"/>
    <w:rsid w:val="005263D2"/>
    <w:rsid w:val="00527CC7"/>
    <w:rsid w:val="00527DA3"/>
    <w:rsid w:val="00527F04"/>
    <w:rsid w:val="00530537"/>
    <w:rsid w:val="0053062F"/>
    <w:rsid w:val="00530759"/>
    <w:rsid w:val="0053132A"/>
    <w:rsid w:val="0053132B"/>
    <w:rsid w:val="00531410"/>
    <w:rsid w:val="00531572"/>
    <w:rsid w:val="00531B61"/>
    <w:rsid w:val="00531CD9"/>
    <w:rsid w:val="00531F0D"/>
    <w:rsid w:val="00532132"/>
    <w:rsid w:val="00532554"/>
    <w:rsid w:val="00532556"/>
    <w:rsid w:val="00532703"/>
    <w:rsid w:val="0053297C"/>
    <w:rsid w:val="005331A9"/>
    <w:rsid w:val="00533CDC"/>
    <w:rsid w:val="00533D0C"/>
    <w:rsid w:val="00533E63"/>
    <w:rsid w:val="00534097"/>
    <w:rsid w:val="005340A6"/>
    <w:rsid w:val="0053410A"/>
    <w:rsid w:val="00534567"/>
    <w:rsid w:val="00534918"/>
    <w:rsid w:val="00534C20"/>
    <w:rsid w:val="00534D71"/>
    <w:rsid w:val="00534F60"/>
    <w:rsid w:val="00534FA5"/>
    <w:rsid w:val="0053510F"/>
    <w:rsid w:val="005354C6"/>
    <w:rsid w:val="0053586E"/>
    <w:rsid w:val="005358E2"/>
    <w:rsid w:val="00536752"/>
    <w:rsid w:val="0053696A"/>
    <w:rsid w:val="00536A70"/>
    <w:rsid w:val="00536D82"/>
    <w:rsid w:val="00537140"/>
    <w:rsid w:val="00537141"/>
    <w:rsid w:val="00537156"/>
    <w:rsid w:val="00537DB2"/>
    <w:rsid w:val="00537EA0"/>
    <w:rsid w:val="0054032C"/>
    <w:rsid w:val="00540569"/>
    <w:rsid w:val="00540B9D"/>
    <w:rsid w:val="0054141F"/>
    <w:rsid w:val="00541708"/>
    <w:rsid w:val="00541C64"/>
    <w:rsid w:val="00541DB3"/>
    <w:rsid w:val="00542726"/>
    <w:rsid w:val="0054283A"/>
    <w:rsid w:val="005428C7"/>
    <w:rsid w:val="005428F3"/>
    <w:rsid w:val="0054292C"/>
    <w:rsid w:val="00543028"/>
    <w:rsid w:val="00543116"/>
    <w:rsid w:val="0054341B"/>
    <w:rsid w:val="00543438"/>
    <w:rsid w:val="00543490"/>
    <w:rsid w:val="00543721"/>
    <w:rsid w:val="00543E6F"/>
    <w:rsid w:val="0054421A"/>
    <w:rsid w:val="00544313"/>
    <w:rsid w:val="0054464A"/>
    <w:rsid w:val="00544C4F"/>
    <w:rsid w:val="00544CA3"/>
    <w:rsid w:val="00544E5D"/>
    <w:rsid w:val="005458D4"/>
    <w:rsid w:val="00546A25"/>
    <w:rsid w:val="00546E30"/>
    <w:rsid w:val="00547032"/>
    <w:rsid w:val="005471B5"/>
    <w:rsid w:val="00547368"/>
    <w:rsid w:val="0054740A"/>
    <w:rsid w:val="00547483"/>
    <w:rsid w:val="005476FD"/>
    <w:rsid w:val="00547962"/>
    <w:rsid w:val="00547D50"/>
    <w:rsid w:val="00547FB8"/>
    <w:rsid w:val="00550327"/>
    <w:rsid w:val="00550531"/>
    <w:rsid w:val="00550631"/>
    <w:rsid w:val="00550AA1"/>
    <w:rsid w:val="00550BF2"/>
    <w:rsid w:val="00550F33"/>
    <w:rsid w:val="00551550"/>
    <w:rsid w:val="005516B9"/>
    <w:rsid w:val="005517B6"/>
    <w:rsid w:val="00551A84"/>
    <w:rsid w:val="00551E66"/>
    <w:rsid w:val="005520E1"/>
    <w:rsid w:val="0055275D"/>
    <w:rsid w:val="00552946"/>
    <w:rsid w:val="00552C43"/>
    <w:rsid w:val="005530DE"/>
    <w:rsid w:val="005532CE"/>
    <w:rsid w:val="00553670"/>
    <w:rsid w:val="005537A0"/>
    <w:rsid w:val="00553C07"/>
    <w:rsid w:val="00554726"/>
    <w:rsid w:val="005547DD"/>
    <w:rsid w:val="00554C49"/>
    <w:rsid w:val="00554D4F"/>
    <w:rsid w:val="00554E6A"/>
    <w:rsid w:val="00554EB1"/>
    <w:rsid w:val="005550BB"/>
    <w:rsid w:val="00555679"/>
    <w:rsid w:val="00555749"/>
    <w:rsid w:val="00555DCB"/>
    <w:rsid w:val="00555E13"/>
    <w:rsid w:val="00556828"/>
    <w:rsid w:val="00556A7A"/>
    <w:rsid w:val="00556D35"/>
    <w:rsid w:val="00556F31"/>
    <w:rsid w:val="00556FE4"/>
    <w:rsid w:val="00557026"/>
    <w:rsid w:val="00557134"/>
    <w:rsid w:val="005572B2"/>
    <w:rsid w:val="005573D0"/>
    <w:rsid w:val="005579C6"/>
    <w:rsid w:val="00557CAE"/>
    <w:rsid w:val="00560E50"/>
    <w:rsid w:val="00560F5B"/>
    <w:rsid w:val="005616D7"/>
    <w:rsid w:val="005619EF"/>
    <w:rsid w:val="00561D35"/>
    <w:rsid w:val="00561E83"/>
    <w:rsid w:val="00562109"/>
    <w:rsid w:val="005621D9"/>
    <w:rsid w:val="005624C9"/>
    <w:rsid w:val="005624FA"/>
    <w:rsid w:val="00562678"/>
    <w:rsid w:val="005628A8"/>
    <w:rsid w:val="00562992"/>
    <w:rsid w:val="005629BA"/>
    <w:rsid w:val="00562EA7"/>
    <w:rsid w:val="00562EF2"/>
    <w:rsid w:val="0056321B"/>
    <w:rsid w:val="0056336D"/>
    <w:rsid w:val="005633F6"/>
    <w:rsid w:val="0056379D"/>
    <w:rsid w:val="005637B8"/>
    <w:rsid w:val="00564BE0"/>
    <w:rsid w:val="00565321"/>
    <w:rsid w:val="0056558D"/>
    <w:rsid w:val="00565777"/>
    <w:rsid w:val="00565DA9"/>
    <w:rsid w:val="00565F46"/>
    <w:rsid w:val="0056614F"/>
    <w:rsid w:val="00566642"/>
    <w:rsid w:val="005667C0"/>
    <w:rsid w:val="0056697A"/>
    <w:rsid w:val="00566A3E"/>
    <w:rsid w:val="00566B38"/>
    <w:rsid w:val="00566D19"/>
    <w:rsid w:val="00566EC1"/>
    <w:rsid w:val="005670C7"/>
    <w:rsid w:val="00567766"/>
    <w:rsid w:val="0056789C"/>
    <w:rsid w:val="00567B32"/>
    <w:rsid w:val="00567EAD"/>
    <w:rsid w:val="00567FC5"/>
    <w:rsid w:val="00570357"/>
    <w:rsid w:val="005709F3"/>
    <w:rsid w:val="00570EBA"/>
    <w:rsid w:val="00570F7D"/>
    <w:rsid w:val="00571691"/>
    <w:rsid w:val="005717F0"/>
    <w:rsid w:val="0057199F"/>
    <w:rsid w:val="00571BF1"/>
    <w:rsid w:val="0057253A"/>
    <w:rsid w:val="00572984"/>
    <w:rsid w:val="00572C47"/>
    <w:rsid w:val="0057360B"/>
    <w:rsid w:val="00573CE9"/>
    <w:rsid w:val="00573E6F"/>
    <w:rsid w:val="00573FEF"/>
    <w:rsid w:val="00574126"/>
    <w:rsid w:val="00574800"/>
    <w:rsid w:val="0057485C"/>
    <w:rsid w:val="00574ED3"/>
    <w:rsid w:val="00574EF2"/>
    <w:rsid w:val="00574FB9"/>
    <w:rsid w:val="005750B3"/>
    <w:rsid w:val="00575365"/>
    <w:rsid w:val="0057597A"/>
    <w:rsid w:val="00575A3E"/>
    <w:rsid w:val="00575DB6"/>
    <w:rsid w:val="00576687"/>
    <w:rsid w:val="00576FA3"/>
    <w:rsid w:val="0057700F"/>
    <w:rsid w:val="005772ED"/>
    <w:rsid w:val="0057733A"/>
    <w:rsid w:val="0057756C"/>
    <w:rsid w:val="00577799"/>
    <w:rsid w:val="0057784B"/>
    <w:rsid w:val="00577942"/>
    <w:rsid w:val="00577D05"/>
    <w:rsid w:val="00577F2F"/>
    <w:rsid w:val="00580518"/>
    <w:rsid w:val="00580543"/>
    <w:rsid w:val="0058069C"/>
    <w:rsid w:val="005807E7"/>
    <w:rsid w:val="0058111D"/>
    <w:rsid w:val="005813CD"/>
    <w:rsid w:val="00581B91"/>
    <w:rsid w:val="00581E75"/>
    <w:rsid w:val="005824A3"/>
    <w:rsid w:val="00582722"/>
    <w:rsid w:val="005827E1"/>
    <w:rsid w:val="00582954"/>
    <w:rsid w:val="005829EA"/>
    <w:rsid w:val="005831F6"/>
    <w:rsid w:val="00583848"/>
    <w:rsid w:val="00583993"/>
    <w:rsid w:val="00583BDC"/>
    <w:rsid w:val="00584087"/>
    <w:rsid w:val="005843AC"/>
    <w:rsid w:val="005845B7"/>
    <w:rsid w:val="005846B8"/>
    <w:rsid w:val="00584A30"/>
    <w:rsid w:val="00584C4B"/>
    <w:rsid w:val="00584EA8"/>
    <w:rsid w:val="00584ED9"/>
    <w:rsid w:val="00585265"/>
    <w:rsid w:val="005855FE"/>
    <w:rsid w:val="00585705"/>
    <w:rsid w:val="005859A6"/>
    <w:rsid w:val="00585A69"/>
    <w:rsid w:val="005863D3"/>
    <w:rsid w:val="00586425"/>
    <w:rsid w:val="0058643A"/>
    <w:rsid w:val="0058687F"/>
    <w:rsid w:val="005869DD"/>
    <w:rsid w:val="00586C24"/>
    <w:rsid w:val="00586D4F"/>
    <w:rsid w:val="00587298"/>
    <w:rsid w:val="005872CE"/>
    <w:rsid w:val="00587BC5"/>
    <w:rsid w:val="00587E73"/>
    <w:rsid w:val="005903D4"/>
    <w:rsid w:val="0059050C"/>
    <w:rsid w:val="00590C63"/>
    <w:rsid w:val="00591212"/>
    <w:rsid w:val="0059121D"/>
    <w:rsid w:val="00591275"/>
    <w:rsid w:val="005914FB"/>
    <w:rsid w:val="00591E52"/>
    <w:rsid w:val="00592078"/>
    <w:rsid w:val="0059247A"/>
    <w:rsid w:val="00592634"/>
    <w:rsid w:val="005928C9"/>
    <w:rsid w:val="00592D76"/>
    <w:rsid w:val="00592E28"/>
    <w:rsid w:val="0059321F"/>
    <w:rsid w:val="0059354F"/>
    <w:rsid w:val="00593D9A"/>
    <w:rsid w:val="0059470D"/>
    <w:rsid w:val="005948C3"/>
    <w:rsid w:val="005949FF"/>
    <w:rsid w:val="00594D29"/>
    <w:rsid w:val="005954B5"/>
    <w:rsid w:val="005958D2"/>
    <w:rsid w:val="00595C13"/>
    <w:rsid w:val="00595EB6"/>
    <w:rsid w:val="005960DD"/>
    <w:rsid w:val="00596133"/>
    <w:rsid w:val="0059650A"/>
    <w:rsid w:val="00596A2B"/>
    <w:rsid w:val="00596C86"/>
    <w:rsid w:val="00596DF0"/>
    <w:rsid w:val="00596FD9"/>
    <w:rsid w:val="005974AC"/>
    <w:rsid w:val="00597551"/>
    <w:rsid w:val="00597632"/>
    <w:rsid w:val="005976EA"/>
    <w:rsid w:val="005A10EB"/>
    <w:rsid w:val="005A11E9"/>
    <w:rsid w:val="005A1269"/>
    <w:rsid w:val="005A128D"/>
    <w:rsid w:val="005A1838"/>
    <w:rsid w:val="005A1B3B"/>
    <w:rsid w:val="005A1EBF"/>
    <w:rsid w:val="005A306F"/>
    <w:rsid w:val="005A317E"/>
    <w:rsid w:val="005A358C"/>
    <w:rsid w:val="005A3C1C"/>
    <w:rsid w:val="005A4160"/>
    <w:rsid w:val="005A4430"/>
    <w:rsid w:val="005A46D3"/>
    <w:rsid w:val="005A4956"/>
    <w:rsid w:val="005A4A24"/>
    <w:rsid w:val="005A4B02"/>
    <w:rsid w:val="005A4B73"/>
    <w:rsid w:val="005A4CC9"/>
    <w:rsid w:val="005A4DEA"/>
    <w:rsid w:val="005A4EF0"/>
    <w:rsid w:val="005A527E"/>
    <w:rsid w:val="005A628B"/>
    <w:rsid w:val="005A636E"/>
    <w:rsid w:val="005A6421"/>
    <w:rsid w:val="005A6DD8"/>
    <w:rsid w:val="005A71B5"/>
    <w:rsid w:val="005A7A6A"/>
    <w:rsid w:val="005A7D78"/>
    <w:rsid w:val="005B018F"/>
    <w:rsid w:val="005B0295"/>
    <w:rsid w:val="005B07C4"/>
    <w:rsid w:val="005B0A27"/>
    <w:rsid w:val="005B1015"/>
    <w:rsid w:val="005B113D"/>
    <w:rsid w:val="005B1251"/>
    <w:rsid w:val="005B1361"/>
    <w:rsid w:val="005B1394"/>
    <w:rsid w:val="005B17C1"/>
    <w:rsid w:val="005B1BC3"/>
    <w:rsid w:val="005B1F67"/>
    <w:rsid w:val="005B20AD"/>
    <w:rsid w:val="005B220B"/>
    <w:rsid w:val="005B23E6"/>
    <w:rsid w:val="005B2CE0"/>
    <w:rsid w:val="005B303B"/>
    <w:rsid w:val="005B30AC"/>
    <w:rsid w:val="005B33C1"/>
    <w:rsid w:val="005B3769"/>
    <w:rsid w:val="005B385A"/>
    <w:rsid w:val="005B4316"/>
    <w:rsid w:val="005B47A6"/>
    <w:rsid w:val="005B4A61"/>
    <w:rsid w:val="005B4AB3"/>
    <w:rsid w:val="005B4C20"/>
    <w:rsid w:val="005B5099"/>
    <w:rsid w:val="005B52D9"/>
    <w:rsid w:val="005B54D4"/>
    <w:rsid w:val="005B577A"/>
    <w:rsid w:val="005B5B1E"/>
    <w:rsid w:val="005B5BBB"/>
    <w:rsid w:val="005B5BFC"/>
    <w:rsid w:val="005B633A"/>
    <w:rsid w:val="005B6495"/>
    <w:rsid w:val="005B6717"/>
    <w:rsid w:val="005B67E5"/>
    <w:rsid w:val="005B6998"/>
    <w:rsid w:val="005B6CA2"/>
    <w:rsid w:val="005B6DB3"/>
    <w:rsid w:val="005B6EB8"/>
    <w:rsid w:val="005B7313"/>
    <w:rsid w:val="005B75CF"/>
    <w:rsid w:val="005B7926"/>
    <w:rsid w:val="005B7C44"/>
    <w:rsid w:val="005C04ED"/>
    <w:rsid w:val="005C05E9"/>
    <w:rsid w:val="005C063B"/>
    <w:rsid w:val="005C06A8"/>
    <w:rsid w:val="005C09EE"/>
    <w:rsid w:val="005C0BA8"/>
    <w:rsid w:val="005C1201"/>
    <w:rsid w:val="005C1257"/>
    <w:rsid w:val="005C1508"/>
    <w:rsid w:val="005C194C"/>
    <w:rsid w:val="005C1970"/>
    <w:rsid w:val="005C1E29"/>
    <w:rsid w:val="005C1ED9"/>
    <w:rsid w:val="005C206F"/>
    <w:rsid w:val="005C23EC"/>
    <w:rsid w:val="005C2442"/>
    <w:rsid w:val="005C2EC8"/>
    <w:rsid w:val="005C2EF5"/>
    <w:rsid w:val="005C34DA"/>
    <w:rsid w:val="005C3729"/>
    <w:rsid w:val="005C37C2"/>
    <w:rsid w:val="005C39A7"/>
    <w:rsid w:val="005C3D10"/>
    <w:rsid w:val="005C3FC1"/>
    <w:rsid w:val="005C4317"/>
    <w:rsid w:val="005C4565"/>
    <w:rsid w:val="005C4755"/>
    <w:rsid w:val="005C48D5"/>
    <w:rsid w:val="005C49DB"/>
    <w:rsid w:val="005C4AB2"/>
    <w:rsid w:val="005C4ACC"/>
    <w:rsid w:val="005C4DD9"/>
    <w:rsid w:val="005C4DEA"/>
    <w:rsid w:val="005C5107"/>
    <w:rsid w:val="005C54DF"/>
    <w:rsid w:val="005C5526"/>
    <w:rsid w:val="005C56F0"/>
    <w:rsid w:val="005C5840"/>
    <w:rsid w:val="005C5BA5"/>
    <w:rsid w:val="005C6058"/>
    <w:rsid w:val="005C6115"/>
    <w:rsid w:val="005C65B6"/>
    <w:rsid w:val="005C70FC"/>
    <w:rsid w:val="005C719E"/>
    <w:rsid w:val="005C7275"/>
    <w:rsid w:val="005C736C"/>
    <w:rsid w:val="005C73C1"/>
    <w:rsid w:val="005C7AFC"/>
    <w:rsid w:val="005C7CEE"/>
    <w:rsid w:val="005C7EB4"/>
    <w:rsid w:val="005D0005"/>
    <w:rsid w:val="005D083E"/>
    <w:rsid w:val="005D0ECD"/>
    <w:rsid w:val="005D0F01"/>
    <w:rsid w:val="005D12EC"/>
    <w:rsid w:val="005D16F6"/>
    <w:rsid w:val="005D175D"/>
    <w:rsid w:val="005D17B2"/>
    <w:rsid w:val="005D18AE"/>
    <w:rsid w:val="005D199E"/>
    <w:rsid w:val="005D1C1F"/>
    <w:rsid w:val="005D23C2"/>
    <w:rsid w:val="005D25BC"/>
    <w:rsid w:val="005D28F1"/>
    <w:rsid w:val="005D2F0F"/>
    <w:rsid w:val="005D311C"/>
    <w:rsid w:val="005D32A6"/>
    <w:rsid w:val="005D363F"/>
    <w:rsid w:val="005D36B6"/>
    <w:rsid w:val="005D3CA3"/>
    <w:rsid w:val="005D3F88"/>
    <w:rsid w:val="005D405B"/>
    <w:rsid w:val="005D410C"/>
    <w:rsid w:val="005D42CE"/>
    <w:rsid w:val="005D4583"/>
    <w:rsid w:val="005D4F93"/>
    <w:rsid w:val="005D5270"/>
    <w:rsid w:val="005D5350"/>
    <w:rsid w:val="005D5B09"/>
    <w:rsid w:val="005D5E10"/>
    <w:rsid w:val="005D6117"/>
    <w:rsid w:val="005D6184"/>
    <w:rsid w:val="005D641C"/>
    <w:rsid w:val="005D6555"/>
    <w:rsid w:val="005D6A21"/>
    <w:rsid w:val="005D6C50"/>
    <w:rsid w:val="005D6C6B"/>
    <w:rsid w:val="005D6CC2"/>
    <w:rsid w:val="005D6CC9"/>
    <w:rsid w:val="005D6E36"/>
    <w:rsid w:val="005D6EA9"/>
    <w:rsid w:val="005D702A"/>
    <w:rsid w:val="005D73A1"/>
    <w:rsid w:val="005D7480"/>
    <w:rsid w:val="005D79F1"/>
    <w:rsid w:val="005E06F0"/>
    <w:rsid w:val="005E0819"/>
    <w:rsid w:val="005E093D"/>
    <w:rsid w:val="005E0996"/>
    <w:rsid w:val="005E0B1D"/>
    <w:rsid w:val="005E0E8D"/>
    <w:rsid w:val="005E12FC"/>
    <w:rsid w:val="005E14B2"/>
    <w:rsid w:val="005E161E"/>
    <w:rsid w:val="005E1BDA"/>
    <w:rsid w:val="005E1C7B"/>
    <w:rsid w:val="005E2076"/>
    <w:rsid w:val="005E2490"/>
    <w:rsid w:val="005E2622"/>
    <w:rsid w:val="005E2949"/>
    <w:rsid w:val="005E2C17"/>
    <w:rsid w:val="005E2FB9"/>
    <w:rsid w:val="005E302E"/>
    <w:rsid w:val="005E31AA"/>
    <w:rsid w:val="005E3440"/>
    <w:rsid w:val="005E3E21"/>
    <w:rsid w:val="005E4520"/>
    <w:rsid w:val="005E4739"/>
    <w:rsid w:val="005E4988"/>
    <w:rsid w:val="005E4C1E"/>
    <w:rsid w:val="005E4D7D"/>
    <w:rsid w:val="005E57E7"/>
    <w:rsid w:val="005E58C8"/>
    <w:rsid w:val="005E5D03"/>
    <w:rsid w:val="005E5D9D"/>
    <w:rsid w:val="005E684D"/>
    <w:rsid w:val="005E6BA7"/>
    <w:rsid w:val="005E6BB4"/>
    <w:rsid w:val="005E6C49"/>
    <w:rsid w:val="005E6D46"/>
    <w:rsid w:val="005E7218"/>
    <w:rsid w:val="005E7474"/>
    <w:rsid w:val="005E75C1"/>
    <w:rsid w:val="005E7861"/>
    <w:rsid w:val="005E7923"/>
    <w:rsid w:val="005E7ACD"/>
    <w:rsid w:val="005E7B99"/>
    <w:rsid w:val="005F006B"/>
    <w:rsid w:val="005F054B"/>
    <w:rsid w:val="005F0837"/>
    <w:rsid w:val="005F0A7B"/>
    <w:rsid w:val="005F0E0C"/>
    <w:rsid w:val="005F1460"/>
    <w:rsid w:val="005F17B0"/>
    <w:rsid w:val="005F1801"/>
    <w:rsid w:val="005F18DA"/>
    <w:rsid w:val="005F19DA"/>
    <w:rsid w:val="005F1EAD"/>
    <w:rsid w:val="005F1F32"/>
    <w:rsid w:val="005F1F7D"/>
    <w:rsid w:val="005F20F8"/>
    <w:rsid w:val="005F2692"/>
    <w:rsid w:val="005F2783"/>
    <w:rsid w:val="005F2963"/>
    <w:rsid w:val="005F33E7"/>
    <w:rsid w:val="005F398A"/>
    <w:rsid w:val="005F3F5D"/>
    <w:rsid w:val="005F408E"/>
    <w:rsid w:val="005F4625"/>
    <w:rsid w:val="005F4861"/>
    <w:rsid w:val="005F497F"/>
    <w:rsid w:val="005F49F5"/>
    <w:rsid w:val="005F4A8D"/>
    <w:rsid w:val="005F4BFE"/>
    <w:rsid w:val="005F4E1A"/>
    <w:rsid w:val="005F4FEE"/>
    <w:rsid w:val="005F50A3"/>
    <w:rsid w:val="005F5212"/>
    <w:rsid w:val="005F53D9"/>
    <w:rsid w:val="005F53EE"/>
    <w:rsid w:val="005F5641"/>
    <w:rsid w:val="005F5676"/>
    <w:rsid w:val="005F593B"/>
    <w:rsid w:val="005F5D55"/>
    <w:rsid w:val="005F5D5C"/>
    <w:rsid w:val="005F5ED6"/>
    <w:rsid w:val="005F6B6D"/>
    <w:rsid w:val="005F6B82"/>
    <w:rsid w:val="005F6C08"/>
    <w:rsid w:val="005F6D09"/>
    <w:rsid w:val="005F6FC7"/>
    <w:rsid w:val="005F789F"/>
    <w:rsid w:val="005F7A8A"/>
    <w:rsid w:val="005F7D66"/>
    <w:rsid w:val="00600120"/>
    <w:rsid w:val="00600914"/>
    <w:rsid w:val="00601E5B"/>
    <w:rsid w:val="00601EDA"/>
    <w:rsid w:val="006021EF"/>
    <w:rsid w:val="006023D6"/>
    <w:rsid w:val="006024C5"/>
    <w:rsid w:val="0060261E"/>
    <w:rsid w:val="0060274C"/>
    <w:rsid w:val="00602AE2"/>
    <w:rsid w:val="00602B1F"/>
    <w:rsid w:val="006039F9"/>
    <w:rsid w:val="00603B35"/>
    <w:rsid w:val="00603C04"/>
    <w:rsid w:val="00603D14"/>
    <w:rsid w:val="006040E3"/>
    <w:rsid w:val="00604122"/>
    <w:rsid w:val="006046AD"/>
    <w:rsid w:val="00604AC2"/>
    <w:rsid w:val="00604B14"/>
    <w:rsid w:val="00604F68"/>
    <w:rsid w:val="00605277"/>
    <w:rsid w:val="006056A6"/>
    <w:rsid w:val="006057B7"/>
    <w:rsid w:val="00605E9D"/>
    <w:rsid w:val="006060A2"/>
    <w:rsid w:val="006068C4"/>
    <w:rsid w:val="0060764C"/>
    <w:rsid w:val="006076D9"/>
    <w:rsid w:val="00607916"/>
    <w:rsid w:val="00607B0A"/>
    <w:rsid w:val="0061020C"/>
    <w:rsid w:val="006109F0"/>
    <w:rsid w:val="00610BE9"/>
    <w:rsid w:val="0061108D"/>
    <w:rsid w:val="006112AE"/>
    <w:rsid w:val="00611997"/>
    <w:rsid w:val="006119E6"/>
    <w:rsid w:val="00611D3B"/>
    <w:rsid w:val="00611D6A"/>
    <w:rsid w:val="00611F09"/>
    <w:rsid w:val="00612454"/>
    <w:rsid w:val="006126FE"/>
    <w:rsid w:val="00612789"/>
    <w:rsid w:val="00612A65"/>
    <w:rsid w:val="00613199"/>
    <w:rsid w:val="00613212"/>
    <w:rsid w:val="0061330E"/>
    <w:rsid w:val="00613ACC"/>
    <w:rsid w:val="00613EE5"/>
    <w:rsid w:val="00614001"/>
    <w:rsid w:val="00614037"/>
    <w:rsid w:val="0061405E"/>
    <w:rsid w:val="00614873"/>
    <w:rsid w:val="00614BC0"/>
    <w:rsid w:val="00614EDF"/>
    <w:rsid w:val="00614F35"/>
    <w:rsid w:val="006152FC"/>
    <w:rsid w:val="006156F9"/>
    <w:rsid w:val="00615DCE"/>
    <w:rsid w:val="00615EA7"/>
    <w:rsid w:val="00615EDC"/>
    <w:rsid w:val="00616292"/>
    <w:rsid w:val="00616839"/>
    <w:rsid w:val="006168EC"/>
    <w:rsid w:val="00616C90"/>
    <w:rsid w:val="00616DD0"/>
    <w:rsid w:val="006171B0"/>
    <w:rsid w:val="006179BE"/>
    <w:rsid w:val="00620A50"/>
    <w:rsid w:val="00620AFD"/>
    <w:rsid w:val="00620C33"/>
    <w:rsid w:val="00620D47"/>
    <w:rsid w:val="006210D8"/>
    <w:rsid w:val="00621153"/>
    <w:rsid w:val="0062118E"/>
    <w:rsid w:val="006214B0"/>
    <w:rsid w:val="006217FF"/>
    <w:rsid w:val="006219CF"/>
    <w:rsid w:val="00621BA8"/>
    <w:rsid w:val="00621FE5"/>
    <w:rsid w:val="00622320"/>
    <w:rsid w:val="00622348"/>
    <w:rsid w:val="0062235D"/>
    <w:rsid w:val="006223EF"/>
    <w:rsid w:val="00623604"/>
    <w:rsid w:val="0062396E"/>
    <w:rsid w:val="00623D1F"/>
    <w:rsid w:val="00623EE9"/>
    <w:rsid w:val="00623F1C"/>
    <w:rsid w:val="00624517"/>
    <w:rsid w:val="006247EA"/>
    <w:rsid w:val="006249CC"/>
    <w:rsid w:val="00624ADC"/>
    <w:rsid w:val="00625148"/>
    <w:rsid w:val="006251C6"/>
    <w:rsid w:val="006256FE"/>
    <w:rsid w:val="00626FD0"/>
    <w:rsid w:val="00627174"/>
    <w:rsid w:val="0062742E"/>
    <w:rsid w:val="0062762B"/>
    <w:rsid w:val="00630252"/>
    <w:rsid w:val="006308DF"/>
    <w:rsid w:val="00630953"/>
    <w:rsid w:val="00630AB3"/>
    <w:rsid w:val="00630ABD"/>
    <w:rsid w:val="00630EB0"/>
    <w:rsid w:val="006313FD"/>
    <w:rsid w:val="0063144C"/>
    <w:rsid w:val="006314EA"/>
    <w:rsid w:val="00631582"/>
    <w:rsid w:val="00631BA2"/>
    <w:rsid w:val="00631D9F"/>
    <w:rsid w:val="00631E37"/>
    <w:rsid w:val="00632814"/>
    <w:rsid w:val="006328AA"/>
    <w:rsid w:val="00632D21"/>
    <w:rsid w:val="00632D26"/>
    <w:rsid w:val="006332B6"/>
    <w:rsid w:val="006332D8"/>
    <w:rsid w:val="00633B06"/>
    <w:rsid w:val="00633B8D"/>
    <w:rsid w:val="00633D9D"/>
    <w:rsid w:val="00634106"/>
    <w:rsid w:val="006343CC"/>
    <w:rsid w:val="00634879"/>
    <w:rsid w:val="00634E5F"/>
    <w:rsid w:val="00634EC2"/>
    <w:rsid w:val="00634FE5"/>
    <w:rsid w:val="0063534D"/>
    <w:rsid w:val="0063563E"/>
    <w:rsid w:val="00635A51"/>
    <w:rsid w:val="00635ED3"/>
    <w:rsid w:val="006360C8"/>
    <w:rsid w:val="006368F8"/>
    <w:rsid w:val="00636A7C"/>
    <w:rsid w:val="00636AC6"/>
    <w:rsid w:val="006370AB"/>
    <w:rsid w:val="0063747D"/>
    <w:rsid w:val="0063756E"/>
    <w:rsid w:val="006376EA"/>
    <w:rsid w:val="00637745"/>
    <w:rsid w:val="00637910"/>
    <w:rsid w:val="0063796E"/>
    <w:rsid w:val="00637986"/>
    <w:rsid w:val="00637B9F"/>
    <w:rsid w:val="00637D4F"/>
    <w:rsid w:val="006406BD"/>
    <w:rsid w:val="006406F6"/>
    <w:rsid w:val="006408F8"/>
    <w:rsid w:val="00640943"/>
    <w:rsid w:val="00640959"/>
    <w:rsid w:val="00640AC3"/>
    <w:rsid w:val="00640D82"/>
    <w:rsid w:val="00641015"/>
    <w:rsid w:val="00641466"/>
    <w:rsid w:val="00641A1A"/>
    <w:rsid w:val="00641A6A"/>
    <w:rsid w:val="00641E45"/>
    <w:rsid w:val="00641F8E"/>
    <w:rsid w:val="006422FF"/>
    <w:rsid w:val="00642632"/>
    <w:rsid w:val="006426D6"/>
    <w:rsid w:val="00642734"/>
    <w:rsid w:val="00642AAF"/>
    <w:rsid w:val="006435D9"/>
    <w:rsid w:val="006439BF"/>
    <w:rsid w:val="00643A79"/>
    <w:rsid w:val="00643B39"/>
    <w:rsid w:val="00643BAA"/>
    <w:rsid w:val="00644042"/>
    <w:rsid w:val="006440E6"/>
    <w:rsid w:val="00644964"/>
    <w:rsid w:val="00644CFB"/>
    <w:rsid w:val="006456D5"/>
    <w:rsid w:val="00645CBF"/>
    <w:rsid w:val="00645D2F"/>
    <w:rsid w:val="0064626F"/>
    <w:rsid w:val="0064646D"/>
    <w:rsid w:val="0064663F"/>
    <w:rsid w:val="00646714"/>
    <w:rsid w:val="00646C3E"/>
    <w:rsid w:val="00646FBD"/>
    <w:rsid w:val="00647031"/>
    <w:rsid w:val="0064768F"/>
    <w:rsid w:val="006477DE"/>
    <w:rsid w:val="00647959"/>
    <w:rsid w:val="006501BB"/>
    <w:rsid w:val="00650A5B"/>
    <w:rsid w:val="00651286"/>
    <w:rsid w:val="0065143A"/>
    <w:rsid w:val="00651631"/>
    <w:rsid w:val="00651C3B"/>
    <w:rsid w:val="00651CCC"/>
    <w:rsid w:val="00651FE4"/>
    <w:rsid w:val="0065239A"/>
    <w:rsid w:val="00652451"/>
    <w:rsid w:val="006527D8"/>
    <w:rsid w:val="00652D87"/>
    <w:rsid w:val="00652F27"/>
    <w:rsid w:val="00652F41"/>
    <w:rsid w:val="00653037"/>
    <w:rsid w:val="006530C5"/>
    <w:rsid w:val="00653490"/>
    <w:rsid w:val="006536DB"/>
    <w:rsid w:val="006536E0"/>
    <w:rsid w:val="00653880"/>
    <w:rsid w:val="00653CBF"/>
    <w:rsid w:val="006543BB"/>
    <w:rsid w:val="0065462E"/>
    <w:rsid w:val="006548AF"/>
    <w:rsid w:val="00654C8A"/>
    <w:rsid w:val="006550E6"/>
    <w:rsid w:val="00655B70"/>
    <w:rsid w:val="00655DB9"/>
    <w:rsid w:val="00655E28"/>
    <w:rsid w:val="00656263"/>
    <w:rsid w:val="00656438"/>
    <w:rsid w:val="0065679A"/>
    <w:rsid w:val="00656A5E"/>
    <w:rsid w:val="00656A82"/>
    <w:rsid w:val="006578AE"/>
    <w:rsid w:val="00657DEE"/>
    <w:rsid w:val="00660109"/>
    <w:rsid w:val="0066027E"/>
    <w:rsid w:val="00660373"/>
    <w:rsid w:val="006606A8"/>
    <w:rsid w:val="00660AAE"/>
    <w:rsid w:val="00660FF3"/>
    <w:rsid w:val="006610EC"/>
    <w:rsid w:val="006617FC"/>
    <w:rsid w:val="00661966"/>
    <w:rsid w:val="006619F5"/>
    <w:rsid w:val="00661A38"/>
    <w:rsid w:val="00661AEB"/>
    <w:rsid w:val="00661DA2"/>
    <w:rsid w:val="00661EF0"/>
    <w:rsid w:val="006622EE"/>
    <w:rsid w:val="006628FD"/>
    <w:rsid w:val="00662F72"/>
    <w:rsid w:val="00662F73"/>
    <w:rsid w:val="006630C7"/>
    <w:rsid w:val="0066326E"/>
    <w:rsid w:val="006632FB"/>
    <w:rsid w:val="006637D8"/>
    <w:rsid w:val="00663915"/>
    <w:rsid w:val="00663AA3"/>
    <w:rsid w:val="00663DE2"/>
    <w:rsid w:val="00663E44"/>
    <w:rsid w:val="00663EB1"/>
    <w:rsid w:val="00663F71"/>
    <w:rsid w:val="00664078"/>
    <w:rsid w:val="006641D2"/>
    <w:rsid w:val="0066458C"/>
    <w:rsid w:val="006645A6"/>
    <w:rsid w:val="006647AC"/>
    <w:rsid w:val="00664CF6"/>
    <w:rsid w:val="006653BC"/>
    <w:rsid w:val="00665683"/>
    <w:rsid w:val="00665AFA"/>
    <w:rsid w:val="00665BAC"/>
    <w:rsid w:val="00665D11"/>
    <w:rsid w:val="006667F4"/>
    <w:rsid w:val="006669DA"/>
    <w:rsid w:val="00666A33"/>
    <w:rsid w:val="00666C1C"/>
    <w:rsid w:val="00666DE7"/>
    <w:rsid w:val="006670F8"/>
    <w:rsid w:val="0066770F"/>
    <w:rsid w:val="00667874"/>
    <w:rsid w:val="006678C6"/>
    <w:rsid w:val="0066791D"/>
    <w:rsid w:val="00667A23"/>
    <w:rsid w:val="00667AC8"/>
    <w:rsid w:val="00670444"/>
    <w:rsid w:val="0067044A"/>
    <w:rsid w:val="00670585"/>
    <w:rsid w:val="006705E7"/>
    <w:rsid w:val="006706F1"/>
    <w:rsid w:val="00670A0A"/>
    <w:rsid w:val="00670A32"/>
    <w:rsid w:val="00670DB2"/>
    <w:rsid w:val="00671669"/>
    <w:rsid w:val="0067196D"/>
    <w:rsid w:val="00671B89"/>
    <w:rsid w:val="00671F1E"/>
    <w:rsid w:val="00671F7F"/>
    <w:rsid w:val="006721AA"/>
    <w:rsid w:val="006722B6"/>
    <w:rsid w:val="00672381"/>
    <w:rsid w:val="0067247F"/>
    <w:rsid w:val="00672BA5"/>
    <w:rsid w:val="00672DFF"/>
    <w:rsid w:val="00672F9E"/>
    <w:rsid w:val="00673138"/>
    <w:rsid w:val="00673953"/>
    <w:rsid w:val="00673A54"/>
    <w:rsid w:val="00673B9C"/>
    <w:rsid w:val="00673C5A"/>
    <w:rsid w:val="00673E8F"/>
    <w:rsid w:val="006744DD"/>
    <w:rsid w:val="006747F7"/>
    <w:rsid w:val="006748F5"/>
    <w:rsid w:val="00674A30"/>
    <w:rsid w:val="00674AE1"/>
    <w:rsid w:val="00674D7A"/>
    <w:rsid w:val="0067512A"/>
    <w:rsid w:val="00675360"/>
    <w:rsid w:val="0067556C"/>
    <w:rsid w:val="00675C3C"/>
    <w:rsid w:val="00675F56"/>
    <w:rsid w:val="00676627"/>
    <w:rsid w:val="0067694A"/>
    <w:rsid w:val="00676FAB"/>
    <w:rsid w:val="006775BC"/>
    <w:rsid w:val="00677B64"/>
    <w:rsid w:val="00677F1E"/>
    <w:rsid w:val="00680341"/>
    <w:rsid w:val="0068105C"/>
    <w:rsid w:val="00681197"/>
    <w:rsid w:val="006812A7"/>
    <w:rsid w:val="00681458"/>
    <w:rsid w:val="0068154A"/>
    <w:rsid w:val="00681911"/>
    <w:rsid w:val="00682010"/>
    <w:rsid w:val="0068207B"/>
    <w:rsid w:val="00682266"/>
    <w:rsid w:val="00682505"/>
    <w:rsid w:val="00682A2A"/>
    <w:rsid w:val="00682BEB"/>
    <w:rsid w:val="0068308B"/>
    <w:rsid w:val="00683217"/>
    <w:rsid w:val="0068338C"/>
    <w:rsid w:val="00683695"/>
    <w:rsid w:val="00683E28"/>
    <w:rsid w:val="00684871"/>
    <w:rsid w:val="00684C5A"/>
    <w:rsid w:val="00684E02"/>
    <w:rsid w:val="006850D7"/>
    <w:rsid w:val="006854CF"/>
    <w:rsid w:val="006854EA"/>
    <w:rsid w:val="00685535"/>
    <w:rsid w:val="0068637F"/>
    <w:rsid w:val="006864F3"/>
    <w:rsid w:val="00686657"/>
    <w:rsid w:val="006866A2"/>
    <w:rsid w:val="00686AA7"/>
    <w:rsid w:val="00686B84"/>
    <w:rsid w:val="00686BB1"/>
    <w:rsid w:val="00686E55"/>
    <w:rsid w:val="00686FBE"/>
    <w:rsid w:val="0068706C"/>
    <w:rsid w:val="0068718F"/>
    <w:rsid w:val="006874A9"/>
    <w:rsid w:val="0068791B"/>
    <w:rsid w:val="00687DC5"/>
    <w:rsid w:val="00687EE1"/>
    <w:rsid w:val="00690145"/>
    <w:rsid w:val="0069015D"/>
    <w:rsid w:val="006906D6"/>
    <w:rsid w:val="00690D87"/>
    <w:rsid w:val="006912F1"/>
    <w:rsid w:val="006913F6"/>
    <w:rsid w:val="006918CF"/>
    <w:rsid w:val="00691922"/>
    <w:rsid w:val="00691CA6"/>
    <w:rsid w:val="00691D3E"/>
    <w:rsid w:val="006921E6"/>
    <w:rsid w:val="006924B1"/>
    <w:rsid w:val="006927DD"/>
    <w:rsid w:val="006927EF"/>
    <w:rsid w:val="00692AF5"/>
    <w:rsid w:val="00692DA5"/>
    <w:rsid w:val="006935D5"/>
    <w:rsid w:val="0069362E"/>
    <w:rsid w:val="006937F2"/>
    <w:rsid w:val="006938D8"/>
    <w:rsid w:val="00693B83"/>
    <w:rsid w:val="00693BCA"/>
    <w:rsid w:val="00693CE8"/>
    <w:rsid w:val="006942C8"/>
    <w:rsid w:val="00694843"/>
    <w:rsid w:val="0069489F"/>
    <w:rsid w:val="006948B7"/>
    <w:rsid w:val="00694977"/>
    <w:rsid w:val="00694A1B"/>
    <w:rsid w:val="00694A56"/>
    <w:rsid w:val="00694B97"/>
    <w:rsid w:val="006953CC"/>
    <w:rsid w:val="00695477"/>
    <w:rsid w:val="0069570F"/>
    <w:rsid w:val="006957B8"/>
    <w:rsid w:val="00695A2B"/>
    <w:rsid w:val="00695B60"/>
    <w:rsid w:val="00695D1E"/>
    <w:rsid w:val="00695DD5"/>
    <w:rsid w:val="00695EF3"/>
    <w:rsid w:val="0069624B"/>
    <w:rsid w:val="00696311"/>
    <w:rsid w:val="006967D4"/>
    <w:rsid w:val="00696820"/>
    <w:rsid w:val="006968C6"/>
    <w:rsid w:val="00696943"/>
    <w:rsid w:val="00696A77"/>
    <w:rsid w:val="00696B2D"/>
    <w:rsid w:val="00696C98"/>
    <w:rsid w:val="00697023"/>
    <w:rsid w:val="0069726C"/>
    <w:rsid w:val="00697428"/>
    <w:rsid w:val="0069762D"/>
    <w:rsid w:val="0069794B"/>
    <w:rsid w:val="00697B14"/>
    <w:rsid w:val="00697BB1"/>
    <w:rsid w:val="00697DDB"/>
    <w:rsid w:val="00697E7C"/>
    <w:rsid w:val="006A0862"/>
    <w:rsid w:val="006A0A6A"/>
    <w:rsid w:val="006A0E12"/>
    <w:rsid w:val="006A1349"/>
    <w:rsid w:val="006A1411"/>
    <w:rsid w:val="006A1543"/>
    <w:rsid w:val="006A16E5"/>
    <w:rsid w:val="006A1920"/>
    <w:rsid w:val="006A1A52"/>
    <w:rsid w:val="006A1C93"/>
    <w:rsid w:val="006A1D75"/>
    <w:rsid w:val="006A1EEC"/>
    <w:rsid w:val="006A21A1"/>
    <w:rsid w:val="006A2229"/>
    <w:rsid w:val="006A23B8"/>
    <w:rsid w:val="006A26DA"/>
    <w:rsid w:val="006A29C4"/>
    <w:rsid w:val="006A331A"/>
    <w:rsid w:val="006A338A"/>
    <w:rsid w:val="006A3758"/>
    <w:rsid w:val="006A3BFB"/>
    <w:rsid w:val="006A3CEF"/>
    <w:rsid w:val="006A3DE8"/>
    <w:rsid w:val="006A3E3C"/>
    <w:rsid w:val="006A3EF4"/>
    <w:rsid w:val="006A44B0"/>
    <w:rsid w:val="006A48B1"/>
    <w:rsid w:val="006A4BC8"/>
    <w:rsid w:val="006A4CF0"/>
    <w:rsid w:val="006A4DCF"/>
    <w:rsid w:val="006A51ED"/>
    <w:rsid w:val="006A5509"/>
    <w:rsid w:val="006A59A4"/>
    <w:rsid w:val="006A5AF3"/>
    <w:rsid w:val="006A5BAE"/>
    <w:rsid w:val="006A5F44"/>
    <w:rsid w:val="006A6002"/>
    <w:rsid w:val="006A613A"/>
    <w:rsid w:val="006A64C6"/>
    <w:rsid w:val="006A6721"/>
    <w:rsid w:val="006A67CB"/>
    <w:rsid w:val="006A6B4A"/>
    <w:rsid w:val="006A6D0E"/>
    <w:rsid w:val="006A6E6E"/>
    <w:rsid w:val="006A703C"/>
    <w:rsid w:val="006A70F3"/>
    <w:rsid w:val="006A7570"/>
    <w:rsid w:val="006A7777"/>
    <w:rsid w:val="006A78CC"/>
    <w:rsid w:val="006B0352"/>
    <w:rsid w:val="006B04F3"/>
    <w:rsid w:val="006B0A1F"/>
    <w:rsid w:val="006B0D46"/>
    <w:rsid w:val="006B0DEF"/>
    <w:rsid w:val="006B12B0"/>
    <w:rsid w:val="006B1B50"/>
    <w:rsid w:val="006B1FB2"/>
    <w:rsid w:val="006B2020"/>
    <w:rsid w:val="006B20A5"/>
    <w:rsid w:val="006B22AC"/>
    <w:rsid w:val="006B2386"/>
    <w:rsid w:val="006B2490"/>
    <w:rsid w:val="006B251D"/>
    <w:rsid w:val="006B29D5"/>
    <w:rsid w:val="006B304C"/>
    <w:rsid w:val="006B31EF"/>
    <w:rsid w:val="006B329E"/>
    <w:rsid w:val="006B358A"/>
    <w:rsid w:val="006B3886"/>
    <w:rsid w:val="006B43C6"/>
    <w:rsid w:val="006B4440"/>
    <w:rsid w:val="006B4DDF"/>
    <w:rsid w:val="006B521A"/>
    <w:rsid w:val="006B5380"/>
    <w:rsid w:val="006B5600"/>
    <w:rsid w:val="006B594D"/>
    <w:rsid w:val="006B68E9"/>
    <w:rsid w:val="006B6B8F"/>
    <w:rsid w:val="006B6BF1"/>
    <w:rsid w:val="006B706D"/>
    <w:rsid w:val="006B7194"/>
    <w:rsid w:val="006B74F0"/>
    <w:rsid w:val="006B7657"/>
    <w:rsid w:val="006B7675"/>
    <w:rsid w:val="006B797D"/>
    <w:rsid w:val="006B7B89"/>
    <w:rsid w:val="006C0086"/>
    <w:rsid w:val="006C0FD7"/>
    <w:rsid w:val="006C13F3"/>
    <w:rsid w:val="006C14EB"/>
    <w:rsid w:val="006C1512"/>
    <w:rsid w:val="006C185A"/>
    <w:rsid w:val="006C1866"/>
    <w:rsid w:val="006C1AA2"/>
    <w:rsid w:val="006C1C88"/>
    <w:rsid w:val="006C1F73"/>
    <w:rsid w:val="006C2009"/>
    <w:rsid w:val="006C2092"/>
    <w:rsid w:val="006C227B"/>
    <w:rsid w:val="006C2339"/>
    <w:rsid w:val="006C24AF"/>
    <w:rsid w:val="006C24E3"/>
    <w:rsid w:val="006C2A2D"/>
    <w:rsid w:val="006C2A81"/>
    <w:rsid w:val="006C2BFE"/>
    <w:rsid w:val="006C2F12"/>
    <w:rsid w:val="006C36B8"/>
    <w:rsid w:val="006C3744"/>
    <w:rsid w:val="006C3A20"/>
    <w:rsid w:val="006C3E2F"/>
    <w:rsid w:val="006C455E"/>
    <w:rsid w:val="006C4775"/>
    <w:rsid w:val="006C498C"/>
    <w:rsid w:val="006C4BE3"/>
    <w:rsid w:val="006C4DFF"/>
    <w:rsid w:val="006C586E"/>
    <w:rsid w:val="006C5EE9"/>
    <w:rsid w:val="006C5F9E"/>
    <w:rsid w:val="006C6000"/>
    <w:rsid w:val="006C6B47"/>
    <w:rsid w:val="006C6C73"/>
    <w:rsid w:val="006C6C9A"/>
    <w:rsid w:val="006C6D31"/>
    <w:rsid w:val="006C7007"/>
    <w:rsid w:val="006C7216"/>
    <w:rsid w:val="006C77D8"/>
    <w:rsid w:val="006C78AD"/>
    <w:rsid w:val="006C7D7F"/>
    <w:rsid w:val="006C7F96"/>
    <w:rsid w:val="006D0438"/>
    <w:rsid w:val="006D0824"/>
    <w:rsid w:val="006D09B0"/>
    <w:rsid w:val="006D0AE2"/>
    <w:rsid w:val="006D0E3A"/>
    <w:rsid w:val="006D1211"/>
    <w:rsid w:val="006D186A"/>
    <w:rsid w:val="006D1AAB"/>
    <w:rsid w:val="006D1D30"/>
    <w:rsid w:val="006D1DAB"/>
    <w:rsid w:val="006D1DB7"/>
    <w:rsid w:val="006D1DD1"/>
    <w:rsid w:val="006D1F7E"/>
    <w:rsid w:val="006D2696"/>
    <w:rsid w:val="006D2B99"/>
    <w:rsid w:val="006D2E0D"/>
    <w:rsid w:val="006D3157"/>
    <w:rsid w:val="006D3393"/>
    <w:rsid w:val="006D353E"/>
    <w:rsid w:val="006D36E9"/>
    <w:rsid w:val="006D385A"/>
    <w:rsid w:val="006D3931"/>
    <w:rsid w:val="006D3941"/>
    <w:rsid w:val="006D3F03"/>
    <w:rsid w:val="006D46A4"/>
    <w:rsid w:val="006D4857"/>
    <w:rsid w:val="006D489B"/>
    <w:rsid w:val="006D48DE"/>
    <w:rsid w:val="006D504B"/>
    <w:rsid w:val="006D560B"/>
    <w:rsid w:val="006D5828"/>
    <w:rsid w:val="006D5D0A"/>
    <w:rsid w:val="006D5F73"/>
    <w:rsid w:val="006D6017"/>
    <w:rsid w:val="006D6131"/>
    <w:rsid w:val="006D629F"/>
    <w:rsid w:val="006D6624"/>
    <w:rsid w:val="006D67F7"/>
    <w:rsid w:val="006D680D"/>
    <w:rsid w:val="006D6B96"/>
    <w:rsid w:val="006D6C11"/>
    <w:rsid w:val="006D6CFC"/>
    <w:rsid w:val="006D6D33"/>
    <w:rsid w:val="006D7ABA"/>
    <w:rsid w:val="006D7EA9"/>
    <w:rsid w:val="006E053E"/>
    <w:rsid w:val="006E0892"/>
    <w:rsid w:val="006E0A4E"/>
    <w:rsid w:val="006E189C"/>
    <w:rsid w:val="006E1912"/>
    <w:rsid w:val="006E198F"/>
    <w:rsid w:val="006E1B63"/>
    <w:rsid w:val="006E1DA5"/>
    <w:rsid w:val="006E1FD8"/>
    <w:rsid w:val="006E287A"/>
    <w:rsid w:val="006E2B2D"/>
    <w:rsid w:val="006E2C75"/>
    <w:rsid w:val="006E2E12"/>
    <w:rsid w:val="006E2EEC"/>
    <w:rsid w:val="006E2F66"/>
    <w:rsid w:val="006E2F9F"/>
    <w:rsid w:val="006E2FFF"/>
    <w:rsid w:val="006E3252"/>
    <w:rsid w:val="006E39C3"/>
    <w:rsid w:val="006E3C3E"/>
    <w:rsid w:val="006E3CC2"/>
    <w:rsid w:val="006E3DBE"/>
    <w:rsid w:val="006E403B"/>
    <w:rsid w:val="006E4177"/>
    <w:rsid w:val="006E43CB"/>
    <w:rsid w:val="006E4456"/>
    <w:rsid w:val="006E44FD"/>
    <w:rsid w:val="006E458A"/>
    <w:rsid w:val="006E48DF"/>
    <w:rsid w:val="006E48E7"/>
    <w:rsid w:val="006E4A8A"/>
    <w:rsid w:val="006E4E1C"/>
    <w:rsid w:val="006E5411"/>
    <w:rsid w:val="006E54EA"/>
    <w:rsid w:val="006E5ADB"/>
    <w:rsid w:val="006E5E0A"/>
    <w:rsid w:val="006E5F64"/>
    <w:rsid w:val="006E608E"/>
    <w:rsid w:val="006E678E"/>
    <w:rsid w:val="006E6C53"/>
    <w:rsid w:val="006E6DE6"/>
    <w:rsid w:val="006E6DFF"/>
    <w:rsid w:val="006E6E6D"/>
    <w:rsid w:val="006E70F0"/>
    <w:rsid w:val="006E71FD"/>
    <w:rsid w:val="006E796D"/>
    <w:rsid w:val="006F009F"/>
    <w:rsid w:val="006F0454"/>
    <w:rsid w:val="006F0C49"/>
    <w:rsid w:val="006F0E92"/>
    <w:rsid w:val="006F1068"/>
    <w:rsid w:val="006F12A1"/>
    <w:rsid w:val="006F1AE2"/>
    <w:rsid w:val="006F1B2B"/>
    <w:rsid w:val="006F1F41"/>
    <w:rsid w:val="006F1FF7"/>
    <w:rsid w:val="006F207E"/>
    <w:rsid w:val="006F2575"/>
    <w:rsid w:val="006F2712"/>
    <w:rsid w:val="006F27A3"/>
    <w:rsid w:val="006F3171"/>
    <w:rsid w:val="006F367C"/>
    <w:rsid w:val="006F3A18"/>
    <w:rsid w:val="006F3D0B"/>
    <w:rsid w:val="006F3DD0"/>
    <w:rsid w:val="006F3F9F"/>
    <w:rsid w:val="006F3FCE"/>
    <w:rsid w:val="006F41E4"/>
    <w:rsid w:val="006F437C"/>
    <w:rsid w:val="006F4CFF"/>
    <w:rsid w:val="006F4D90"/>
    <w:rsid w:val="006F5188"/>
    <w:rsid w:val="006F51FA"/>
    <w:rsid w:val="006F5548"/>
    <w:rsid w:val="006F5663"/>
    <w:rsid w:val="006F57CD"/>
    <w:rsid w:val="006F59F8"/>
    <w:rsid w:val="006F6298"/>
    <w:rsid w:val="006F6E76"/>
    <w:rsid w:val="006F702C"/>
    <w:rsid w:val="006F73C6"/>
    <w:rsid w:val="006F7441"/>
    <w:rsid w:val="006F7669"/>
    <w:rsid w:val="006F76FE"/>
    <w:rsid w:val="006F7B57"/>
    <w:rsid w:val="006F7B76"/>
    <w:rsid w:val="006F7CA7"/>
    <w:rsid w:val="0070004F"/>
    <w:rsid w:val="0070007F"/>
    <w:rsid w:val="00700329"/>
    <w:rsid w:val="0070049D"/>
    <w:rsid w:val="0070060B"/>
    <w:rsid w:val="00700D09"/>
    <w:rsid w:val="00700FAB"/>
    <w:rsid w:val="007013D8"/>
    <w:rsid w:val="00701BA4"/>
    <w:rsid w:val="007022E4"/>
    <w:rsid w:val="007024BA"/>
    <w:rsid w:val="0070276F"/>
    <w:rsid w:val="0070282F"/>
    <w:rsid w:val="00702CDD"/>
    <w:rsid w:val="00702CDE"/>
    <w:rsid w:val="00702DB1"/>
    <w:rsid w:val="0070304D"/>
    <w:rsid w:val="00703232"/>
    <w:rsid w:val="00703355"/>
    <w:rsid w:val="007034AB"/>
    <w:rsid w:val="007035F6"/>
    <w:rsid w:val="00703749"/>
    <w:rsid w:val="00703B74"/>
    <w:rsid w:val="00703D02"/>
    <w:rsid w:val="00703F41"/>
    <w:rsid w:val="007049A2"/>
    <w:rsid w:val="00704ADF"/>
    <w:rsid w:val="00704D03"/>
    <w:rsid w:val="00704D4E"/>
    <w:rsid w:val="00704EFE"/>
    <w:rsid w:val="00705017"/>
    <w:rsid w:val="00705036"/>
    <w:rsid w:val="007051D4"/>
    <w:rsid w:val="0070522D"/>
    <w:rsid w:val="007054E6"/>
    <w:rsid w:val="00705649"/>
    <w:rsid w:val="00705AC9"/>
    <w:rsid w:val="00705BE7"/>
    <w:rsid w:val="00705BFC"/>
    <w:rsid w:val="00706524"/>
    <w:rsid w:val="007068FC"/>
    <w:rsid w:val="00706F66"/>
    <w:rsid w:val="00707427"/>
    <w:rsid w:val="007076C5"/>
    <w:rsid w:val="00707AA8"/>
    <w:rsid w:val="007100E6"/>
    <w:rsid w:val="007100FB"/>
    <w:rsid w:val="0071014D"/>
    <w:rsid w:val="00710247"/>
    <w:rsid w:val="00710642"/>
    <w:rsid w:val="007106BB"/>
    <w:rsid w:val="00710D2D"/>
    <w:rsid w:val="0071113F"/>
    <w:rsid w:val="0071123C"/>
    <w:rsid w:val="00711514"/>
    <w:rsid w:val="00711687"/>
    <w:rsid w:val="007116B8"/>
    <w:rsid w:val="0071182A"/>
    <w:rsid w:val="00711A57"/>
    <w:rsid w:val="0071269E"/>
    <w:rsid w:val="007128F4"/>
    <w:rsid w:val="00712ADF"/>
    <w:rsid w:val="00712F26"/>
    <w:rsid w:val="00712F71"/>
    <w:rsid w:val="0071372D"/>
    <w:rsid w:val="00713B28"/>
    <w:rsid w:val="007143E6"/>
    <w:rsid w:val="00714491"/>
    <w:rsid w:val="00714609"/>
    <w:rsid w:val="007146F0"/>
    <w:rsid w:val="007147DF"/>
    <w:rsid w:val="0071495D"/>
    <w:rsid w:val="00714975"/>
    <w:rsid w:val="00714D82"/>
    <w:rsid w:val="00714FBE"/>
    <w:rsid w:val="007152E0"/>
    <w:rsid w:val="00715438"/>
    <w:rsid w:val="00715576"/>
    <w:rsid w:val="007155DA"/>
    <w:rsid w:val="00715816"/>
    <w:rsid w:val="0071597A"/>
    <w:rsid w:val="00715AA1"/>
    <w:rsid w:val="00715C36"/>
    <w:rsid w:val="00715DEF"/>
    <w:rsid w:val="00716557"/>
    <w:rsid w:val="00716B3F"/>
    <w:rsid w:val="0071779C"/>
    <w:rsid w:val="00717EF5"/>
    <w:rsid w:val="00720182"/>
    <w:rsid w:val="007205D1"/>
    <w:rsid w:val="00720BB1"/>
    <w:rsid w:val="00720D2D"/>
    <w:rsid w:val="00720D4B"/>
    <w:rsid w:val="00720D51"/>
    <w:rsid w:val="0072105D"/>
    <w:rsid w:val="0072128A"/>
    <w:rsid w:val="007216E0"/>
    <w:rsid w:val="007217D8"/>
    <w:rsid w:val="007218BF"/>
    <w:rsid w:val="00721DB4"/>
    <w:rsid w:val="00722377"/>
    <w:rsid w:val="00722793"/>
    <w:rsid w:val="00722859"/>
    <w:rsid w:val="00722A2E"/>
    <w:rsid w:val="00722CCA"/>
    <w:rsid w:val="00723071"/>
    <w:rsid w:val="0072340E"/>
    <w:rsid w:val="0072368D"/>
    <w:rsid w:val="00723B94"/>
    <w:rsid w:val="00723E44"/>
    <w:rsid w:val="00724094"/>
    <w:rsid w:val="0072420D"/>
    <w:rsid w:val="00724349"/>
    <w:rsid w:val="00724785"/>
    <w:rsid w:val="00724B42"/>
    <w:rsid w:val="00724D38"/>
    <w:rsid w:val="00724F0E"/>
    <w:rsid w:val="00725458"/>
    <w:rsid w:val="0072583D"/>
    <w:rsid w:val="007259A1"/>
    <w:rsid w:val="00725AE1"/>
    <w:rsid w:val="00725BFC"/>
    <w:rsid w:val="00726437"/>
    <w:rsid w:val="007264F0"/>
    <w:rsid w:val="007265BE"/>
    <w:rsid w:val="0072676F"/>
    <w:rsid w:val="00726AF9"/>
    <w:rsid w:val="00726DF1"/>
    <w:rsid w:val="00727033"/>
    <w:rsid w:val="0072711A"/>
    <w:rsid w:val="00727E1E"/>
    <w:rsid w:val="007301D7"/>
    <w:rsid w:val="00730361"/>
    <w:rsid w:val="0073041A"/>
    <w:rsid w:val="0073062C"/>
    <w:rsid w:val="00730D9D"/>
    <w:rsid w:val="00730DFB"/>
    <w:rsid w:val="00730E5D"/>
    <w:rsid w:val="00730E8A"/>
    <w:rsid w:val="00731153"/>
    <w:rsid w:val="00731184"/>
    <w:rsid w:val="007314C8"/>
    <w:rsid w:val="00731960"/>
    <w:rsid w:val="00731DBC"/>
    <w:rsid w:val="007320AE"/>
    <w:rsid w:val="00732AC7"/>
    <w:rsid w:val="00732EDE"/>
    <w:rsid w:val="00732FCD"/>
    <w:rsid w:val="00733047"/>
    <w:rsid w:val="0073305D"/>
    <w:rsid w:val="0073313D"/>
    <w:rsid w:val="007335B2"/>
    <w:rsid w:val="007335E3"/>
    <w:rsid w:val="00733A79"/>
    <w:rsid w:val="00733AE8"/>
    <w:rsid w:val="00733B20"/>
    <w:rsid w:val="0073445D"/>
    <w:rsid w:val="007349CA"/>
    <w:rsid w:val="00734B8D"/>
    <w:rsid w:val="00734F30"/>
    <w:rsid w:val="00735054"/>
    <w:rsid w:val="0073546B"/>
    <w:rsid w:val="007354C6"/>
    <w:rsid w:val="00735786"/>
    <w:rsid w:val="007357F8"/>
    <w:rsid w:val="00735CB2"/>
    <w:rsid w:val="00735DC6"/>
    <w:rsid w:val="00735DC9"/>
    <w:rsid w:val="0073632B"/>
    <w:rsid w:val="00736582"/>
    <w:rsid w:val="007366E2"/>
    <w:rsid w:val="00736723"/>
    <w:rsid w:val="007376D0"/>
    <w:rsid w:val="00737721"/>
    <w:rsid w:val="00737C53"/>
    <w:rsid w:val="00737F34"/>
    <w:rsid w:val="00740565"/>
    <w:rsid w:val="00740687"/>
    <w:rsid w:val="00740B6B"/>
    <w:rsid w:val="00740C68"/>
    <w:rsid w:val="0074107D"/>
    <w:rsid w:val="00741193"/>
    <w:rsid w:val="007412A1"/>
    <w:rsid w:val="007414A3"/>
    <w:rsid w:val="0074157F"/>
    <w:rsid w:val="00741649"/>
    <w:rsid w:val="007416D5"/>
    <w:rsid w:val="0074170D"/>
    <w:rsid w:val="00741716"/>
    <w:rsid w:val="00741A39"/>
    <w:rsid w:val="00741B10"/>
    <w:rsid w:val="00741D01"/>
    <w:rsid w:val="00741DAA"/>
    <w:rsid w:val="00742130"/>
    <w:rsid w:val="00742BA2"/>
    <w:rsid w:val="00742C75"/>
    <w:rsid w:val="00743927"/>
    <w:rsid w:val="00743B29"/>
    <w:rsid w:val="00743D8D"/>
    <w:rsid w:val="007442BC"/>
    <w:rsid w:val="0074443B"/>
    <w:rsid w:val="00744607"/>
    <w:rsid w:val="00744883"/>
    <w:rsid w:val="00744A6A"/>
    <w:rsid w:val="007452EE"/>
    <w:rsid w:val="00745891"/>
    <w:rsid w:val="00745CD1"/>
    <w:rsid w:val="00746802"/>
    <w:rsid w:val="00746912"/>
    <w:rsid w:val="00746C2C"/>
    <w:rsid w:val="00746FF8"/>
    <w:rsid w:val="0074714E"/>
    <w:rsid w:val="00747798"/>
    <w:rsid w:val="00747843"/>
    <w:rsid w:val="00750073"/>
    <w:rsid w:val="007500A0"/>
    <w:rsid w:val="0075051A"/>
    <w:rsid w:val="0075097A"/>
    <w:rsid w:val="00750D37"/>
    <w:rsid w:val="0075134B"/>
    <w:rsid w:val="00751A65"/>
    <w:rsid w:val="00751E3F"/>
    <w:rsid w:val="00752076"/>
    <w:rsid w:val="00752110"/>
    <w:rsid w:val="007522BA"/>
    <w:rsid w:val="007524D9"/>
    <w:rsid w:val="00752A94"/>
    <w:rsid w:val="00752F63"/>
    <w:rsid w:val="00752FA2"/>
    <w:rsid w:val="007535C5"/>
    <w:rsid w:val="00753AE3"/>
    <w:rsid w:val="00753B39"/>
    <w:rsid w:val="00753F6E"/>
    <w:rsid w:val="00753F70"/>
    <w:rsid w:val="007540A8"/>
    <w:rsid w:val="007541D0"/>
    <w:rsid w:val="00754B1E"/>
    <w:rsid w:val="00754FC0"/>
    <w:rsid w:val="0075501E"/>
    <w:rsid w:val="007552E7"/>
    <w:rsid w:val="007552FA"/>
    <w:rsid w:val="00755AE7"/>
    <w:rsid w:val="00755C0C"/>
    <w:rsid w:val="00755FA8"/>
    <w:rsid w:val="007560BF"/>
    <w:rsid w:val="007561CF"/>
    <w:rsid w:val="0075621B"/>
    <w:rsid w:val="00756316"/>
    <w:rsid w:val="00756453"/>
    <w:rsid w:val="00756AE7"/>
    <w:rsid w:val="00756B7F"/>
    <w:rsid w:val="00756C0E"/>
    <w:rsid w:val="00756F62"/>
    <w:rsid w:val="0075735C"/>
    <w:rsid w:val="00757495"/>
    <w:rsid w:val="0075796F"/>
    <w:rsid w:val="007579CC"/>
    <w:rsid w:val="00757CFC"/>
    <w:rsid w:val="007601FC"/>
    <w:rsid w:val="00760682"/>
    <w:rsid w:val="0076076F"/>
    <w:rsid w:val="007609FD"/>
    <w:rsid w:val="00760D9D"/>
    <w:rsid w:val="00760FB1"/>
    <w:rsid w:val="007610A4"/>
    <w:rsid w:val="00761228"/>
    <w:rsid w:val="007613CE"/>
    <w:rsid w:val="0076179E"/>
    <w:rsid w:val="00761B58"/>
    <w:rsid w:val="00761FE7"/>
    <w:rsid w:val="007621E1"/>
    <w:rsid w:val="007623E5"/>
    <w:rsid w:val="00762457"/>
    <w:rsid w:val="007624DD"/>
    <w:rsid w:val="007629BA"/>
    <w:rsid w:val="00762B8A"/>
    <w:rsid w:val="00762CF8"/>
    <w:rsid w:val="00762D52"/>
    <w:rsid w:val="007636F0"/>
    <w:rsid w:val="0076432B"/>
    <w:rsid w:val="00764507"/>
    <w:rsid w:val="00764B4F"/>
    <w:rsid w:val="007650FE"/>
    <w:rsid w:val="00765CB4"/>
    <w:rsid w:val="00765EA0"/>
    <w:rsid w:val="007660BE"/>
    <w:rsid w:val="00766177"/>
    <w:rsid w:val="00766782"/>
    <w:rsid w:val="007668C1"/>
    <w:rsid w:val="00766C4C"/>
    <w:rsid w:val="00766EDB"/>
    <w:rsid w:val="007673F6"/>
    <w:rsid w:val="007674C3"/>
    <w:rsid w:val="00767508"/>
    <w:rsid w:val="0076762E"/>
    <w:rsid w:val="00767730"/>
    <w:rsid w:val="007679D0"/>
    <w:rsid w:val="00767D59"/>
    <w:rsid w:val="00767F88"/>
    <w:rsid w:val="00767F92"/>
    <w:rsid w:val="00770156"/>
    <w:rsid w:val="00770408"/>
    <w:rsid w:val="007704DB"/>
    <w:rsid w:val="00770935"/>
    <w:rsid w:val="00770942"/>
    <w:rsid w:val="00770D58"/>
    <w:rsid w:val="00770FFC"/>
    <w:rsid w:val="0077112D"/>
    <w:rsid w:val="00771181"/>
    <w:rsid w:val="007714E6"/>
    <w:rsid w:val="00771C01"/>
    <w:rsid w:val="0077218A"/>
    <w:rsid w:val="0077244C"/>
    <w:rsid w:val="00772A93"/>
    <w:rsid w:val="00772D03"/>
    <w:rsid w:val="0077307F"/>
    <w:rsid w:val="00773201"/>
    <w:rsid w:val="0077328B"/>
    <w:rsid w:val="00773C9E"/>
    <w:rsid w:val="00773CF8"/>
    <w:rsid w:val="007745B8"/>
    <w:rsid w:val="00774A07"/>
    <w:rsid w:val="00774AB4"/>
    <w:rsid w:val="00774C1E"/>
    <w:rsid w:val="00774F46"/>
    <w:rsid w:val="00775182"/>
    <w:rsid w:val="007751F8"/>
    <w:rsid w:val="00775486"/>
    <w:rsid w:val="007754D6"/>
    <w:rsid w:val="00776052"/>
    <w:rsid w:val="00776362"/>
    <w:rsid w:val="007764CD"/>
    <w:rsid w:val="0077663E"/>
    <w:rsid w:val="00776804"/>
    <w:rsid w:val="007768C8"/>
    <w:rsid w:val="00776B0C"/>
    <w:rsid w:val="00777021"/>
    <w:rsid w:val="00777116"/>
    <w:rsid w:val="00777253"/>
    <w:rsid w:val="007777D0"/>
    <w:rsid w:val="00777A4E"/>
    <w:rsid w:val="0078017D"/>
    <w:rsid w:val="007804FB"/>
    <w:rsid w:val="00780856"/>
    <w:rsid w:val="00780C72"/>
    <w:rsid w:val="00780CDE"/>
    <w:rsid w:val="00780D80"/>
    <w:rsid w:val="00780E40"/>
    <w:rsid w:val="007810CB"/>
    <w:rsid w:val="00781280"/>
    <w:rsid w:val="007813DF"/>
    <w:rsid w:val="00781BB0"/>
    <w:rsid w:val="00782531"/>
    <w:rsid w:val="007827DB"/>
    <w:rsid w:val="00782B2E"/>
    <w:rsid w:val="00782C14"/>
    <w:rsid w:val="00782F0C"/>
    <w:rsid w:val="00783159"/>
    <w:rsid w:val="00783AE3"/>
    <w:rsid w:val="00783E9B"/>
    <w:rsid w:val="00784270"/>
    <w:rsid w:val="00784BE3"/>
    <w:rsid w:val="00784D39"/>
    <w:rsid w:val="007852A5"/>
    <w:rsid w:val="0078532A"/>
    <w:rsid w:val="00785D90"/>
    <w:rsid w:val="00785F7E"/>
    <w:rsid w:val="0078601E"/>
    <w:rsid w:val="00786376"/>
    <w:rsid w:val="0078731F"/>
    <w:rsid w:val="00787498"/>
    <w:rsid w:val="00787C32"/>
    <w:rsid w:val="00787D1E"/>
    <w:rsid w:val="00787E76"/>
    <w:rsid w:val="007902AD"/>
    <w:rsid w:val="00790482"/>
    <w:rsid w:val="007906F4"/>
    <w:rsid w:val="00790869"/>
    <w:rsid w:val="00790C29"/>
    <w:rsid w:val="00790C34"/>
    <w:rsid w:val="00790F14"/>
    <w:rsid w:val="00790FF7"/>
    <w:rsid w:val="00791001"/>
    <w:rsid w:val="0079134F"/>
    <w:rsid w:val="007915BD"/>
    <w:rsid w:val="00791B15"/>
    <w:rsid w:val="00791E52"/>
    <w:rsid w:val="00791F95"/>
    <w:rsid w:val="0079212D"/>
    <w:rsid w:val="00792155"/>
    <w:rsid w:val="007922DB"/>
    <w:rsid w:val="00792908"/>
    <w:rsid w:val="00792CAC"/>
    <w:rsid w:val="00792E1B"/>
    <w:rsid w:val="00793071"/>
    <w:rsid w:val="007930FF"/>
    <w:rsid w:val="007933C3"/>
    <w:rsid w:val="00793825"/>
    <w:rsid w:val="00793A04"/>
    <w:rsid w:val="00793C32"/>
    <w:rsid w:val="00793C5C"/>
    <w:rsid w:val="00794061"/>
    <w:rsid w:val="00794241"/>
    <w:rsid w:val="0079458E"/>
    <w:rsid w:val="00794664"/>
    <w:rsid w:val="00794CD2"/>
    <w:rsid w:val="007958BE"/>
    <w:rsid w:val="007959B8"/>
    <w:rsid w:val="00795E88"/>
    <w:rsid w:val="00796BD9"/>
    <w:rsid w:val="00796CAC"/>
    <w:rsid w:val="00796EBB"/>
    <w:rsid w:val="00797983"/>
    <w:rsid w:val="00797AE6"/>
    <w:rsid w:val="007A01F0"/>
    <w:rsid w:val="007A04E8"/>
    <w:rsid w:val="007A04F0"/>
    <w:rsid w:val="007A0549"/>
    <w:rsid w:val="007A06C4"/>
    <w:rsid w:val="007A077A"/>
    <w:rsid w:val="007A082B"/>
    <w:rsid w:val="007A0AB6"/>
    <w:rsid w:val="007A151E"/>
    <w:rsid w:val="007A160F"/>
    <w:rsid w:val="007A1F6B"/>
    <w:rsid w:val="007A31D9"/>
    <w:rsid w:val="007A33A1"/>
    <w:rsid w:val="007A35F1"/>
    <w:rsid w:val="007A3A4C"/>
    <w:rsid w:val="007A3B94"/>
    <w:rsid w:val="007A3F78"/>
    <w:rsid w:val="007A3FC0"/>
    <w:rsid w:val="007A4065"/>
    <w:rsid w:val="007A465F"/>
    <w:rsid w:val="007A4688"/>
    <w:rsid w:val="007A499B"/>
    <w:rsid w:val="007A4C83"/>
    <w:rsid w:val="007A53F7"/>
    <w:rsid w:val="007A546C"/>
    <w:rsid w:val="007A5595"/>
    <w:rsid w:val="007A5A37"/>
    <w:rsid w:val="007A5FFD"/>
    <w:rsid w:val="007A615A"/>
    <w:rsid w:val="007A6204"/>
    <w:rsid w:val="007A6222"/>
    <w:rsid w:val="007A63A3"/>
    <w:rsid w:val="007A6619"/>
    <w:rsid w:val="007A6A45"/>
    <w:rsid w:val="007A6ABA"/>
    <w:rsid w:val="007A6BE1"/>
    <w:rsid w:val="007A6C62"/>
    <w:rsid w:val="007A71FB"/>
    <w:rsid w:val="007A7461"/>
    <w:rsid w:val="007A77AD"/>
    <w:rsid w:val="007A77CD"/>
    <w:rsid w:val="007A7BD8"/>
    <w:rsid w:val="007B03BD"/>
    <w:rsid w:val="007B067B"/>
    <w:rsid w:val="007B0851"/>
    <w:rsid w:val="007B0BE4"/>
    <w:rsid w:val="007B0F84"/>
    <w:rsid w:val="007B12F4"/>
    <w:rsid w:val="007B1757"/>
    <w:rsid w:val="007B19E3"/>
    <w:rsid w:val="007B1C67"/>
    <w:rsid w:val="007B1FA4"/>
    <w:rsid w:val="007B22BC"/>
    <w:rsid w:val="007B24FC"/>
    <w:rsid w:val="007B26E4"/>
    <w:rsid w:val="007B32F1"/>
    <w:rsid w:val="007B3366"/>
    <w:rsid w:val="007B3860"/>
    <w:rsid w:val="007B38A4"/>
    <w:rsid w:val="007B3971"/>
    <w:rsid w:val="007B4147"/>
    <w:rsid w:val="007B4168"/>
    <w:rsid w:val="007B4870"/>
    <w:rsid w:val="007B4E6E"/>
    <w:rsid w:val="007B5108"/>
    <w:rsid w:val="007B5130"/>
    <w:rsid w:val="007B533F"/>
    <w:rsid w:val="007B5AFB"/>
    <w:rsid w:val="007B5C69"/>
    <w:rsid w:val="007B5E53"/>
    <w:rsid w:val="007B65F6"/>
    <w:rsid w:val="007B69E5"/>
    <w:rsid w:val="007B6C67"/>
    <w:rsid w:val="007B706A"/>
    <w:rsid w:val="007B722A"/>
    <w:rsid w:val="007B76AA"/>
    <w:rsid w:val="007B777A"/>
    <w:rsid w:val="007B7847"/>
    <w:rsid w:val="007B7A39"/>
    <w:rsid w:val="007B7E50"/>
    <w:rsid w:val="007C0196"/>
    <w:rsid w:val="007C04AC"/>
    <w:rsid w:val="007C06F4"/>
    <w:rsid w:val="007C0D74"/>
    <w:rsid w:val="007C0EEF"/>
    <w:rsid w:val="007C1175"/>
    <w:rsid w:val="007C150F"/>
    <w:rsid w:val="007C1547"/>
    <w:rsid w:val="007C174D"/>
    <w:rsid w:val="007C189B"/>
    <w:rsid w:val="007C1A77"/>
    <w:rsid w:val="007C1C72"/>
    <w:rsid w:val="007C2071"/>
    <w:rsid w:val="007C209E"/>
    <w:rsid w:val="007C227A"/>
    <w:rsid w:val="007C275A"/>
    <w:rsid w:val="007C2B06"/>
    <w:rsid w:val="007C2CC9"/>
    <w:rsid w:val="007C2D9D"/>
    <w:rsid w:val="007C30BA"/>
    <w:rsid w:val="007C32C1"/>
    <w:rsid w:val="007C3686"/>
    <w:rsid w:val="007C374B"/>
    <w:rsid w:val="007C37B0"/>
    <w:rsid w:val="007C38B2"/>
    <w:rsid w:val="007C416F"/>
    <w:rsid w:val="007C422D"/>
    <w:rsid w:val="007C4312"/>
    <w:rsid w:val="007C4548"/>
    <w:rsid w:val="007C45A6"/>
    <w:rsid w:val="007C4819"/>
    <w:rsid w:val="007C488A"/>
    <w:rsid w:val="007C4B99"/>
    <w:rsid w:val="007C578A"/>
    <w:rsid w:val="007C5A17"/>
    <w:rsid w:val="007C5FB7"/>
    <w:rsid w:val="007C6598"/>
    <w:rsid w:val="007C66A0"/>
    <w:rsid w:val="007C6774"/>
    <w:rsid w:val="007C6B1B"/>
    <w:rsid w:val="007C6C10"/>
    <w:rsid w:val="007C7017"/>
    <w:rsid w:val="007C7102"/>
    <w:rsid w:val="007C761D"/>
    <w:rsid w:val="007C7F60"/>
    <w:rsid w:val="007D00CC"/>
    <w:rsid w:val="007D0D17"/>
    <w:rsid w:val="007D11C2"/>
    <w:rsid w:val="007D1263"/>
    <w:rsid w:val="007D14DC"/>
    <w:rsid w:val="007D1627"/>
    <w:rsid w:val="007D17C1"/>
    <w:rsid w:val="007D1AD5"/>
    <w:rsid w:val="007D1BD5"/>
    <w:rsid w:val="007D1F1A"/>
    <w:rsid w:val="007D253C"/>
    <w:rsid w:val="007D26E2"/>
    <w:rsid w:val="007D2C43"/>
    <w:rsid w:val="007D2C57"/>
    <w:rsid w:val="007D3766"/>
    <w:rsid w:val="007D3ACB"/>
    <w:rsid w:val="007D3B3A"/>
    <w:rsid w:val="007D4255"/>
    <w:rsid w:val="007D479E"/>
    <w:rsid w:val="007D487C"/>
    <w:rsid w:val="007D4A84"/>
    <w:rsid w:val="007D4BBF"/>
    <w:rsid w:val="007D5077"/>
    <w:rsid w:val="007D54BF"/>
    <w:rsid w:val="007D56C2"/>
    <w:rsid w:val="007D56FB"/>
    <w:rsid w:val="007D5706"/>
    <w:rsid w:val="007D58F2"/>
    <w:rsid w:val="007D5F49"/>
    <w:rsid w:val="007D6481"/>
    <w:rsid w:val="007D671B"/>
    <w:rsid w:val="007D6AF4"/>
    <w:rsid w:val="007D6D3C"/>
    <w:rsid w:val="007D719B"/>
    <w:rsid w:val="007D720C"/>
    <w:rsid w:val="007D72BA"/>
    <w:rsid w:val="007E00A1"/>
    <w:rsid w:val="007E00F7"/>
    <w:rsid w:val="007E0141"/>
    <w:rsid w:val="007E0314"/>
    <w:rsid w:val="007E05C8"/>
    <w:rsid w:val="007E06AF"/>
    <w:rsid w:val="007E0702"/>
    <w:rsid w:val="007E0805"/>
    <w:rsid w:val="007E0D68"/>
    <w:rsid w:val="007E0E6B"/>
    <w:rsid w:val="007E0EEE"/>
    <w:rsid w:val="007E1208"/>
    <w:rsid w:val="007E153D"/>
    <w:rsid w:val="007E19BE"/>
    <w:rsid w:val="007E1DBE"/>
    <w:rsid w:val="007E22FF"/>
    <w:rsid w:val="007E2536"/>
    <w:rsid w:val="007E26B1"/>
    <w:rsid w:val="007E276D"/>
    <w:rsid w:val="007E2978"/>
    <w:rsid w:val="007E29C8"/>
    <w:rsid w:val="007E2FEA"/>
    <w:rsid w:val="007E3AD6"/>
    <w:rsid w:val="007E3F60"/>
    <w:rsid w:val="007E4638"/>
    <w:rsid w:val="007E46E2"/>
    <w:rsid w:val="007E4A9C"/>
    <w:rsid w:val="007E528D"/>
    <w:rsid w:val="007E5F48"/>
    <w:rsid w:val="007E61B6"/>
    <w:rsid w:val="007E61D7"/>
    <w:rsid w:val="007E6399"/>
    <w:rsid w:val="007E678F"/>
    <w:rsid w:val="007E6AA3"/>
    <w:rsid w:val="007E721C"/>
    <w:rsid w:val="007E73E3"/>
    <w:rsid w:val="007E7672"/>
    <w:rsid w:val="007E7CE4"/>
    <w:rsid w:val="007E7D23"/>
    <w:rsid w:val="007F0287"/>
    <w:rsid w:val="007F02EC"/>
    <w:rsid w:val="007F0386"/>
    <w:rsid w:val="007F056D"/>
    <w:rsid w:val="007F0FF3"/>
    <w:rsid w:val="007F10D2"/>
    <w:rsid w:val="007F11DC"/>
    <w:rsid w:val="007F12B2"/>
    <w:rsid w:val="007F132B"/>
    <w:rsid w:val="007F1611"/>
    <w:rsid w:val="007F1795"/>
    <w:rsid w:val="007F1CED"/>
    <w:rsid w:val="007F2066"/>
    <w:rsid w:val="007F23FD"/>
    <w:rsid w:val="007F2731"/>
    <w:rsid w:val="007F2732"/>
    <w:rsid w:val="007F275B"/>
    <w:rsid w:val="007F29AB"/>
    <w:rsid w:val="007F2F01"/>
    <w:rsid w:val="007F313C"/>
    <w:rsid w:val="007F364A"/>
    <w:rsid w:val="007F364C"/>
    <w:rsid w:val="007F36E1"/>
    <w:rsid w:val="007F3705"/>
    <w:rsid w:val="007F38F4"/>
    <w:rsid w:val="007F3CFC"/>
    <w:rsid w:val="007F3E99"/>
    <w:rsid w:val="007F4693"/>
    <w:rsid w:val="007F4740"/>
    <w:rsid w:val="007F480A"/>
    <w:rsid w:val="007F4812"/>
    <w:rsid w:val="007F4A64"/>
    <w:rsid w:val="007F5170"/>
    <w:rsid w:val="007F53A2"/>
    <w:rsid w:val="007F55C9"/>
    <w:rsid w:val="007F5768"/>
    <w:rsid w:val="007F5CB5"/>
    <w:rsid w:val="007F6D28"/>
    <w:rsid w:val="007F6D9F"/>
    <w:rsid w:val="007F6F20"/>
    <w:rsid w:val="007F70D0"/>
    <w:rsid w:val="007F7551"/>
    <w:rsid w:val="007F76A9"/>
    <w:rsid w:val="007F78D0"/>
    <w:rsid w:val="007F7C15"/>
    <w:rsid w:val="008000BE"/>
    <w:rsid w:val="00800137"/>
    <w:rsid w:val="008001BD"/>
    <w:rsid w:val="0080043F"/>
    <w:rsid w:val="00800E82"/>
    <w:rsid w:val="0080183F"/>
    <w:rsid w:val="00801A17"/>
    <w:rsid w:val="00801A26"/>
    <w:rsid w:val="0080271A"/>
    <w:rsid w:val="008028B1"/>
    <w:rsid w:val="00802ADA"/>
    <w:rsid w:val="008031C3"/>
    <w:rsid w:val="008032C0"/>
    <w:rsid w:val="0080394E"/>
    <w:rsid w:val="0080441D"/>
    <w:rsid w:val="00804B40"/>
    <w:rsid w:val="00804B52"/>
    <w:rsid w:val="00804B6E"/>
    <w:rsid w:val="00804BC7"/>
    <w:rsid w:val="00804FC4"/>
    <w:rsid w:val="00805534"/>
    <w:rsid w:val="008056CC"/>
    <w:rsid w:val="00805848"/>
    <w:rsid w:val="00805A0A"/>
    <w:rsid w:val="00805BAC"/>
    <w:rsid w:val="00805FA0"/>
    <w:rsid w:val="00805FBE"/>
    <w:rsid w:val="0080621C"/>
    <w:rsid w:val="00806229"/>
    <w:rsid w:val="00806396"/>
    <w:rsid w:val="00806446"/>
    <w:rsid w:val="008064C8"/>
    <w:rsid w:val="0080652F"/>
    <w:rsid w:val="0080688C"/>
    <w:rsid w:val="008068F0"/>
    <w:rsid w:val="00806A2C"/>
    <w:rsid w:val="00806ECB"/>
    <w:rsid w:val="0080750C"/>
    <w:rsid w:val="00807769"/>
    <w:rsid w:val="008079EA"/>
    <w:rsid w:val="00807C02"/>
    <w:rsid w:val="00807D39"/>
    <w:rsid w:val="00810360"/>
    <w:rsid w:val="008105BB"/>
    <w:rsid w:val="008106D1"/>
    <w:rsid w:val="00810B5F"/>
    <w:rsid w:val="00810B8D"/>
    <w:rsid w:val="00810D30"/>
    <w:rsid w:val="00810D48"/>
    <w:rsid w:val="0081103A"/>
    <w:rsid w:val="0081118B"/>
    <w:rsid w:val="0081124A"/>
    <w:rsid w:val="008118CD"/>
    <w:rsid w:val="00811D11"/>
    <w:rsid w:val="0081204B"/>
    <w:rsid w:val="008125CC"/>
    <w:rsid w:val="0081280A"/>
    <w:rsid w:val="00812D56"/>
    <w:rsid w:val="00812D92"/>
    <w:rsid w:val="008134F2"/>
    <w:rsid w:val="00813701"/>
    <w:rsid w:val="0081398C"/>
    <w:rsid w:val="008139BB"/>
    <w:rsid w:val="00813A53"/>
    <w:rsid w:val="00813A7C"/>
    <w:rsid w:val="00813F8F"/>
    <w:rsid w:val="00813F93"/>
    <w:rsid w:val="008144BD"/>
    <w:rsid w:val="0081461D"/>
    <w:rsid w:val="00814940"/>
    <w:rsid w:val="00814A2D"/>
    <w:rsid w:val="00815382"/>
    <w:rsid w:val="00815789"/>
    <w:rsid w:val="0081598D"/>
    <w:rsid w:val="00815D62"/>
    <w:rsid w:val="00815E28"/>
    <w:rsid w:val="0081633D"/>
    <w:rsid w:val="00816692"/>
    <w:rsid w:val="00816D4F"/>
    <w:rsid w:val="00816E04"/>
    <w:rsid w:val="00816E76"/>
    <w:rsid w:val="00817226"/>
    <w:rsid w:val="00817280"/>
    <w:rsid w:val="00817302"/>
    <w:rsid w:val="0081732A"/>
    <w:rsid w:val="00817409"/>
    <w:rsid w:val="008174FB"/>
    <w:rsid w:val="008178B9"/>
    <w:rsid w:val="008178EE"/>
    <w:rsid w:val="00817A21"/>
    <w:rsid w:val="00817C4B"/>
    <w:rsid w:val="00817EE9"/>
    <w:rsid w:val="00820303"/>
    <w:rsid w:val="008203A7"/>
    <w:rsid w:val="0082054C"/>
    <w:rsid w:val="008205AB"/>
    <w:rsid w:val="00820662"/>
    <w:rsid w:val="00820A2A"/>
    <w:rsid w:val="00820FDF"/>
    <w:rsid w:val="008211B8"/>
    <w:rsid w:val="00821341"/>
    <w:rsid w:val="008218C8"/>
    <w:rsid w:val="008218E4"/>
    <w:rsid w:val="0082207C"/>
    <w:rsid w:val="008224DD"/>
    <w:rsid w:val="00822699"/>
    <w:rsid w:val="00822860"/>
    <w:rsid w:val="00822AD1"/>
    <w:rsid w:val="00822D48"/>
    <w:rsid w:val="00822F8D"/>
    <w:rsid w:val="008230BD"/>
    <w:rsid w:val="008232E8"/>
    <w:rsid w:val="00823784"/>
    <w:rsid w:val="00823B87"/>
    <w:rsid w:val="00823C09"/>
    <w:rsid w:val="00823E69"/>
    <w:rsid w:val="008245AC"/>
    <w:rsid w:val="00824B38"/>
    <w:rsid w:val="00824BFC"/>
    <w:rsid w:val="00824DBD"/>
    <w:rsid w:val="00824E98"/>
    <w:rsid w:val="0082513A"/>
    <w:rsid w:val="0082579B"/>
    <w:rsid w:val="008258D3"/>
    <w:rsid w:val="00825921"/>
    <w:rsid w:val="00825BCA"/>
    <w:rsid w:val="00825DEF"/>
    <w:rsid w:val="0082600D"/>
    <w:rsid w:val="00826C3F"/>
    <w:rsid w:val="008270CE"/>
    <w:rsid w:val="008276FA"/>
    <w:rsid w:val="0082779E"/>
    <w:rsid w:val="008302B8"/>
    <w:rsid w:val="00830367"/>
    <w:rsid w:val="008303F4"/>
    <w:rsid w:val="008307D5"/>
    <w:rsid w:val="00830880"/>
    <w:rsid w:val="008308E5"/>
    <w:rsid w:val="00830A91"/>
    <w:rsid w:val="00830FB3"/>
    <w:rsid w:val="0083122A"/>
    <w:rsid w:val="008317B0"/>
    <w:rsid w:val="008319D7"/>
    <w:rsid w:val="00831C1C"/>
    <w:rsid w:val="00831D17"/>
    <w:rsid w:val="00831D93"/>
    <w:rsid w:val="00831F68"/>
    <w:rsid w:val="00832CCF"/>
    <w:rsid w:val="00832E21"/>
    <w:rsid w:val="00832F41"/>
    <w:rsid w:val="00832FA0"/>
    <w:rsid w:val="008330C2"/>
    <w:rsid w:val="00833406"/>
    <w:rsid w:val="00833431"/>
    <w:rsid w:val="008337CD"/>
    <w:rsid w:val="00833C93"/>
    <w:rsid w:val="00833EEA"/>
    <w:rsid w:val="00834217"/>
    <w:rsid w:val="0083434F"/>
    <w:rsid w:val="00834602"/>
    <w:rsid w:val="0083472D"/>
    <w:rsid w:val="00834C46"/>
    <w:rsid w:val="00834D3B"/>
    <w:rsid w:val="00835010"/>
    <w:rsid w:val="008351BE"/>
    <w:rsid w:val="00835FB2"/>
    <w:rsid w:val="0083672D"/>
    <w:rsid w:val="008367F8"/>
    <w:rsid w:val="00837ADB"/>
    <w:rsid w:val="00840282"/>
    <w:rsid w:val="00840324"/>
    <w:rsid w:val="00840931"/>
    <w:rsid w:val="00840C88"/>
    <w:rsid w:val="00840DAA"/>
    <w:rsid w:val="00840FA9"/>
    <w:rsid w:val="0084106A"/>
    <w:rsid w:val="0084128E"/>
    <w:rsid w:val="0084142F"/>
    <w:rsid w:val="0084253C"/>
    <w:rsid w:val="008428BE"/>
    <w:rsid w:val="00842927"/>
    <w:rsid w:val="00842EF2"/>
    <w:rsid w:val="0084305B"/>
    <w:rsid w:val="008433FD"/>
    <w:rsid w:val="008436D2"/>
    <w:rsid w:val="00843A4E"/>
    <w:rsid w:val="00843BDC"/>
    <w:rsid w:val="00843C41"/>
    <w:rsid w:val="0084440C"/>
    <w:rsid w:val="0084446D"/>
    <w:rsid w:val="00844601"/>
    <w:rsid w:val="00844779"/>
    <w:rsid w:val="008449F6"/>
    <w:rsid w:val="00844D2A"/>
    <w:rsid w:val="0084504E"/>
    <w:rsid w:val="00845175"/>
    <w:rsid w:val="00845339"/>
    <w:rsid w:val="00845973"/>
    <w:rsid w:val="00845AA5"/>
    <w:rsid w:val="00845EC7"/>
    <w:rsid w:val="008460E0"/>
    <w:rsid w:val="008461CB"/>
    <w:rsid w:val="008462F3"/>
    <w:rsid w:val="0084670E"/>
    <w:rsid w:val="00846E27"/>
    <w:rsid w:val="0084712D"/>
    <w:rsid w:val="008473FE"/>
    <w:rsid w:val="00847417"/>
    <w:rsid w:val="00847607"/>
    <w:rsid w:val="00847E01"/>
    <w:rsid w:val="008501B5"/>
    <w:rsid w:val="00850334"/>
    <w:rsid w:val="00850636"/>
    <w:rsid w:val="008508FE"/>
    <w:rsid w:val="00850B70"/>
    <w:rsid w:val="008512C5"/>
    <w:rsid w:val="00851577"/>
    <w:rsid w:val="00851836"/>
    <w:rsid w:val="00851BFC"/>
    <w:rsid w:val="00852018"/>
    <w:rsid w:val="0085262C"/>
    <w:rsid w:val="00852726"/>
    <w:rsid w:val="00852C9C"/>
    <w:rsid w:val="00852CCC"/>
    <w:rsid w:val="008532F4"/>
    <w:rsid w:val="00853389"/>
    <w:rsid w:val="0085361A"/>
    <w:rsid w:val="0085365D"/>
    <w:rsid w:val="00853BA3"/>
    <w:rsid w:val="00853C6D"/>
    <w:rsid w:val="008541E1"/>
    <w:rsid w:val="008543CE"/>
    <w:rsid w:val="008546FC"/>
    <w:rsid w:val="008549CD"/>
    <w:rsid w:val="00855234"/>
    <w:rsid w:val="00855460"/>
    <w:rsid w:val="0085566B"/>
    <w:rsid w:val="00855BA5"/>
    <w:rsid w:val="0085634E"/>
    <w:rsid w:val="008563AC"/>
    <w:rsid w:val="008565B3"/>
    <w:rsid w:val="00856C5A"/>
    <w:rsid w:val="00857001"/>
    <w:rsid w:val="00857125"/>
    <w:rsid w:val="00857150"/>
    <w:rsid w:val="00857152"/>
    <w:rsid w:val="008572B1"/>
    <w:rsid w:val="0085780B"/>
    <w:rsid w:val="008578BC"/>
    <w:rsid w:val="00857C3C"/>
    <w:rsid w:val="00860192"/>
    <w:rsid w:val="00860444"/>
    <w:rsid w:val="00860485"/>
    <w:rsid w:val="008606B5"/>
    <w:rsid w:val="00860A20"/>
    <w:rsid w:val="00861075"/>
    <w:rsid w:val="00861482"/>
    <w:rsid w:val="008617FA"/>
    <w:rsid w:val="00861A22"/>
    <w:rsid w:val="00861A2C"/>
    <w:rsid w:val="00861ACF"/>
    <w:rsid w:val="00861D37"/>
    <w:rsid w:val="00862564"/>
    <w:rsid w:val="008625D4"/>
    <w:rsid w:val="008628AF"/>
    <w:rsid w:val="008628CD"/>
    <w:rsid w:val="00862A64"/>
    <w:rsid w:val="00863222"/>
    <w:rsid w:val="0086325B"/>
    <w:rsid w:val="008634A0"/>
    <w:rsid w:val="00863620"/>
    <w:rsid w:val="00863875"/>
    <w:rsid w:val="0086391A"/>
    <w:rsid w:val="00863983"/>
    <w:rsid w:val="008642A7"/>
    <w:rsid w:val="00864305"/>
    <w:rsid w:val="0086459C"/>
    <w:rsid w:val="0086495A"/>
    <w:rsid w:val="00864AA1"/>
    <w:rsid w:val="00864AAD"/>
    <w:rsid w:val="00864FAC"/>
    <w:rsid w:val="00865955"/>
    <w:rsid w:val="00865A89"/>
    <w:rsid w:val="00866092"/>
    <w:rsid w:val="00866117"/>
    <w:rsid w:val="00866165"/>
    <w:rsid w:val="0086674D"/>
    <w:rsid w:val="00866795"/>
    <w:rsid w:val="0086688B"/>
    <w:rsid w:val="00866C8E"/>
    <w:rsid w:val="00867008"/>
    <w:rsid w:val="0086722A"/>
    <w:rsid w:val="008672AF"/>
    <w:rsid w:val="00867518"/>
    <w:rsid w:val="008675D0"/>
    <w:rsid w:val="00867972"/>
    <w:rsid w:val="00867D87"/>
    <w:rsid w:val="00870044"/>
    <w:rsid w:val="0087047E"/>
    <w:rsid w:val="008705F2"/>
    <w:rsid w:val="00870625"/>
    <w:rsid w:val="00870707"/>
    <w:rsid w:val="00870866"/>
    <w:rsid w:val="00870888"/>
    <w:rsid w:val="00870999"/>
    <w:rsid w:val="00870B4A"/>
    <w:rsid w:val="00870EF6"/>
    <w:rsid w:val="0087102E"/>
    <w:rsid w:val="0087103A"/>
    <w:rsid w:val="0087132A"/>
    <w:rsid w:val="00871CF9"/>
    <w:rsid w:val="00871E79"/>
    <w:rsid w:val="008720D7"/>
    <w:rsid w:val="00872492"/>
    <w:rsid w:val="00872634"/>
    <w:rsid w:val="00872A9A"/>
    <w:rsid w:val="00872E59"/>
    <w:rsid w:val="008733F1"/>
    <w:rsid w:val="0087368A"/>
    <w:rsid w:val="0087384E"/>
    <w:rsid w:val="0087395E"/>
    <w:rsid w:val="00873B23"/>
    <w:rsid w:val="00873C10"/>
    <w:rsid w:val="00874070"/>
    <w:rsid w:val="008741D9"/>
    <w:rsid w:val="008742E0"/>
    <w:rsid w:val="00874550"/>
    <w:rsid w:val="0087496D"/>
    <w:rsid w:val="00874D34"/>
    <w:rsid w:val="0087508E"/>
    <w:rsid w:val="008753A4"/>
    <w:rsid w:val="00875FA7"/>
    <w:rsid w:val="008763A5"/>
    <w:rsid w:val="008769C1"/>
    <w:rsid w:val="00876F8B"/>
    <w:rsid w:val="0087706D"/>
    <w:rsid w:val="008772EE"/>
    <w:rsid w:val="00877421"/>
    <w:rsid w:val="00877B71"/>
    <w:rsid w:val="00877EDC"/>
    <w:rsid w:val="00877FE9"/>
    <w:rsid w:val="008801A2"/>
    <w:rsid w:val="0088025B"/>
    <w:rsid w:val="008804AB"/>
    <w:rsid w:val="00880640"/>
    <w:rsid w:val="00880B57"/>
    <w:rsid w:val="00880C7C"/>
    <w:rsid w:val="00880D7A"/>
    <w:rsid w:val="00881225"/>
    <w:rsid w:val="00881994"/>
    <w:rsid w:val="00881BB8"/>
    <w:rsid w:val="00881D98"/>
    <w:rsid w:val="00881F12"/>
    <w:rsid w:val="00882214"/>
    <w:rsid w:val="008822EA"/>
    <w:rsid w:val="008823B9"/>
    <w:rsid w:val="008826C5"/>
    <w:rsid w:val="00882AC8"/>
    <w:rsid w:val="0088311C"/>
    <w:rsid w:val="0088323A"/>
    <w:rsid w:val="008832E0"/>
    <w:rsid w:val="008836A6"/>
    <w:rsid w:val="00883F04"/>
    <w:rsid w:val="00884073"/>
    <w:rsid w:val="008846BB"/>
    <w:rsid w:val="00884B0B"/>
    <w:rsid w:val="00884DDD"/>
    <w:rsid w:val="00884FFF"/>
    <w:rsid w:val="00885AAA"/>
    <w:rsid w:val="00885AB1"/>
    <w:rsid w:val="00885B18"/>
    <w:rsid w:val="00886186"/>
    <w:rsid w:val="00886374"/>
    <w:rsid w:val="008868A6"/>
    <w:rsid w:val="008869F7"/>
    <w:rsid w:val="00886F7A"/>
    <w:rsid w:val="00887753"/>
    <w:rsid w:val="00887761"/>
    <w:rsid w:val="00887C1E"/>
    <w:rsid w:val="00887E2D"/>
    <w:rsid w:val="0089061D"/>
    <w:rsid w:val="008906B3"/>
    <w:rsid w:val="0089083C"/>
    <w:rsid w:val="0089172A"/>
    <w:rsid w:val="00891ADF"/>
    <w:rsid w:val="00891BAD"/>
    <w:rsid w:val="00891C21"/>
    <w:rsid w:val="00891D83"/>
    <w:rsid w:val="00891E7A"/>
    <w:rsid w:val="00891E92"/>
    <w:rsid w:val="00892108"/>
    <w:rsid w:val="00892803"/>
    <w:rsid w:val="0089296D"/>
    <w:rsid w:val="00892AA7"/>
    <w:rsid w:val="00892BE6"/>
    <w:rsid w:val="00892E5C"/>
    <w:rsid w:val="00892E8D"/>
    <w:rsid w:val="00892ECB"/>
    <w:rsid w:val="00893250"/>
    <w:rsid w:val="00893358"/>
    <w:rsid w:val="00893758"/>
    <w:rsid w:val="00893763"/>
    <w:rsid w:val="008938BC"/>
    <w:rsid w:val="00893ACE"/>
    <w:rsid w:val="00893B64"/>
    <w:rsid w:val="00893BC0"/>
    <w:rsid w:val="00893FB2"/>
    <w:rsid w:val="00894245"/>
    <w:rsid w:val="00894A11"/>
    <w:rsid w:val="00894B84"/>
    <w:rsid w:val="00894B94"/>
    <w:rsid w:val="00894DF0"/>
    <w:rsid w:val="00894F7F"/>
    <w:rsid w:val="0089569B"/>
    <w:rsid w:val="0089589C"/>
    <w:rsid w:val="00895C9A"/>
    <w:rsid w:val="0089614B"/>
    <w:rsid w:val="00896287"/>
    <w:rsid w:val="00896421"/>
    <w:rsid w:val="008965D6"/>
    <w:rsid w:val="0089672F"/>
    <w:rsid w:val="008969C5"/>
    <w:rsid w:val="00896A3A"/>
    <w:rsid w:val="00896DEA"/>
    <w:rsid w:val="00897692"/>
    <w:rsid w:val="008976F1"/>
    <w:rsid w:val="00897746"/>
    <w:rsid w:val="00897C58"/>
    <w:rsid w:val="00897D15"/>
    <w:rsid w:val="00897E36"/>
    <w:rsid w:val="00897E3A"/>
    <w:rsid w:val="008A0534"/>
    <w:rsid w:val="008A0555"/>
    <w:rsid w:val="008A0D3E"/>
    <w:rsid w:val="008A1276"/>
    <w:rsid w:val="008A1AC2"/>
    <w:rsid w:val="008A1E88"/>
    <w:rsid w:val="008A202C"/>
    <w:rsid w:val="008A21B9"/>
    <w:rsid w:val="008A274D"/>
    <w:rsid w:val="008A29B2"/>
    <w:rsid w:val="008A3168"/>
    <w:rsid w:val="008A328A"/>
    <w:rsid w:val="008A34AD"/>
    <w:rsid w:val="008A38E8"/>
    <w:rsid w:val="008A4195"/>
    <w:rsid w:val="008A41CB"/>
    <w:rsid w:val="008A427C"/>
    <w:rsid w:val="008A42B4"/>
    <w:rsid w:val="008A44C8"/>
    <w:rsid w:val="008A459F"/>
    <w:rsid w:val="008A4730"/>
    <w:rsid w:val="008A4863"/>
    <w:rsid w:val="008A49C6"/>
    <w:rsid w:val="008A4A3C"/>
    <w:rsid w:val="008A502D"/>
    <w:rsid w:val="008A54C3"/>
    <w:rsid w:val="008A57BE"/>
    <w:rsid w:val="008A5BCD"/>
    <w:rsid w:val="008A5E55"/>
    <w:rsid w:val="008A5F93"/>
    <w:rsid w:val="008A60D8"/>
    <w:rsid w:val="008A6183"/>
    <w:rsid w:val="008A653E"/>
    <w:rsid w:val="008A66FA"/>
    <w:rsid w:val="008A6738"/>
    <w:rsid w:val="008A6F34"/>
    <w:rsid w:val="008A6F5A"/>
    <w:rsid w:val="008A7235"/>
    <w:rsid w:val="008A79EF"/>
    <w:rsid w:val="008A79FE"/>
    <w:rsid w:val="008A7AFE"/>
    <w:rsid w:val="008A7BEC"/>
    <w:rsid w:val="008A7D81"/>
    <w:rsid w:val="008B018A"/>
    <w:rsid w:val="008B0556"/>
    <w:rsid w:val="008B090E"/>
    <w:rsid w:val="008B0A46"/>
    <w:rsid w:val="008B0C11"/>
    <w:rsid w:val="008B0D76"/>
    <w:rsid w:val="008B10DB"/>
    <w:rsid w:val="008B13B6"/>
    <w:rsid w:val="008B14F0"/>
    <w:rsid w:val="008B21DC"/>
    <w:rsid w:val="008B21FA"/>
    <w:rsid w:val="008B22E1"/>
    <w:rsid w:val="008B23FB"/>
    <w:rsid w:val="008B25AF"/>
    <w:rsid w:val="008B28F9"/>
    <w:rsid w:val="008B2D0D"/>
    <w:rsid w:val="008B30D5"/>
    <w:rsid w:val="008B30D7"/>
    <w:rsid w:val="008B34BC"/>
    <w:rsid w:val="008B3867"/>
    <w:rsid w:val="008B39AD"/>
    <w:rsid w:val="008B3B27"/>
    <w:rsid w:val="008B3CE4"/>
    <w:rsid w:val="008B3F90"/>
    <w:rsid w:val="008B4125"/>
    <w:rsid w:val="008B41AB"/>
    <w:rsid w:val="008B4251"/>
    <w:rsid w:val="008B4427"/>
    <w:rsid w:val="008B44AC"/>
    <w:rsid w:val="008B44E3"/>
    <w:rsid w:val="008B46F2"/>
    <w:rsid w:val="008B4925"/>
    <w:rsid w:val="008B53CD"/>
    <w:rsid w:val="008B57DA"/>
    <w:rsid w:val="008B5B19"/>
    <w:rsid w:val="008B5B33"/>
    <w:rsid w:val="008B606E"/>
    <w:rsid w:val="008B6088"/>
    <w:rsid w:val="008B66A9"/>
    <w:rsid w:val="008B70C5"/>
    <w:rsid w:val="008B71A2"/>
    <w:rsid w:val="008B7707"/>
    <w:rsid w:val="008B78C6"/>
    <w:rsid w:val="008B78F8"/>
    <w:rsid w:val="008B7976"/>
    <w:rsid w:val="008B7C38"/>
    <w:rsid w:val="008C018B"/>
    <w:rsid w:val="008C01D7"/>
    <w:rsid w:val="008C0857"/>
    <w:rsid w:val="008C089C"/>
    <w:rsid w:val="008C090F"/>
    <w:rsid w:val="008C09BE"/>
    <w:rsid w:val="008C0D02"/>
    <w:rsid w:val="008C0F3F"/>
    <w:rsid w:val="008C10C3"/>
    <w:rsid w:val="008C16F6"/>
    <w:rsid w:val="008C1750"/>
    <w:rsid w:val="008C1F3F"/>
    <w:rsid w:val="008C259F"/>
    <w:rsid w:val="008C2900"/>
    <w:rsid w:val="008C2A2D"/>
    <w:rsid w:val="008C2C51"/>
    <w:rsid w:val="008C2C6B"/>
    <w:rsid w:val="008C2D2E"/>
    <w:rsid w:val="008C2E26"/>
    <w:rsid w:val="008C31E9"/>
    <w:rsid w:val="008C32C3"/>
    <w:rsid w:val="008C33C5"/>
    <w:rsid w:val="008C40CC"/>
    <w:rsid w:val="008C41B0"/>
    <w:rsid w:val="008C432F"/>
    <w:rsid w:val="008C448E"/>
    <w:rsid w:val="008C4BA1"/>
    <w:rsid w:val="008C4CEF"/>
    <w:rsid w:val="008C4EF3"/>
    <w:rsid w:val="008C5A75"/>
    <w:rsid w:val="008C5C7F"/>
    <w:rsid w:val="008C5EB1"/>
    <w:rsid w:val="008C5F38"/>
    <w:rsid w:val="008C628D"/>
    <w:rsid w:val="008C6517"/>
    <w:rsid w:val="008C666B"/>
    <w:rsid w:val="008C6883"/>
    <w:rsid w:val="008C6950"/>
    <w:rsid w:val="008C6ED6"/>
    <w:rsid w:val="008C70C4"/>
    <w:rsid w:val="008C7378"/>
    <w:rsid w:val="008C74D4"/>
    <w:rsid w:val="008C7720"/>
    <w:rsid w:val="008C78B3"/>
    <w:rsid w:val="008C7C4D"/>
    <w:rsid w:val="008C7EDA"/>
    <w:rsid w:val="008C7F31"/>
    <w:rsid w:val="008D07B5"/>
    <w:rsid w:val="008D09A4"/>
    <w:rsid w:val="008D0C2C"/>
    <w:rsid w:val="008D0C32"/>
    <w:rsid w:val="008D0FEA"/>
    <w:rsid w:val="008D107D"/>
    <w:rsid w:val="008D116C"/>
    <w:rsid w:val="008D1831"/>
    <w:rsid w:val="008D29C8"/>
    <w:rsid w:val="008D29FC"/>
    <w:rsid w:val="008D2EEF"/>
    <w:rsid w:val="008D2F98"/>
    <w:rsid w:val="008D2FAF"/>
    <w:rsid w:val="008D31C3"/>
    <w:rsid w:val="008D365C"/>
    <w:rsid w:val="008D3716"/>
    <w:rsid w:val="008D3B0D"/>
    <w:rsid w:val="008D414C"/>
    <w:rsid w:val="008D423C"/>
    <w:rsid w:val="008D42FD"/>
    <w:rsid w:val="008D4809"/>
    <w:rsid w:val="008D4957"/>
    <w:rsid w:val="008D4A09"/>
    <w:rsid w:val="008D4AA6"/>
    <w:rsid w:val="008D4AAD"/>
    <w:rsid w:val="008D52C9"/>
    <w:rsid w:val="008D55CD"/>
    <w:rsid w:val="008D55D6"/>
    <w:rsid w:val="008D5704"/>
    <w:rsid w:val="008D5781"/>
    <w:rsid w:val="008D58A0"/>
    <w:rsid w:val="008D5E83"/>
    <w:rsid w:val="008D6113"/>
    <w:rsid w:val="008D63F7"/>
    <w:rsid w:val="008D66A1"/>
    <w:rsid w:val="008D696B"/>
    <w:rsid w:val="008D6B25"/>
    <w:rsid w:val="008D70AA"/>
    <w:rsid w:val="008D71C7"/>
    <w:rsid w:val="008D7548"/>
    <w:rsid w:val="008D7C58"/>
    <w:rsid w:val="008D7D3E"/>
    <w:rsid w:val="008E020E"/>
    <w:rsid w:val="008E0554"/>
    <w:rsid w:val="008E092B"/>
    <w:rsid w:val="008E0EFA"/>
    <w:rsid w:val="008E1040"/>
    <w:rsid w:val="008E147F"/>
    <w:rsid w:val="008E149B"/>
    <w:rsid w:val="008E15BE"/>
    <w:rsid w:val="008E176D"/>
    <w:rsid w:val="008E1A5F"/>
    <w:rsid w:val="008E1AF1"/>
    <w:rsid w:val="008E1DDA"/>
    <w:rsid w:val="008E2950"/>
    <w:rsid w:val="008E2BD4"/>
    <w:rsid w:val="008E2BF1"/>
    <w:rsid w:val="008E3068"/>
    <w:rsid w:val="008E33BF"/>
    <w:rsid w:val="008E3630"/>
    <w:rsid w:val="008E3804"/>
    <w:rsid w:val="008E393D"/>
    <w:rsid w:val="008E3E47"/>
    <w:rsid w:val="008E4285"/>
    <w:rsid w:val="008E44F4"/>
    <w:rsid w:val="008E454A"/>
    <w:rsid w:val="008E4909"/>
    <w:rsid w:val="008E4A84"/>
    <w:rsid w:val="008E4BE7"/>
    <w:rsid w:val="008E522E"/>
    <w:rsid w:val="008E53F2"/>
    <w:rsid w:val="008E67D6"/>
    <w:rsid w:val="008E698B"/>
    <w:rsid w:val="008E6C16"/>
    <w:rsid w:val="008E6F98"/>
    <w:rsid w:val="008E7B7E"/>
    <w:rsid w:val="008E7CBD"/>
    <w:rsid w:val="008E7D96"/>
    <w:rsid w:val="008E7DE6"/>
    <w:rsid w:val="008E7E38"/>
    <w:rsid w:val="008F03DE"/>
    <w:rsid w:val="008F050F"/>
    <w:rsid w:val="008F0C0C"/>
    <w:rsid w:val="008F0E50"/>
    <w:rsid w:val="008F10CF"/>
    <w:rsid w:val="008F11C4"/>
    <w:rsid w:val="008F12F3"/>
    <w:rsid w:val="008F19CB"/>
    <w:rsid w:val="008F1ADE"/>
    <w:rsid w:val="008F1F3A"/>
    <w:rsid w:val="008F1F93"/>
    <w:rsid w:val="008F21E2"/>
    <w:rsid w:val="008F228A"/>
    <w:rsid w:val="008F2291"/>
    <w:rsid w:val="008F270A"/>
    <w:rsid w:val="008F29FE"/>
    <w:rsid w:val="008F2BDF"/>
    <w:rsid w:val="008F3033"/>
    <w:rsid w:val="008F3303"/>
    <w:rsid w:val="008F33B3"/>
    <w:rsid w:val="008F35A7"/>
    <w:rsid w:val="008F39E1"/>
    <w:rsid w:val="008F3B44"/>
    <w:rsid w:val="008F436E"/>
    <w:rsid w:val="008F4490"/>
    <w:rsid w:val="008F4806"/>
    <w:rsid w:val="008F4987"/>
    <w:rsid w:val="008F4A4A"/>
    <w:rsid w:val="008F4D26"/>
    <w:rsid w:val="008F4F18"/>
    <w:rsid w:val="008F5190"/>
    <w:rsid w:val="008F584D"/>
    <w:rsid w:val="008F587D"/>
    <w:rsid w:val="008F5D92"/>
    <w:rsid w:val="008F6073"/>
    <w:rsid w:val="008F61B9"/>
    <w:rsid w:val="008F6278"/>
    <w:rsid w:val="008F63AB"/>
    <w:rsid w:val="008F6671"/>
    <w:rsid w:val="008F67A8"/>
    <w:rsid w:val="008F6AC9"/>
    <w:rsid w:val="008F6CE2"/>
    <w:rsid w:val="008F7078"/>
    <w:rsid w:val="008F733E"/>
    <w:rsid w:val="008F7347"/>
    <w:rsid w:val="008F741D"/>
    <w:rsid w:val="008F744E"/>
    <w:rsid w:val="008F766B"/>
    <w:rsid w:val="008F77A8"/>
    <w:rsid w:val="008F7941"/>
    <w:rsid w:val="009000D3"/>
    <w:rsid w:val="00900138"/>
    <w:rsid w:val="009001F5"/>
    <w:rsid w:val="009002C9"/>
    <w:rsid w:val="00900331"/>
    <w:rsid w:val="00900781"/>
    <w:rsid w:val="00900926"/>
    <w:rsid w:val="00900E0B"/>
    <w:rsid w:val="009010AA"/>
    <w:rsid w:val="009010D9"/>
    <w:rsid w:val="00901392"/>
    <w:rsid w:val="00901BBC"/>
    <w:rsid w:val="00901E0D"/>
    <w:rsid w:val="00901E92"/>
    <w:rsid w:val="00902132"/>
    <w:rsid w:val="00902C30"/>
    <w:rsid w:val="0090361E"/>
    <w:rsid w:val="009038F5"/>
    <w:rsid w:val="009039E5"/>
    <w:rsid w:val="00903EBA"/>
    <w:rsid w:val="00903FA9"/>
    <w:rsid w:val="009042FC"/>
    <w:rsid w:val="00904F60"/>
    <w:rsid w:val="00905157"/>
    <w:rsid w:val="00905A71"/>
    <w:rsid w:val="0090616A"/>
    <w:rsid w:val="0090633A"/>
    <w:rsid w:val="00906434"/>
    <w:rsid w:val="00906758"/>
    <w:rsid w:val="00906D8F"/>
    <w:rsid w:val="009074BE"/>
    <w:rsid w:val="00907516"/>
    <w:rsid w:val="009079F8"/>
    <w:rsid w:val="00910035"/>
    <w:rsid w:val="009102C9"/>
    <w:rsid w:val="009102EA"/>
    <w:rsid w:val="009104A5"/>
    <w:rsid w:val="00910C00"/>
    <w:rsid w:val="00910CA5"/>
    <w:rsid w:val="00910D75"/>
    <w:rsid w:val="00911A28"/>
    <w:rsid w:val="00911A5B"/>
    <w:rsid w:val="00911B76"/>
    <w:rsid w:val="00911B86"/>
    <w:rsid w:val="00911BB5"/>
    <w:rsid w:val="00911E94"/>
    <w:rsid w:val="009120E7"/>
    <w:rsid w:val="00912391"/>
    <w:rsid w:val="00912FB2"/>
    <w:rsid w:val="0091302E"/>
    <w:rsid w:val="0091337E"/>
    <w:rsid w:val="009136F5"/>
    <w:rsid w:val="009139A5"/>
    <w:rsid w:val="00913B90"/>
    <w:rsid w:val="00913E5D"/>
    <w:rsid w:val="00913F57"/>
    <w:rsid w:val="00914263"/>
    <w:rsid w:val="0091491E"/>
    <w:rsid w:val="00914C88"/>
    <w:rsid w:val="00915286"/>
    <w:rsid w:val="009154F2"/>
    <w:rsid w:val="0091553B"/>
    <w:rsid w:val="00915690"/>
    <w:rsid w:val="00915D30"/>
    <w:rsid w:val="00915F65"/>
    <w:rsid w:val="00916430"/>
    <w:rsid w:val="00916589"/>
    <w:rsid w:val="00916FDA"/>
    <w:rsid w:val="009170F8"/>
    <w:rsid w:val="009171E2"/>
    <w:rsid w:val="00917232"/>
    <w:rsid w:val="00917461"/>
    <w:rsid w:val="009174B9"/>
    <w:rsid w:val="009177A4"/>
    <w:rsid w:val="009177B2"/>
    <w:rsid w:val="009200C7"/>
    <w:rsid w:val="0092092F"/>
    <w:rsid w:val="00920B5C"/>
    <w:rsid w:val="00921307"/>
    <w:rsid w:val="009215C9"/>
    <w:rsid w:val="00921795"/>
    <w:rsid w:val="00921A62"/>
    <w:rsid w:val="00921BB7"/>
    <w:rsid w:val="00921CB1"/>
    <w:rsid w:val="00921D0A"/>
    <w:rsid w:val="00921E69"/>
    <w:rsid w:val="00921F1F"/>
    <w:rsid w:val="0092214F"/>
    <w:rsid w:val="009225E7"/>
    <w:rsid w:val="00922639"/>
    <w:rsid w:val="00922C08"/>
    <w:rsid w:val="00922CD9"/>
    <w:rsid w:val="0092300D"/>
    <w:rsid w:val="00923188"/>
    <w:rsid w:val="00923195"/>
    <w:rsid w:val="0092346D"/>
    <w:rsid w:val="009238F0"/>
    <w:rsid w:val="00923C62"/>
    <w:rsid w:val="00923C6A"/>
    <w:rsid w:val="00923D38"/>
    <w:rsid w:val="0092435D"/>
    <w:rsid w:val="009247D0"/>
    <w:rsid w:val="009249B4"/>
    <w:rsid w:val="00924BCE"/>
    <w:rsid w:val="00925196"/>
    <w:rsid w:val="00925511"/>
    <w:rsid w:val="0092568F"/>
    <w:rsid w:val="00925800"/>
    <w:rsid w:val="00925ADE"/>
    <w:rsid w:val="00925DFE"/>
    <w:rsid w:val="0092636F"/>
    <w:rsid w:val="009264A1"/>
    <w:rsid w:val="00926B68"/>
    <w:rsid w:val="00926DF7"/>
    <w:rsid w:val="00926E24"/>
    <w:rsid w:val="00926F62"/>
    <w:rsid w:val="009279B3"/>
    <w:rsid w:val="00927E7A"/>
    <w:rsid w:val="00930152"/>
    <w:rsid w:val="0093025A"/>
    <w:rsid w:val="0093066C"/>
    <w:rsid w:val="009307F7"/>
    <w:rsid w:val="0093081A"/>
    <w:rsid w:val="00930B57"/>
    <w:rsid w:val="00930E24"/>
    <w:rsid w:val="00930E94"/>
    <w:rsid w:val="00931028"/>
    <w:rsid w:val="009310D5"/>
    <w:rsid w:val="009311F9"/>
    <w:rsid w:val="0093145D"/>
    <w:rsid w:val="0093146B"/>
    <w:rsid w:val="009315F8"/>
    <w:rsid w:val="00931603"/>
    <w:rsid w:val="00931DC2"/>
    <w:rsid w:val="00931EFA"/>
    <w:rsid w:val="0093212C"/>
    <w:rsid w:val="00932135"/>
    <w:rsid w:val="0093251A"/>
    <w:rsid w:val="0093251D"/>
    <w:rsid w:val="00932693"/>
    <w:rsid w:val="00932968"/>
    <w:rsid w:val="00932C57"/>
    <w:rsid w:val="00932DE4"/>
    <w:rsid w:val="009336AF"/>
    <w:rsid w:val="009339F6"/>
    <w:rsid w:val="00933C49"/>
    <w:rsid w:val="00933D98"/>
    <w:rsid w:val="009345F5"/>
    <w:rsid w:val="009346FE"/>
    <w:rsid w:val="00934DF8"/>
    <w:rsid w:val="00934DF9"/>
    <w:rsid w:val="00934F23"/>
    <w:rsid w:val="00934F51"/>
    <w:rsid w:val="0093506E"/>
    <w:rsid w:val="00935074"/>
    <w:rsid w:val="009352D8"/>
    <w:rsid w:val="00935385"/>
    <w:rsid w:val="00935808"/>
    <w:rsid w:val="0093586D"/>
    <w:rsid w:val="009364A4"/>
    <w:rsid w:val="0093653F"/>
    <w:rsid w:val="00936576"/>
    <w:rsid w:val="00936716"/>
    <w:rsid w:val="0093687B"/>
    <w:rsid w:val="00936F23"/>
    <w:rsid w:val="009375B7"/>
    <w:rsid w:val="00937770"/>
    <w:rsid w:val="00937A78"/>
    <w:rsid w:val="00937AC8"/>
    <w:rsid w:val="00940063"/>
    <w:rsid w:val="00940501"/>
    <w:rsid w:val="00940A83"/>
    <w:rsid w:val="00940F00"/>
    <w:rsid w:val="009411F7"/>
    <w:rsid w:val="00941884"/>
    <w:rsid w:val="009418F1"/>
    <w:rsid w:val="00941B8E"/>
    <w:rsid w:val="00941FE5"/>
    <w:rsid w:val="0094220A"/>
    <w:rsid w:val="009424D2"/>
    <w:rsid w:val="00942508"/>
    <w:rsid w:val="0094255E"/>
    <w:rsid w:val="009426BF"/>
    <w:rsid w:val="009427F7"/>
    <w:rsid w:val="009428A8"/>
    <w:rsid w:val="0094293D"/>
    <w:rsid w:val="00942C34"/>
    <w:rsid w:val="00942E37"/>
    <w:rsid w:val="009432A7"/>
    <w:rsid w:val="00943377"/>
    <w:rsid w:val="009436BB"/>
    <w:rsid w:val="009439A0"/>
    <w:rsid w:val="00943F3E"/>
    <w:rsid w:val="00943FDF"/>
    <w:rsid w:val="0094440C"/>
    <w:rsid w:val="00944B18"/>
    <w:rsid w:val="00944B3E"/>
    <w:rsid w:val="00944BB6"/>
    <w:rsid w:val="00944D0B"/>
    <w:rsid w:val="009452C2"/>
    <w:rsid w:val="00945436"/>
    <w:rsid w:val="00945825"/>
    <w:rsid w:val="00945839"/>
    <w:rsid w:val="009458DB"/>
    <w:rsid w:val="0094596C"/>
    <w:rsid w:val="009461E6"/>
    <w:rsid w:val="00946C4D"/>
    <w:rsid w:val="00946E9C"/>
    <w:rsid w:val="009476A2"/>
    <w:rsid w:val="009476A9"/>
    <w:rsid w:val="009479E8"/>
    <w:rsid w:val="00947C01"/>
    <w:rsid w:val="00947FBD"/>
    <w:rsid w:val="0095011B"/>
    <w:rsid w:val="00950623"/>
    <w:rsid w:val="00950E48"/>
    <w:rsid w:val="00950ECA"/>
    <w:rsid w:val="009510DA"/>
    <w:rsid w:val="00951110"/>
    <w:rsid w:val="00951315"/>
    <w:rsid w:val="009516F9"/>
    <w:rsid w:val="009517FC"/>
    <w:rsid w:val="00951E54"/>
    <w:rsid w:val="00951F90"/>
    <w:rsid w:val="0095213F"/>
    <w:rsid w:val="00952227"/>
    <w:rsid w:val="009526AD"/>
    <w:rsid w:val="00952F40"/>
    <w:rsid w:val="00952FD0"/>
    <w:rsid w:val="009530F1"/>
    <w:rsid w:val="009535C8"/>
    <w:rsid w:val="00953BC5"/>
    <w:rsid w:val="00953C46"/>
    <w:rsid w:val="00953F65"/>
    <w:rsid w:val="009540A8"/>
    <w:rsid w:val="009540C3"/>
    <w:rsid w:val="00954456"/>
    <w:rsid w:val="00954502"/>
    <w:rsid w:val="0095481B"/>
    <w:rsid w:val="00954C3F"/>
    <w:rsid w:val="00954CDC"/>
    <w:rsid w:val="0095505C"/>
    <w:rsid w:val="00955089"/>
    <w:rsid w:val="00955332"/>
    <w:rsid w:val="00956025"/>
    <w:rsid w:val="009560DD"/>
    <w:rsid w:val="00956685"/>
    <w:rsid w:val="00956794"/>
    <w:rsid w:val="00956AE6"/>
    <w:rsid w:val="00956F2B"/>
    <w:rsid w:val="009570E0"/>
    <w:rsid w:val="00957266"/>
    <w:rsid w:val="00957542"/>
    <w:rsid w:val="00957617"/>
    <w:rsid w:val="009579F8"/>
    <w:rsid w:val="00957ADA"/>
    <w:rsid w:val="00957C32"/>
    <w:rsid w:val="00957D98"/>
    <w:rsid w:val="00960212"/>
    <w:rsid w:val="0096056E"/>
    <w:rsid w:val="0096058B"/>
    <w:rsid w:val="0096068B"/>
    <w:rsid w:val="009606C6"/>
    <w:rsid w:val="00961496"/>
    <w:rsid w:val="00961ED0"/>
    <w:rsid w:val="009625C4"/>
    <w:rsid w:val="0096266E"/>
    <w:rsid w:val="009627EC"/>
    <w:rsid w:val="009628E1"/>
    <w:rsid w:val="00962E32"/>
    <w:rsid w:val="00962EB8"/>
    <w:rsid w:val="00962FA4"/>
    <w:rsid w:val="00963108"/>
    <w:rsid w:val="009634CE"/>
    <w:rsid w:val="009635CF"/>
    <w:rsid w:val="009639F6"/>
    <w:rsid w:val="00963AED"/>
    <w:rsid w:val="00963D2F"/>
    <w:rsid w:val="00963F6A"/>
    <w:rsid w:val="00964396"/>
    <w:rsid w:val="00964439"/>
    <w:rsid w:val="009644A6"/>
    <w:rsid w:val="00964652"/>
    <w:rsid w:val="00964917"/>
    <w:rsid w:val="00964A35"/>
    <w:rsid w:val="00964AED"/>
    <w:rsid w:val="00964FC0"/>
    <w:rsid w:val="009651FD"/>
    <w:rsid w:val="009652CF"/>
    <w:rsid w:val="009653F2"/>
    <w:rsid w:val="009655C2"/>
    <w:rsid w:val="00965A0C"/>
    <w:rsid w:val="00965A99"/>
    <w:rsid w:val="00965B09"/>
    <w:rsid w:val="00965C8C"/>
    <w:rsid w:val="009661FD"/>
    <w:rsid w:val="009665F1"/>
    <w:rsid w:val="009668BD"/>
    <w:rsid w:val="00966972"/>
    <w:rsid w:val="009669A2"/>
    <w:rsid w:val="009669C4"/>
    <w:rsid w:val="00966AAB"/>
    <w:rsid w:val="00966CFC"/>
    <w:rsid w:val="00967038"/>
    <w:rsid w:val="009671DA"/>
    <w:rsid w:val="00967599"/>
    <w:rsid w:val="009676B0"/>
    <w:rsid w:val="00967BB7"/>
    <w:rsid w:val="0097074C"/>
    <w:rsid w:val="00970B3B"/>
    <w:rsid w:val="00970C96"/>
    <w:rsid w:val="00970CF3"/>
    <w:rsid w:val="00970FD9"/>
    <w:rsid w:val="0097149B"/>
    <w:rsid w:val="00971774"/>
    <w:rsid w:val="00972345"/>
    <w:rsid w:val="00972763"/>
    <w:rsid w:val="00972978"/>
    <w:rsid w:val="00972A27"/>
    <w:rsid w:val="00972BA5"/>
    <w:rsid w:val="00973234"/>
    <w:rsid w:val="0097326D"/>
    <w:rsid w:val="009736A7"/>
    <w:rsid w:val="0097373B"/>
    <w:rsid w:val="00973766"/>
    <w:rsid w:val="00973BC8"/>
    <w:rsid w:val="00973FD7"/>
    <w:rsid w:val="00973FF2"/>
    <w:rsid w:val="00974519"/>
    <w:rsid w:val="009747C1"/>
    <w:rsid w:val="00974DC1"/>
    <w:rsid w:val="00974EDD"/>
    <w:rsid w:val="00974F2B"/>
    <w:rsid w:val="00974F3E"/>
    <w:rsid w:val="00975001"/>
    <w:rsid w:val="00975300"/>
    <w:rsid w:val="00975B22"/>
    <w:rsid w:val="00975CF4"/>
    <w:rsid w:val="00975D53"/>
    <w:rsid w:val="00976364"/>
    <w:rsid w:val="009763DC"/>
    <w:rsid w:val="009764D4"/>
    <w:rsid w:val="009766A9"/>
    <w:rsid w:val="0097692A"/>
    <w:rsid w:val="00976B6A"/>
    <w:rsid w:val="00976B70"/>
    <w:rsid w:val="00976CA3"/>
    <w:rsid w:val="0097720D"/>
    <w:rsid w:val="009776BF"/>
    <w:rsid w:val="00977B1A"/>
    <w:rsid w:val="0098000E"/>
    <w:rsid w:val="00980045"/>
    <w:rsid w:val="009802FE"/>
    <w:rsid w:val="00980B6C"/>
    <w:rsid w:val="00980D23"/>
    <w:rsid w:val="00980D65"/>
    <w:rsid w:val="0098112B"/>
    <w:rsid w:val="00981368"/>
    <w:rsid w:val="0098144E"/>
    <w:rsid w:val="0098156A"/>
    <w:rsid w:val="009815CE"/>
    <w:rsid w:val="00981AC8"/>
    <w:rsid w:val="00981BAF"/>
    <w:rsid w:val="00981F60"/>
    <w:rsid w:val="00982177"/>
    <w:rsid w:val="00982416"/>
    <w:rsid w:val="009825EA"/>
    <w:rsid w:val="009826E2"/>
    <w:rsid w:val="0098277A"/>
    <w:rsid w:val="00982A1A"/>
    <w:rsid w:val="0098312D"/>
    <w:rsid w:val="00983556"/>
    <w:rsid w:val="00983723"/>
    <w:rsid w:val="0098387E"/>
    <w:rsid w:val="009839AF"/>
    <w:rsid w:val="009839D6"/>
    <w:rsid w:val="00983A36"/>
    <w:rsid w:val="00983DFE"/>
    <w:rsid w:val="00983E60"/>
    <w:rsid w:val="00983F5D"/>
    <w:rsid w:val="00984497"/>
    <w:rsid w:val="00984A92"/>
    <w:rsid w:val="009850BF"/>
    <w:rsid w:val="009851FB"/>
    <w:rsid w:val="0098554D"/>
    <w:rsid w:val="009855A1"/>
    <w:rsid w:val="009856FF"/>
    <w:rsid w:val="00985CB5"/>
    <w:rsid w:val="009866FA"/>
    <w:rsid w:val="00986AB8"/>
    <w:rsid w:val="00986EAF"/>
    <w:rsid w:val="0098708F"/>
    <w:rsid w:val="009872B9"/>
    <w:rsid w:val="0098799E"/>
    <w:rsid w:val="009879D8"/>
    <w:rsid w:val="00987C31"/>
    <w:rsid w:val="00990385"/>
    <w:rsid w:val="009905D4"/>
    <w:rsid w:val="00990688"/>
    <w:rsid w:val="00990947"/>
    <w:rsid w:val="00990A2C"/>
    <w:rsid w:val="0099132F"/>
    <w:rsid w:val="00991467"/>
    <w:rsid w:val="00991691"/>
    <w:rsid w:val="0099218E"/>
    <w:rsid w:val="009923E6"/>
    <w:rsid w:val="00992521"/>
    <w:rsid w:val="009925B9"/>
    <w:rsid w:val="009925DF"/>
    <w:rsid w:val="009925FE"/>
    <w:rsid w:val="00992607"/>
    <w:rsid w:val="00992B44"/>
    <w:rsid w:val="00992D1E"/>
    <w:rsid w:val="00992EDE"/>
    <w:rsid w:val="00993334"/>
    <w:rsid w:val="0099355D"/>
    <w:rsid w:val="009935D1"/>
    <w:rsid w:val="009937B8"/>
    <w:rsid w:val="009937BD"/>
    <w:rsid w:val="0099392B"/>
    <w:rsid w:val="00993AA9"/>
    <w:rsid w:val="00993ACC"/>
    <w:rsid w:val="009940C9"/>
    <w:rsid w:val="009941BC"/>
    <w:rsid w:val="00994386"/>
    <w:rsid w:val="009947AA"/>
    <w:rsid w:val="00994C55"/>
    <w:rsid w:val="00994D14"/>
    <w:rsid w:val="00995659"/>
    <w:rsid w:val="00995C8A"/>
    <w:rsid w:val="00996CE5"/>
    <w:rsid w:val="0099702E"/>
    <w:rsid w:val="0099724B"/>
    <w:rsid w:val="0099758D"/>
    <w:rsid w:val="009976F9"/>
    <w:rsid w:val="009979A6"/>
    <w:rsid w:val="00997D7F"/>
    <w:rsid w:val="009A039C"/>
    <w:rsid w:val="009A03A0"/>
    <w:rsid w:val="009A0B12"/>
    <w:rsid w:val="009A0B97"/>
    <w:rsid w:val="009A0FD8"/>
    <w:rsid w:val="009A115E"/>
    <w:rsid w:val="009A128D"/>
    <w:rsid w:val="009A15F9"/>
    <w:rsid w:val="009A17E4"/>
    <w:rsid w:val="009A20B3"/>
    <w:rsid w:val="009A223B"/>
    <w:rsid w:val="009A239D"/>
    <w:rsid w:val="009A2784"/>
    <w:rsid w:val="009A29E6"/>
    <w:rsid w:val="009A2B5D"/>
    <w:rsid w:val="009A2FA0"/>
    <w:rsid w:val="009A34DE"/>
    <w:rsid w:val="009A3687"/>
    <w:rsid w:val="009A3BB9"/>
    <w:rsid w:val="009A3E06"/>
    <w:rsid w:val="009A4501"/>
    <w:rsid w:val="009A4963"/>
    <w:rsid w:val="009A4D3A"/>
    <w:rsid w:val="009A520E"/>
    <w:rsid w:val="009A524F"/>
    <w:rsid w:val="009A5380"/>
    <w:rsid w:val="009A5D0F"/>
    <w:rsid w:val="009A61C2"/>
    <w:rsid w:val="009A61F2"/>
    <w:rsid w:val="009A663D"/>
    <w:rsid w:val="009A67B6"/>
    <w:rsid w:val="009A6853"/>
    <w:rsid w:val="009A689D"/>
    <w:rsid w:val="009A6A33"/>
    <w:rsid w:val="009A6F48"/>
    <w:rsid w:val="009A6FC9"/>
    <w:rsid w:val="009A7011"/>
    <w:rsid w:val="009A725A"/>
    <w:rsid w:val="009A751F"/>
    <w:rsid w:val="009A7CA3"/>
    <w:rsid w:val="009A7E45"/>
    <w:rsid w:val="009B0062"/>
    <w:rsid w:val="009B0198"/>
    <w:rsid w:val="009B01F9"/>
    <w:rsid w:val="009B0458"/>
    <w:rsid w:val="009B06CF"/>
    <w:rsid w:val="009B0714"/>
    <w:rsid w:val="009B084D"/>
    <w:rsid w:val="009B0CAF"/>
    <w:rsid w:val="009B0F4D"/>
    <w:rsid w:val="009B1047"/>
    <w:rsid w:val="009B1159"/>
    <w:rsid w:val="009B1685"/>
    <w:rsid w:val="009B1755"/>
    <w:rsid w:val="009B194C"/>
    <w:rsid w:val="009B1AF0"/>
    <w:rsid w:val="009B1E0F"/>
    <w:rsid w:val="009B20A6"/>
    <w:rsid w:val="009B20A9"/>
    <w:rsid w:val="009B23CF"/>
    <w:rsid w:val="009B264F"/>
    <w:rsid w:val="009B2733"/>
    <w:rsid w:val="009B3087"/>
    <w:rsid w:val="009B3373"/>
    <w:rsid w:val="009B3467"/>
    <w:rsid w:val="009B369E"/>
    <w:rsid w:val="009B44DB"/>
    <w:rsid w:val="009B46D5"/>
    <w:rsid w:val="009B4C47"/>
    <w:rsid w:val="009B4EB7"/>
    <w:rsid w:val="009B4F13"/>
    <w:rsid w:val="009B5410"/>
    <w:rsid w:val="009B5A28"/>
    <w:rsid w:val="009B5A5B"/>
    <w:rsid w:val="009B5C8B"/>
    <w:rsid w:val="009B6051"/>
    <w:rsid w:val="009B64A8"/>
    <w:rsid w:val="009B67BA"/>
    <w:rsid w:val="009B68DC"/>
    <w:rsid w:val="009B6C66"/>
    <w:rsid w:val="009B6E8B"/>
    <w:rsid w:val="009B72F6"/>
    <w:rsid w:val="009B7518"/>
    <w:rsid w:val="009B759D"/>
    <w:rsid w:val="009B75E3"/>
    <w:rsid w:val="009B7FC2"/>
    <w:rsid w:val="009C0069"/>
    <w:rsid w:val="009C0366"/>
    <w:rsid w:val="009C071F"/>
    <w:rsid w:val="009C090F"/>
    <w:rsid w:val="009C099E"/>
    <w:rsid w:val="009C0A56"/>
    <w:rsid w:val="009C0AA3"/>
    <w:rsid w:val="009C0EB8"/>
    <w:rsid w:val="009C14C3"/>
    <w:rsid w:val="009C22A7"/>
    <w:rsid w:val="009C24F1"/>
    <w:rsid w:val="009C2AB0"/>
    <w:rsid w:val="009C2E1D"/>
    <w:rsid w:val="009C2F58"/>
    <w:rsid w:val="009C3799"/>
    <w:rsid w:val="009C4405"/>
    <w:rsid w:val="009C467C"/>
    <w:rsid w:val="009C4775"/>
    <w:rsid w:val="009C49DC"/>
    <w:rsid w:val="009C4F54"/>
    <w:rsid w:val="009C52BE"/>
    <w:rsid w:val="009C59CF"/>
    <w:rsid w:val="009C5A92"/>
    <w:rsid w:val="009C5ACD"/>
    <w:rsid w:val="009C5DF3"/>
    <w:rsid w:val="009C674D"/>
    <w:rsid w:val="009C6A3F"/>
    <w:rsid w:val="009C6B41"/>
    <w:rsid w:val="009C6B7E"/>
    <w:rsid w:val="009C6E1E"/>
    <w:rsid w:val="009C6E29"/>
    <w:rsid w:val="009C7292"/>
    <w:rsid w:val="009C744C"/>
    <w:rsid w:val="009C757F"/>
    <w:rsid w:val="009C78E6"/>
    <w:rsid w:val="009C7BE6"/>
    <w:rsid w:val="009C7C50"/>
    <w:rsid w:val="009C7D4B"/>
    <w:rsid w:val="009D0325"/>
    <w:rsid w:val="009D045E"/>
    <w:rsid w:val="009D046E"/>
    <w:rsid w:val="009D0C3F"/>
    <w:rsid w:val="009D1528"/>
    <w:rsid w:val="009D1602"/>
    <w:rsid w:val="009D1735"/>
    <w:rsid w:val="009D1B73"/>
    <w:rsid w:val="009D2121"/>
    <w:rsid w:val="009D2194"/>
    <w:rsid w:val="009D2256"/>
    <w:rsid w:val="009D2CE7"/>
    <w:rsid w:val="009D2CEB"/>
    <w:rsid w:val="009D340E"/>
    <w:rsid w:val="009D35BD"/>
    <w:rsid w:val="009D3AF5"/>
    <w:rsid w:val="009D51F1"/>
    <w:rsid w:val="009D5239"/>
    <w:rsid w:val="009D5329"/>
    <w:rsid w:val="009D5419"/>
    <w:rsid w:val="009D565E"/>
    <w:rsid w:val="009D62A4"/>
    <w:rsid w:val="009D6715"/>
    <w:rsid w:val="009D6AB2"/>
    <w:rsid w:val="009D6B8B"/>
    <w:rsid w:val="009D70E3"/>
    <w:rsid w:val="009D73F7"/>
    <w:rsid w:val="009D7549"/>
    <w:rsid w:val="009D7EE5"/>
    <w:rsid w:val="009E01EF"/>
    <w:rsid w:val="009E02AD"/>
    <w:rsid w:val="009E0454"/>
    <w:rsid w:val="009E059A"/>
    <w:rsid w:val="009E067A"/>
    <w:rsid w:val="009E0A6D"/>
    <w:rsid w:val="009E0CB7"/>
    <w:rsid w:val="009E1265"/>
    <w:rsid w:val="009E12E1"/>
    <w:rsid w:val="009E1557"/>
    <w:rsid w:val="009E15AE"/>
    <w:rsid w:val="009E15D2"/>
    <w:rsid w:val="009E1705"/>
    <w:rsid w:val="009E1EFE"/>
    <w:rsid w:val="009E238E"/>
    <w:rsid w:val="009E2594"/>
    <w:rsid w:val="009E2755"/>
    <w:rsid w:val="009E28BF"/>
    <w:rsid w:val="009E2E34"/>
    <w:rsid w:val="009E2EBA"/>
    <w:rsid w:val="009E2F28"/>
    <w:rsid w:val="009E2F5E"/>
    <w:rsid w:val="009E320B"/>
    <w:rsid w:val="009E3371"/>
    <w:rsid w:val="009E3B3D"/>
    <w:rsid w:val="009E3B63"/>
    <w:rsid w:val="009E3B64"/>
    <w:rsid w:val="009E3D2F"/>
    <w:rsid w:val="009E414E"/>
    <w:rsid w:val="009E43C0"/>
    <w:rsid w:val="009E455F"/>
    <w:rsid w:val="009E46A6"/>
    <w:rsid w:val="009E47D1"/>
    <w:rsid w:val="009E47E6"/>
    <w:rsid w:val="009E4B1F"/>
    <w:rsid w:val="009E4BED"/>
    <w:rsid w:val="009E4C45"/>
    <w:rsid w:val="009E4DFB"/>
    <w:rsid w:val="009E4F6E"/>
    <w:rsid w:val="009E5060"/>
    <w:rsid w:val="009E50E9"/>
    <w:rsid w:val="009E5231"/>
    <w:rsid w:val="009E5285"/>
    <w:rsid w:val="009E53BF"/>
    <w:rsid w:val="009E5565"/>
    <w:rsid w:val="009E5775"/>
    <w:rsid w:val="009E5938"/>
    <w:rsid w:val="009E5A33"/>
    <w:rsid w:val="009E5D8F"/>
    <w:rsid w:val="009E6005"/>
    <w:rsid w:val="009E61D8"/>
    <w:rsid w:val="009E6289"/>
    <w:rsid w:val="009E647D"/>
    <w:rsid w:val="009E6567"/>
    <w:rsid w:val="009E6693"/>
    <w:rsid w:val="009E68AB"/>
    <w:rsid w:val="009E6C0D"/>
    <w:rsid w:val="009E6DD2"/>
    <w:rsid w:val="009E725D"/>
    <w:rsid w:val="009E7279"/>
    <w:rsid w:val="009E7320"/>
    <w:rsid w:val="009E750B"/>
    <w:rsid w:val="009E759C"/>
    <w:rsid w:val="009F02D0"/>
    <w:rsid w:val="009F02FE"/>
    <w:rsid w:val="009F097C"/>
    <w:rsid w:val="009F0B8B"/>
    <w:rsid w:val="009F0C05"/>
    <w:rsid w:val="009F0F34"/>
    <w:rsid w:val="009F11CD"/>
    <w:rsid w:val="009F1506"/>
    <w:rsid w:val="009F16E7"/>
    <w:rsid w:val="009F1865"/>
    <w:rsid w:val="009F1B1E"/>
    <w:rsid w:val="009F205C"/>
    <w:rsid w:val="009F2366"/>
    <w:rsid w:val="009F2500"/>
    <w:rsid w:val="009F260D"/>
    <w:rsid w:val="009F2675"/>
    <w:rsid w:val="009F28D5"/>
    <w:rsid w:val="009F2D27"/>
    <w:rsid w:val="009F2D8C"/>
    <w:rsid w:val="009F2ECE"/>
    <w:rsid w:val="009F2F2C"/>
    <w:rsid w:val="009F30AF"/>
    <w:rsid w:val="009F313D"/>
    <w:rsid w:val="009F3323"/>
    <w:rsid w:val="009F3688"/>
    <w:rsid w:val="009F4288"/>
    <w:rsid w:val="009F42E4"/>
    <w:rsid w:val="009F434B"/>
    <w:rsid w:val="009F4480"/>
    <w:rsid w:val="009F44E1"/>
    <w:rsid w:val="009F4574"/>
    <w:rsid w:val="009F49CA"/>
    <w:rsid w:val="009F4A56"/>
    <w:rsid w:val="009F4A65"/>
    <w:rsid w:val="009F4BC2"/>
    <w:rsid w:val="009F4ED3"/>
    <w:rsid w:val="009F508D"/>
    <w:rsid w:val="009F50A0"/>
    <w:rsid w:val="009F51F7"/>
    <w:rsid w:val="009F591B"/>
    <w:rsid w:val="009F5B6D"/>
    <w:rsid w:val="009F5FC4"/>
    <w:rsid w:val="009F6071"/>
    <w:rsid w:val="009F6201"/>
    <w:rsid w:val="009F6355"/>
    <w:rsid w:val="009F676D"/>
    <w:rsid w:val="009F692B"/>
    <w:rsid w:val="009F6CB7"/>
    <w:rsid w:val="009F6F66"/>
    <w:rsid w:val="009F6F71"/>
    <w:rsid w:val="009F6FFF"/>
    <w:rsid w:val="009F70E0"/>
    <w:rsid w:val="009F753C"/>
    <w:rsid w:val="009F7A9A"/>
    <w:rsid w:val="009F7AB4"/>
    <w:rsid w:val="009F7D95"/>
    <w:rsid w:val="009F7EBA"/>
    <w:rsid w:val="009F7F5D"/>
    <w:rsid w:val="009F7F86"/>
    <w:rsid w:val="00A00E9E"/>
    <w:rsid w:val="00A00EE1"/>
    <w:rsid w:val="00A01B53"/>
    <w:rsid w:val="00A01DC3"/>
    <w:rsid w:val="00A0210D"/>
    <w:rsid w:val="00A02229"/>
    <w:rsid w:val="00A02417"/>
    <w:rsid w:val="00A02AB9"/>
    <w:rsid w:val="00A02B2C"/>
    <w:rsid w:val="00A02F38"/>
    <w:rsid w:val="00A03AD0"/>
    <w:rsid w:val="00A03BF8"/>
    <w:rsid w:val="00A03C41"/>
    <w:rsid w:val="00A03F6B"/>
    <w:rsid w:val="00A0445E"/>
    <w:rsid w:val="00A0462E"/>
    <w:rsid w:val="00A04C52"/>
    <w:rsid w:val="00A04CBE"/>
    <w:rsid w:val="00A04D98"/>
    <w:rsid w:val="00A0510C"/>
    <w:rsid w:val="00A054A0"/>
    <w:rsid w:val="00A05A08"/>
    <w:rsid w:val="00A061FC"/>
    <w:rsid w:val="00A0628E"/>
    <w:rsid w:val="00A0635B"/>
    <w:rsid w:val="00A063E1"/>
    <w:rsid w:val="00A06625"/>
    <w:rsid w:val="00A066BB"/>
    <w:rsid w:val="00A06B66"/>
    <w:rsid w:val="00A06DA3"/>
    <w:rsid w:val="00A06DEE"/>
    <w:rsid w:val="00A06F0B"/>
    <w:rsid w:val="00A07032"/>
    <w:rsid w:val="00A07157"/>
    <w:rsid w:val="00A0732C"/>
    <w:rsid w:val="00A078D8"/>
    <w:rsid w:val="00A079C0"/>
    <w:rsid w:val="00A07B18"/>
    <w:rsid w:val="00A07E0F"/>
    <w:rsid w:val="00A07EDF"/>
    <w:rsid w:val="00A1067A"/>
    <w:rsid w:val="00A10858"/>
    <w:rsid w:val="00A10CC3"/>
    <w:rsid w:val="00A11443"/>
    <w:rsid w:val="00A1149E"/>
    <w:rsid w:val="00A115B7"/>
    <w:rsid w:val="00A11AD3"/>
    <w:rsid w:val="00A11CC4"/>
    <w:rsid w:val="00A12B35"/>
    <w:rsid w:val="00A131D3"/>
    <w:rsid w:val="00A131ED"/>
    <w:rsid w:val="00A132A6"/>
    <w:rsid w:val="00A1379B"/>
    <w:rsid w:val="00A14C3E"/>
    <w:rsid w:val="00A1519F"/>
    <w:rsid w:val="00A152E0"/>
    <w:rsid w:val="00A152F5"/>
    <w:rsid w:val="00A15855"/>
    <w:rsid w:val="00A16471"/>
    <w:rsid w:val="00A16CE3"/>
    <w:rsid w:val="00A17243"/>
    <w:rsid w:val="00A1731D"/>
    <w:rsid w:val="00A1735C"/>
    <w:rsid w:val="00A17496"/>
    <w:rsid w:val="00A17621"/>
    <w:rsid w:val="00A17E80"/>
    <w:rsid w:val="00A17E92"/>
    <w:rsid w:val="00A20182"/>
    <w:rsid w:val="00A20F2D"/>
    <w:rsid w:val="00A21067"/>
    <w:rsid w:val="00A213DC"/>
    <w:rsid w:val="00A21823"/>
    <w:rsid w:val="00A218E2"/>
    <w:rsid w:val="00A221AC"/>
    <w:rsid w:val="00A2227E"/>
    <w:rsid w:val="00A222B3"/>
    <w:rsid w:val="00A222FB"/>
    <w:rsid w:val="00A22486"/>
    <w:rsid w:val="00A224EF"/>
    <w:rsid w:val="00A2256C"/>
    <w:rsid w:val="00A2269F"/>
    <w:rsid w:val="00A22DDB"/>
    <w:rsid w:val="00A22E9F"/>
    <w:rsid w:val="00A23B12"/>
    <w:rsid w:val="00A23CEE"/>
    <w:rsid w:val="00A23CFF"/>
    <w:rsid w:val="00A23D3D"/>
    <w:rsid w:val="00A24097"/>
    <w:rsid w:val="00A24222"/>
    <w:rsid w:val="00A24415"/>
    <w:rsid w:val="00A2451A"/>
    <w:rsid w:val="00A24570"/>
    <w:rsid w:val="00A24827"/>
    <w:rsid w:val="00A24AAC"/>
    <w:rsid w:val="00A25091"/>
    <w:rsid w:val="00A250FB"/>
    <w:rsid w:val="00A2523A"/>
    <w:rsid w:val="00A254AB"/>
    <w:rsid w:val="00A2558A"/>
    <w:rsid w:val="00A2568A"/>
    <w:rsid w:val="00A258F5"/>
    <w:rsid w:val="00A26051"/>
    <w:rsid w:val="00A260B6"/>
    <w:rsid w:val="00A26759"/>
    <w:rsid w:val="00A26A01"/>
    <w:rsid w:val="00A26C08"/>
    <w:rsid w:val="00A26E02"/>
    <w:rsid w:val="00A2723C"/>
    <w:rsid w:val="00A27329"/>
    <w:rsid w:val="00A2758C"/>
    <w:rsid w:val="00A275D3"/>
    <w:rsid w:val="00A2779B"/>
    <w:rsid w:val="00A278C4"/>
    <w:rsid w:val="00A27A46"/>
    <w:rsid w:val="00A27B4A"/>
    <w:rsid w:val="00A27C74"/>
    <w:rsid w:val="00A27DE1"/>
    <w:rsid w:val="00A3033B"/>
    <w:rsid w:val="00A30691"/>
    <w:rsid w:val="00A30BC3"/>
    <w:rsid w:val="00A30E43"/>
    <w:rsid w:val="00A31685"/>
    <w:rsid w:val="00A319DD"/>
    <w:rsid w:val="00A32289"/>
    <w:rsid w:val="00A32597"/>
    <w:rsid w:val="00A326F8"/>
    <w:rsid w:val="00A32713"/>
    <w:rsid w:val="00A32DC6"/>
    <w:rsid w:val="00A32F79"/>
    <w:rsid w:val="00A3328C"/>
    <w:rsid w:val="00A335A0"/>
    <w:rsid w:val="00A339F6"/>
    <w:rsid w:val="00A34487"/>
    <w:rsid w:val="00A34534"/>
    <w:rsid w:val="00A34621"/>
    <w:rsid w:val="00A34692"/>
    <w:rsid w:val="00A3479B"/>
    <w:rsid w:val="00A34D32"/>
    <w:rsid w:val="00A35321"/>
    <w:rsid w:val="00A353D7"/>
    <w:rsid w:val="00A35594"/>
    <w:rsid w:val="00A35E9B"/>
    <w:rsid w:val="00A35F0A"/>
    <w:rsid w:val="00A35FC2"/>
    <w:rsid w:val="00A36685"/>
    <w:rsid w:val="00A36BDF"/>
    <w:rsid w:val="00A36D3A"/>
    <w:rsid w:val="00A36F1C"/>
    <w:rsid w:val="00A37130"/>
    <w:rsid w:val="00A37143"/>
    <w:rsid w:val="00A37366"/>
    <w:rsid w:val="00A376AB"/>
    <w:rsid w:val="00A3775A"/>
    <w:rsid w:val="00A3790B"/>
    <w:rsid w:val="00A37923"/>
    <w:rsid w:val="00A37C62"/>
    <w:rsid w:val="00A37FD6"/>
    <w:rsid w:val="00A40166"/>
    <w:rsid w:val="00A40AC9"/>
    <w:rsid w:val="00A40CFA"/>
    <w:rsid w:val="00A411A1"/>
    <w:rsid w:val="00A4176C"/>
    <w:rsid w:val="00A417C6"/>
    <w:rsid w:val="00A4190D"/>
    <w:rsid w:val="00A41921"/>
    <w:rsid w:val="00A41AB9"/>
    <w:rsid w:val="00A4235A"/>
    <w:rsid w:val="00A42393"/>
    <w:rsid w:val="00A424DF"/>
    <w:rsid w:val="00A42A0E"/>
    <w:rsid w:val="00A42A60"/>
    <w:rsid w:val="00A42E3A"/>
    <w:rsid w:val="00A42F00"/>
    <w:rsid w:val="00A43025"/>
    <w:rsid w:val="00A43340"/>
    <w:rsid w:val="00A434C0"/>
    <w:rsid w:val="00A434EC"/>
    <w:rsid w:val="00A438E8"/>
    <w:rsid w:val="00A43EDA"/>
    <w:rsid w:val="00A44168"/>
    <w:rsid w:val="00A4431B"/>
    <w:rsid w:val="00A44810"/>
    <w:rsid w:val="00A44AC1"/>
    <w:rsid w:val="00A45DC2"/>
    <w:rsid w:val="00A45F10"/>
    <w:rsid w:val="00A46C0E"/>
    <w:rsid w:val="00A46F2B"/>
    <w:rsid w:val="00A474E2"/>
    <w:rsid w:val="00A47646"/>
    <w:rsid w:val="00A47683"/>
    <w:rsid w:val="00A47A53"/>
    <w:rsid w:val="00A47F1B"/>
    <w:rsid w:val="00A501AE"/>
    <w:rsid w:val="00A5039F"/>
    <w:rsid w:val="00A50B19"/>
    <w:rsid w:val="00A50C3D"/>
    <w:rsid w:val="00A51CF2"/>
    <w:rsid w:val="00A523D9"/>
    <w:rsid w:val="00A52C43"/>
    <w:rsid w:val="00A52DB6"/>
    <w:rsid w:val="00A52E31"/>
    <w:rsid w:val="00A53183"/>
    <w:rsid w:val="00A5350D"/>
    <w:rsid w:val="00A5394A"/>
    <w:rsid w:val="00A5394D"/>
    <w:rsid w:val="00A53A17"/>
    <w:rsid w:val="00A53F84"/>
    <w:rsid w:val="00A53FE0"/>
    <w:rsid w:val="00A54153"/>
    <w:rsid w:val="00A542E7"/>
    <w:rsid w:val="00A543CF"/>
    <w:rsid w:val="00A54495"/>
    <w:rsid w:val="00A544AB"/>
    <w:rsid w:val="00A54888"/>
    <w:rsid w:val="00A54C17"/>
    <w:rsid w:val="00A550A1"/>
    <w:rsid w:val="00A55817"/>
    <w:rsid w:val="00A55853"/>
    <w:rsid w:val="00A55AD9"/>
    <w:rsid w:val="00A55E56"/>
    <w:rsid w:val="00A55E5F"/>
    <w:rsid w:val="00A564E8"/>
    <w:rsid w:val="00A5691F"/>
    <w:rsid w:val="00A569CE"/>
    <w:rsid w:val="00A56EA8"/>
    <w:rsid w:val="00A572C6"/>
    <w:rsid w:val="00A579C2"/>
    <w:rsid w:val="00A57B18"/>
    <w:rsid w:val="00A57E42"/>
    <w:rsid w:val="00A60193"/>
    <w:rsid w:val="00A603B6"/>
    <w:rsid w:val="00A6062D"/>
    <w:rsid w:val="00A60697"/>
    <w:rsid w:val="00A60F31"/>
    <w:rsid w:val="00A615F5"/>
    <w:rsid w:val="00A6179C"/>
    <w:rsid w:val="00A61CB1"/>
    <w:rsid w:val="00A623E6"/>
    <w:rsid w:val="00A625C7"/>
    <w:rsid w:val="00A62B7D"/>
    <w:rsid w:val="00A62B88"/>
    <w:rsid w:val="00A62D34"/>
    <w:rsid w:val="00A62E43"/>
    <w:rsid w:val="00A62EB8"/>
    <w:rsid w:val="00A6300E"/>
    <w:rsid w:val="00A63683"/>
    <w:rsid w:val="00A638EB"/>
    <w:rsid w:val="00A63A11"/>
    <w:rsid w:val="00A640B8"/>
    <w:rsid w:val="00A640F6"/>
    <w:rsid w:val="00A64336"/>
    <w:rsid w:val="00A6442E"/>
    <w:rsid w:val="00A646F7"/>
    <w:rsid w:val="00A64722"/>
    <w:rsid w:val="00A64BBC"/>
    <w:rsid w:val="00A64CEB"/>
    <w:rsid w:val="00A64F06"/>
    <w:rsid w:val="00A6522F"/>
    <w:rsid w:val="00A65545"/>
    <w:rsid w:val="00A65B73"/>
    <w:rsid w:val="00A6600D"/>
    <w:rsid w:val="00A6627A"/>
    <w:rsid w:val="00A663DD"/>
    <w:rsid w:val="00A66889"/>
    <w:rsid w:val="00A66C74"/>
    <w:rsid w:val="00A66CF8"/>
    <w:rsid w:val="00A66D44"/>
    <w:rsid w:val="00A66D4F"/>
    <w:rsid w:val="00A67406"/>
    <w:rsid w:val="00A67B43"/>
    <w:rsid w:val="00A70044"/>
    <w:rsid w:val="00A7067F"/>
    <w:rsid w:val="00A707A9"/>
    <w:rsid w:val="00A708A2"/>
    <w:rsid w:val="00A70BCC"/>
    <w:rsid w:val="00A70D96"/>
    <w:rsid w:val="00A7116B"/>
    <w:rsid w:val="00A71D7C"/>
    <w:rsid w:val="00A71D80"/>
    <w:rsid w:val="00A71D8B"/>
    <w:rsid w:val="00A72424"/>
    <w:rsid w:val="00A724E5"/>
    <w:rsid w:val="00A729ED"/>
    <w:rsid w:val="00A72DC4"/>
    <w:rsid w:val="00A732FA"/>
    <w:rsid w:val="00A7356A"/>
    <w:rsid w:val="00A735CB"/>
    <w:rsid w:val="00A73681"/>
    <w:rsid w:val="00A737C9"/>
    <w:rsid w:val="00A73E31"/>
    <w:rsid w:val="00A7427A"/>
    <w:rsid w:val="00A74784"/>
    <w:rsid w:val="00A74CC4"/>
    <w:rsid w:val="00A75073"/>
    <w:rsid w:val="00A75295"/>
    <w:rsid w:val="00A75380"/>
    <w:rsid w:val="00A7561A"/>
    <w:rsid w:val="00A7562E"/>
    <w:rsid w:val="00A7609F"/>
    <w:rsid w:val="00A761AD"/>
    <w:rsid w:val="00A762D5"/>
    <w:rsid w:val="00A76B6E"/>
    <w:rsid w:val="00A76F47"/>
    <w:rsid w:val="00A76FAA"/>
    <w:rsid w:val="00A77458"/>
    <w:rsid w:val="00A775ED"/>
    <w:rsid w:val="00A77A8F"/>
    <w:rsid w:val="00A77C59"/>
    <w:rsid w:val="00A8028A"/>
    <w:rsid w:val="00A80732"/>
    <w:rsid w:val="00A80818"/>
    <w:rsid w:val="00A80AF2"/>
    <w:rsid w:val="00A80B90"/>
    <w:rsid w:val="00A80BB2"/>
    <w:rsid w:val="00A80CD6"/>
    <w:rsid w:val="00A80DEE"/>
    <w:rsid w:val="00A80E8A"/>
    <w:rsid w:val="00A810CC"/>
    <w:rsid w:val="00A81535"/>
    <w:rsid w:val="00A815C9"/>
    <w:rsid w:val="00A817A8"/>
    <w:rsid w:val="00A81919"/>
    <w:rsid w:val="00A82568"/>
    <w:rsid w:val="00A8264C"/>
    <w:rsid w:val="00A82654"/>
    <w:rsid w:val="00A82A4B"/>
    <w:rsid w:val="00A82B52"/>
    <w:rsid w:val="00A82DA1"/>
    <w:rsid w:val="00A82F7F"/>
    <w:rsid w:val="00A8336D"/>
    <w:rsid w:val="00A83F22"/>
    <w:rsid w:val="00A83FD9"/>
    <w:rsid w:val="00A84158"/>
    <w:rsid w:val="00A8417E"/>
    <w:rsid w:val="00A841C1"/>
    <w:rsid w:val="00A84632"/>
    <w:rsid w:val="00A8476A"/>
    <w:rsid w:val="00A84926"/>
    <w:rsid w:val="00A84A71"/>
    <w:rsid w:val="00A84B2B"/>
    <w:rsid w:val="00A850BB"/>
    <w:rsid w:val="00A8535A"/>
    <w:rsid w:val="00A85577"/>
    <w:rsid w:val="00A85755"/>
    <w:rsid w:val="00A85918"/>
    <w:rsid w:val="00A85949"/>
    <w:rsid w:val="00A85C08"/>
    <w:rsid w:val="00A85C8E"/>
    <w:rsid w:val="00A85D2F"/>
    <w:rsid w:val="00A86222"/>
    <w:rsid w:val="00A8695F"/>
    <w:rsid w:val="00A8729E"/>
    <w:rsid w:val="00A877D6"/>
    <w:rsid w:val="00A87E78"/>
    <w:rsid w:val="00A900E5"/>
    <w:rsid w:val="00A90262"/>
    <w:rsid w:val="00A902F8"/>
    <w:rsid w:val="00A90A98"/>
    <w:rsid w:val="00A912EB"/>
    <w:rsid w:val="00A920F9"/>
    <w:rsid w:val="00A921FC"/>
    <w:rsid w:val="00A922D8"/>
    <w:rsid w:val="00A92326"/>
    <w:rsid w:val="00A9266E"/>
    <w:rsid w:val="00A92C47"/>
    <w:rsid w:val="00A92C71"/>
    <w:rsid w:val="00A92DB6"/>
    <w:rsid w:val="00A92F81"/>
    <w:rsid w:val="00A935C6"/>
    <w:rsid w:val="00A93B15"/>
    <w:rsid w:val="00A9420A"/>
    <w:rsid w:val="00A9421A"/>
    <w:rsid w:val="00A946E4"/>
    <w:rsid w:val="00A948A4"/>
    <w:rsid w:val="00A9491B"/>
    <w:rsid w:val="00A94B8D"/>
    <w:rsid w:val="00A95969"/>
    <w:rsid w:val="00A95A67"/>
    <w:rsid w:val="00A95AE0"/>
    <w:rsid w:val="00A95C0C"/>
    <w:rsid w:val="00A95F07"/>
    <w:rsid w:val="00A96771"/>
    <w:rsid w:val="00A96859"/>
    <w:rsid w:val="00A96E13"/>
    <w:rsid w:val="00A96E39"/>
    <w:rsid w:val="00A96E6F"/>
    <w:rsid w:val="00A9719A"/>
    <w:rsid w:val="00A972D7"/>
    <w:rsid w:val="00A9747F"/>
    <w:rsid w:val="00A97BC5"/>
    <w:rsid w:val="00A97D40"/>
    <w:rsid w:val="00A97D50"/>
    <w:rsid w:val="00AA063F"/>
    <w:rsid w:val="00AA0734"/>
    <w:rsid w:val="00AA0F74"/>
    <w:rsid w:val="00AA1142"/>
    <w:rsid w:val="00AA12DE"/>
    <w:rsid w:val="00AA150A"/>
    <w:rsid w:val="00AA15B6"/>
    <w:rsid w:val="00AA1ABD"/>
    <w:rsid w:val="00AA1D2B"/>
    <w:rsid w:val="00AA1EC8"/>
    <w:rsid w:val="00AA20F3"/>
    <w:rsid w:val="00AA2743"/>
    <w:rsid w:val="00AA279F"/>
    <w:rsid w:val="00AA28F0"/>
    <w:rsid w:val="00AA29B2"/>
    <w:rsid w:val="00AA2F82"/>
    <w:rsid w:val="00AA3221"/>
    <w:rsid w:val="00AA330D"/>
    <w:rsid w:val="00AA3DAA"/>
    <w:rsid w:val="00AA47B2"/>
    <w:rsid w:val="00AA4F40"/>
    <w:rsid w:val="00AA5544"/>
    <w:rsid w:val="00AA56D3"/>
    <w:rsid w:val="00AA6318"/>
    <w:rsid w:val="00AA64A1"/>
    <w:rsid w:val="00AA699B"/>
    <w:rsid w:val="00AA7561"/>
    <w:rsid w:val="00AA76A8"/>
    <w:rsid w:val="00AA78E4"/>
    <w:rsid w:val="00AA7BA6"/>
    <w:rsid w:val="00AA7EF0"/>
    <w:rsid w:val="00AB0124"/>
    <w:rsid w:val="00AB0423"/>
    <w:rsid w:val="00AB04A0"/>
    <w:rsid w:val="00AB05B7"/>
    <w:rsid w:val="00AB09D2"/>
    <w:rsid w:val="00AB0C58"/>
    <w:rsid w:val="00AB11AE"/>
    <w:rsid w:val="00AB12CD"/>
    <w:rsid w:val="00AB158E"/>
    <w:rsid w:val="00AB1BB8"/>
    <w:rsid w:val="00AB235E"/>
    <w:rsid w:val="00AB2C4D"/>
    <w:rsid w:val="00AB2CDD"/>
    <w:rsid w:val="00AB2E3F"/>
    <w:rsid w:val="00AB30F3"/>
    <w:rsid w:val="00AB34EB"/>
    <w:rsid w:val="00AB3573"/>
    <w:rsid w:val="00AB36AF"/>
    <w:rsid w:val="00AB3C6B"/>
    <w:rsid w:val="00AB4576"/>
    <w:rsid w:val="00AB4BF0"/>
    <w:rsid w:val="00AB4D1E"/>
    <w:rsid w:val="00AB4F26"/>
    <w:rsid w:val="00AB4FF4"/>
    <w:rsid w:val="00AB570A"/>
    <w:rsid w:val="00AB5AC7"/>
    <w:rsid w:val="00AB5CA4"/>
    <w:rsid w:val="00AB61E5"/>
    <w:rsid w:val="00AB6787"/>
    <w:rsid w:val="00AB688A"/>
    <w:rsid w:val="00AB68B8"/>
    <w:rsid w:val="00AB6D4C"/>
    <w:rsid w:val="00AB6D84"/>
    <w:rsid w:val="00AB6EDF"/>
    <w:rsid w:val="00AB70B4"/>
    <w:rsid w:val="00AB736B"/>
    <w:rsid w:val="00AB7941"/>
    <w:rsid w:val="00AB7A95"/>
    <w:rsid w:val="00AB7ACC"/>
    <w:rsid w:val="00AC0129"/>
    <w:rsid w:val="00AC04D3"/>
    <w:rsid w:val="00AC06F5"/>
    <w:rsid w:val="00AC07BE"/>
    <w:rsid w:val="00AC0CB5"/>
    <w:rsid w:val="00AC0EA7"/>
    <w:rsid w:val="00AC1197"/>
    <w:rsid w:val="00AC15DC"/>
    <w:rsid w:val="00AC183B"/>
    <w:rsid w:val="00AC18D3"/>
    <w:rsid w:val="00AC19CF"/>
    <w:rsid w:val="00AC1B07"/>
    <w:rsid w:val="00AC1F26"/>
    <w:rsid w:val="00AC205A"/>
    <w:rsid w:val="00AC213F"/>
    <w:rsid w:val="00AC2280"/>
    <w:rsid w:val="00AC2400"/>
    <w:rsid w:val="00AC266F"/>
    <w:rsid w:val="00AC28A8"/>
    <w:rsid w:val="00AC28F2"/>
    <w:rsid w:val="00AC2E1A"/>
    <w:rsid w:val="00AC2ED2"/>
    <w:rsid w:val="00AC3276"/>
    <w:rsid w:val="00AC33CD"/>
    <w:rsid w:val="00AC3A8D"/>
    <w:rsid w:val="00AC3DD9"/>
    <w:rsid w:val="00AC3E91"/>
    <w:rsid w:val="00AC3F54"/>
    <w:rsid w:val="00AC407E"/>
    <w:rsid w:val="00AC410A"/>
    <w:rsid w:val="00AC4430"/>
    <w:rsid w:val="00AC4914"/>
    <w:rsid w:val="00AC4C2E"/>
    <w:rsid w:val="00AC4FA0"/>
    <w:rsid w:val="00AC57D3"/>
    <w:rsid w:val="00AC592B"/>
    <w:rsid w:val="00AC5E19"/>
    <w:rsid w:val="00AC5F81"/>
    <w:rsid w:val="00AC60BB"/>
    <w:rsid w:val="00AC6221"/>
    <w:rsid w:val="00AC64BF"/>
    <w:rsid w:val="00AC70AF"/>
    <w:rsid w:val="00AC70F1"/>
    <w:rsid w:val="00AC73F5"/>
    <w:rsid w:val="00AC77F3"/>
    <w:rsid w:val="00AD0AF1"/>
    <w:rsid w:val="00AD0B35"/>
    <w:rsid w:val="00AD0C43"/>
    <w:rsid w:val="00AD0FFE"/>
    <w:rsid w:val="00AD13CF"/>
    <w:rsid w:val="00AD167C"/>
    <w:rsid w:val="00AD173A"/>
    <w:rsid w:val="00AD18C2"/>
    <w:rsid w:val="00AD1A4F"/>
    <w:rsid w:val="00AD1A85"/>
    <w:rsid w:val="00AD1DE9"/>
    <w:rsid w:val="00AD204B"/>
    <w:rsid w:val="00AD281C"/>
    <w:rsid w:val="00AD2C33"/>
    <w:rsid w:val="00AD2DF1"/>
    <w:rsid w:val="00AD388D"/>
    <w:rsid w:val="00AD3B9B"/>
    <w:rsid w:val="00AD3CAE"/>
    <w:rsid w:val="00AD3F80"/>
    <w:rsid w:val="00AD40FB"/>
    <w:rsid w:val="00AD44FB"/>
    <w:rsid w:val="00AD46D7"/>
    <w:rsid w:val="00AD4D1B"/>
    <w:rsid w:val="00AD4D65"/>
    <w:rsid w:val="00AD4DFA"/>
    <w:rsid w:val="00AD4FF4"/>
    <w:rsid w:val="00AD5110"/>
    <w:rsid w:val="00AD55C8"/>
    <w:rsid w:val="00AD5EDF"/>
    <w:rsid w:val="00AD60DC"/>
    <w:rsid w:val="00AD6298"/>
    <w:rsid w:val="00AD63B4"/>
    <w:rsid w:val="00AD64F0"/>
    <w:rsid w:val="00AD6538"/>
    <w:rsid w:val="00AD6663"/>
    <w:rsid w:val="00AD68A8"/>
    <w:rsid w:val="00AD6C6A"/>
    <w:rsid w:val="00AD6E62"/>
    <w:rsid w:val="00AD72C5"/>
    <w:rsid w:val="00AD78C1"/>
    <w:rsid w:val="00AE01F0"/>
    <w:rsid w:val="00AE057C"/>
    <w:rsid w:val="00AE0E6C"/>
    <w:rsid w:val="00AE10CA"/>
    <w:rsid w:val="00AE117D"/>
    <w:rsid w:val="00AE125B"/>
    <w:rsid w:val="00AE137A"/>
    <w:rsid w:val="00AE17FA"/>
    <w:rsid w:val="00AE180A"/>
    <w:rsid w:val="00AE289E"/>
    <w:rsid w:val="00AE2D2C"/>
    <w:rsid w:val="00AE2F33"/>
    <w:rsid w:val="00AE2F75"/>
    <w:rsid w:val="00AE34E6"/>
    <w:rsid w:val="00AE3891"/>
    <w:rsid w:val="00AE3BD8"/>
    <w:rsid w:val="00AE3F74"/>
    <w:rsid w:val="00AE4300"/>
    <w:rsid w:val="00AE4958"/>
    <w:rsid w:val="00AE4DC7"/>
    <w:rsid w:val="00AE4DF8"/>
    <w:rsid w:val="00AE5C0F"/>
    <w:rsid w:val="00AE5CA9"/>
    <w:rsid w:val="00AE5CBB"/>
    <w:rsid w:val="00AE5DDD"/>
    <w:rsid w:val="00AE5FBE"/>
    <w:rsid w:val="00AE6564"/>
    <w:rsid w:val="00AE672C"/>
    <w:rsid w:val="00AE67A7"/>
    <w:rsid w:val="00AE68DF"/>
    <w:rsid w:val="00AE6E36"/>
    <w:rsid w:val="00AE70F1"/>
    <w:rsid w:val="00AE75C6"/>
    <w:rsid w:val="00AE7BE2"/>
    <w:rsid w:val="00AF0242"/>
    <w:rsid w:val="00AF02E5"/>
    <w:rsid w:val="00AF0441"/>
    <w:rsid w:val="00AF05B2"/>
    <w:rsid w:val="00AF05B3"/>
    <w:rsid w:val="00AF0953"/>
    <w:rsid w:val="00AF0C49"/>
    <w:rsid w:val="00AF0CBC"/>
    <w:rsid w:val="00AF0F11"/>
    <w:rsid w:val="00AF11AF"/>
    <w:rsid w:val="00AF12F8"/>
    <w:rsid w:val="00AF13A0"/>
    <w:rsid w:val="00AF1428"/>
    <w:rsid w:val="00AF1759"/>
    <w:rsid w:val="00AF18D6"/>
    <w:rsid w:val="00AF1A62"/>
    <w:rsid w:val="00AF1C2C"/>
    <w:rsid w:val="00AF283D"/>
    <w:rsid w:val="00AF2D26"/>
    <w:rsid w:val="00AF2FEA"/>
    <w:rsid w:val="00AF334F"/>
    <w:rsid w:val="00AF3500"/>
    <w:rsid w:val="00AF3661"/>
    <w:rsid w:val="00AF37AD"/>
    <w:rsid w:val="00AF39F9"/>
    <w:rsid w:val="00AF3B0E"/>
    <w:rsid w:val="00AF3C5A"/>
    <w:rsid w:val="00AF3CDC"/>
    <w:rsid w:val="00AF3DA7"/>
    <w:rsid w:val="00AF4204"/>
    <w:rsid w:val="00AF45DB"/>
    <w:rsid w:val="00AF469E"/>
    <w:rsid w:val="00AF4B2F"/>
    <w:rsid w:val="00AF4EF7"/>
    <w:rsid w:val="00AF51D6"/>
    <w:rsid w:val="00AF5691"/>
    <w:rsid w:val="00AF5B70"/>
    <w:rsid w:val="00AF5CF6"/>
    <w:rsid w:val="00AF643E"/>
    <w:rsid w:val="00AF65E4"/>
    <w:rsid w:val="00AF6ACE"/>
    <w:rsid w:val="00AF6D5A"/>
    <w:rsid w:val="00AF78D9"/>
    <w:rsid w:val="00AF7C1F"/>
    <w:rsid w:val="00AF7D99"/>
    <w:rsid w:val="00AF7DDE"/>
    <w:rsid w:val="00B00300"/>
    <w:rsid w:val="00B0085F"/>
    <w:rsid w:val="00B00CCA"/>
    <w:rsid w:val="00B00F5F"/>
    <w:rsid w:val="00B01210"/>
    <w:rsid w:val="00B01225"/>
    <w:rsid w:val="00B012D5"/>
    <w:rsid w:val="00B0167E"/>
    <w:rsid w:val="00B016DB"/>
    <w:rsid w:val="00B01976"/>
    <w:rsid w:val="00B01B56"/>
    <w:rsid w:val="00B023CE"/>
    <w:rsid w:val="00B026CE"/>
    <w:rsid w:val="00B0272E"/>
    <w:rsid w:val="00B02852"/>
    <w:rsid w:val="00B02886"/>
    <w:rsid w:val="00B02A5B"/>
    <w:rsid w:val="00B02CB9"/>
    <w:rsid w:val="00B02FCB"/>
    <w:rsid w:val="00B03595"/>
    <w:rsid w:val="00B03732"/>
    <w:rsid w:val="00B037EF"/>
    <w:rsid w:val="00B03941"/>
    <w:rsid w:val="00B03AD9"/>
    <w:rsid w:val="00B03B96"/>
    <w:rsid w:val="00B03C98"/>
    <w:rsid w:val="00B03FCC"/>
    <w:rsid w:val="00B0527F"/>
    <w:rsid w:val="00B0539A"/>
    <w:rsid w:val="00B0557E"/>
    <w:rsid w:val="00B061FD"/>
    <w:rsid w:val="00B06474"/>
    <w:rsid w:val="00B06481"/>
    <w:rsid w:val="00B06539"/>
    <w:rsid w:val="00B065B5"/>
    <w:rsid w:val="00B0674C"/>
    <w:rsid w:val="00B06E84"/>
    <w:rsid w:val="00B07612"/>
    <w:rsid w:val="00B077CA"/>
    <w:rsid w:val="00B07AB5"/>
    <w:rsid w:val="00B07DAA"/>
    <w:rsid w:val="00B10318"/>
    <w:rsid w:val="00B105B8"/>
    <w:rsid w:val="00B108BA"/>
    <w:rsid w:val="00B10903"/>
    <w:rsid w:val="00B10F18"/>
    <w:rsid w:val="00B1166A"/>
    <w:rsid w:val="00B118C2"/>
    <w:rsid w:val="00B11E6A"/>
    <w:rsid w:val="00B11E91"/>
    <w:rsid w:val="00B120B5"/>
    <w:rsid w:val="00B12336"/>
    <w:rsid w:val="00B123DC"/>
    <w:rsid w:val="00B12732"/>
    <w:rsid w:val="00B127D3"/>
    <w:rsid w:val="00B128D1"/>
    <w:rsid w:val="00B12DE4"/>
    <w:rsid w:val="00B12EBC"/>
    <w:rsid w:val="00B13079"/>
    <w:rsid w:val="00B130EE"/>
    <w:rsid w:val="00B13364"/>
    <w:rsid w:val="00B1344C"/>
    <w:rsid w:val="00B139A1"/>
    <w:rsid w:val="00B13E55"/>
    <w:rsid w:val="00B13E8A"/>
    <w:rsid w:val="00B13FA8"/>
    <w:rsid w:val="00B1419D"/>
    <w:rsid w:val="00B14425"/>
    <w:rsid w:val="00B14441"/>
    <w:rsid w:val="00B1480C"/>
    <w:rsid w:val="00B15021"/>
    <w:rsid w:val="00B1524F"/>
    <w:rsid w:val="00B15926"/>
    <w:rsid w:val="00B15B36"/>
    <w:rsid w:val="00B15FA6"/>
    <w:rsid w:val="00B1625B"/>
    <w:rsid w:val="00B16404"/>
    <w:rsid w:val="00B168CE"/>
    <w:rsid w:val="00B16E51"/>
    <w:rsid w:val="00B16EB5"/>
    <w:rsid w:val="00B16FE0"/>
    <w:rsid w:val="00B170A8"/>
    <w:rsid w:val="00B1710B"/>
    <w:rsid w:val="00B17397"/>
    <w:rsid w:val="00B17607"/>
    <w:rsid w:val="00B176B9"/>
    <w:rsid w:val="00B17BD0"/>
    <w:rsid w:val="00B17CC1"/>
    <w:rsid w:val="00B17D3B"/>
    <w:rsid w:val="00B2017D"/>
    <w:rsid w:val="00B20382"/>
    <w:rsid w:val="00B2047F"/>
    <w:rsid w:val="00B20937"/>
    <w:rsid w:val="00B21178"/>
    <w:rsid w:val="00B211E3"/>
    <w:rsid w:val="00B214B0"/>
    <w:rsid w:val="00B21598"/>
    <w:rsid w:val="00B215A7"/>
    <w:rsid w:val="00B21841"/>
    <w:rsid w:val="00B21BAA"/>
    <w:rsid w:val="00B228CC"/>
    <w:rsid w:val="00B228EC"/>
    <w:rsid w:val="00B22A34"/>
    <w:rsid w:val="00B22D7F"/>
    <w:rsid w:val="00B22D8C"/>
    <w:rsid w:val="00B22F10"/>
    <w:rsid w:val="00B2301A"/>
    <w:rsid w:val="00B23205"/>
    <w:rsid w:val="00B23748"/>
    <w:rsid w:val="00B23D26"/>
    <w:rsid w:val="00B23E80"/>
    <w:rsid w:val="00B2421A"/>
    <w:rsid w:val="00B2436D"/>
    <w:rsid w:val="00B2460B"/>
    <w:rsid w:val="00B24642"/>
    <w:rsid w:val="00B250BB"/>
    <w:rsid w:val="00B25D7F"/>
    <w:rsid w:val="00B262FD"/>
    <w:rsid w:val="00B26346"/>
    <w:rsid w:val="00B26708"/>
    <w:rsid w:val="00B26741"/>
    <w:rsid w:val="00B26B70"/>
    <w:rsid w:val="00B26C6A"/>
    <w:rsid w:val="00B273EF"/>
    <w:rsid w:val="00B27691"/>
    <w:rsid w:val="00B27BCD"/>
    <w:rsid w:val="00B27FE7"/>
    <w:rsid w:val="00B3001D"/>
    <w:rsid w:val="00B30044"/>
    <w:rsid w:val="00B30126"/>
    <w:rsid w:val="00B3021F"/>
    <w:rsid w:val="00B30393"/>
    <w:rsid w:val="00B303C4"/>
    <w:rsid w:val="00B30A5B"/>
    <w:rsid w:val="00B30A89"/>
    <w:rsid w:val="00B30BF5"/>
    <w:rsid w:val="00B30C82"/>
    <w:rsid w:val="00B31254"/>
    <w:rsid w:val="00B314F8"/>
    <w:rsid w:val="00B3199C"/>
    <w:rsid w:val="00B31C22"/>
    <w:rsid w:val="00B31D5A"/>
    <w:rsid w:val="00B31EE7"/>
    <w:rsid w:val="00B3223F"/>
    <w:rsid w:val="00B322BA"/>
    <w:rsid w:val="00B324AA"/>
    <w:rsid w:val="00B332E2"/>
    <w:rsid w:val="00B33804"/>
    <w:rsid w:val="00B34A8F"/>
    <w:rsid w:val="00B34C7E"/>
    <w:rsid w:val="00B35BC2"/>
    <w:rsid w:val="00B36AE0"/>
    <w:rsid w:val="00B36BCC"/>
    <w:rsid w:val="00B36BD7"/>
    <w:rsid w:val="00B36CAA"/>
    <w:rsid w:val="00B3749D"/>
    <w:rsid w:val="00B37858"/>
    <w:rsid w:val="00B37987"/>
    <w:rsid w:val="00B37FE3"/>
    <w:rsid w:val="00B405A7"/>
    <w:rsid w:val="00B40CE1"/>
    <w:rsid w:val="00B4248F"/>
    <w:rsid w:val="00B426B1"/>
    <w:rsid w:val="00B4274E"/>
    <w:rsid w:val="00B42947"/>
    <w:rsid w:val="00B42ADC"/>
    <w:rsid w:val="00B42D4E"/>
    <w:rsid w:val="00B43477"/>
    <w:rsid w:val="00B43696"/>
    <w:rsid w:val="00B438DF"/>
    <w:rsid w:val="00B43A4C"/>
    <w:rsid w:val="00B43CB0"/>
    <w:rsid w:val="00B4403D"/>
    <w:rsid w:val="00B441B2"/>
    <w:rsid w:val="00B4452F"/>
    <w:rsid w:val="00B44A6D"/>
    <w:rsid w:val="00B44C6A"/>
    <w:rsid w:val="00B45204"/>
    <w:rsid w:val="00B45764"/>
    <w:rsid w:val="00B45AFF"/>
    <w:rsid w:val="00B475D8"/>
    <w:rsid w:val="00B47625"/>
    <w:rsid w:val="00B47699"/>
    <w:rsid w:val="00B47978"/>
    <w:rsid w:val="00B479C5"/>
    <w:rsid w:val="00B47A03"/>
    <w:rsid w:val="00B47A37"/>
    <w:rsid w:val="00B47B1C"/>
    <w:rsid w:val="00B47CF7"/>
    <w:rsid w:val="00B5002C"/>
    <w:rsid w:val="00B50122"/>
    <w:rsid w:val="00B502ED"/>
    <w:rsid w:val="00B50434"/>
    <w:rsid w:val="00B50666"/>
    <w:rsid w:val="00B50781"/>
    <w:rsid w:val="00B50B70"/>
    <w:rsid w:val="00B50BBD"/>
    <w:rsid w:val="00B50C1C"/>
    <w:rsid w:val="00B51467"/>
    <w:rsid w:val="00B5180F"/>
    <w:rsid w:val="00B51934"/>
    <w:rsid w:val="00B51B17"/>
    <w:rsid w:val="00B51F44"/>
    <w:rsid w:val="00B52266"/>
    <w:rsid w:val="00B52337"/>
    <w:rsid w:val="00B523D3"/>
    <w:rsid w:val="00B53005"/>
    <w:rsid w:val="00B53443"/>
    <w:rsid w:val="00B5355F"/>
    <w:rsid w:val="00B5357F"/>
    <w:rsid w:val="00B53CBE"/>
    <w:rsid w:val="00B53DED"/>
    <w:rsid w:val="00B53E71"/>
    <w:rsid w:val="00B53F46"/>
    <w:rsid w:val="00B53FD8"/>
    <w:rsid w:val="00B53FE0"/>
    <w:rsid w:val="00B541A4"/>
    <w:rsid w:val="00B541E2"/>
    <w:rsid w:val="00B54723"/>
    <w:rsid w:val="00B54D36"/>
    <w:rsid w:val="00B54EFC"/>
    <w:rsid w:val="00B55294"/>
    <w:rsid w:val="00B552B5"/>
    <w:rsid w:val="00B55308"/>
    <w:rsid w:val="00B55668"/>
    <w:rsid w:val="00B558E3"/>
    <w:rsid w:val="00B55975"/>
    <w:rsid w:val="00B55AEF"/>
    <w:rsid w:val="00B55F73"/>
    <w:rsid w:val="00B5628D"/>
    <w:rsid w:val="00B5642E"/>
    <w:rsid w:val="00B56672"/>
    <w:rsid w:val="00B56B6D"/>
    <w:rsid w:val="00B56BBF"/>
    <w:rsid w:val="00B56D34"/>
    <w:rsid w:val="00B56E22"/>
    <w:rsid w:val="00B57637"/>
    <w:rsid w:val="00B57A32"/>
    <w:rsid w:val="00B57BD4"/>
    <w:rsid w:val="00B60397"/>
    <w:rsid w:val="00B60839"/>
    <w:rsid w:val="00B60E2D"/>
    <w:rsid w:val="00B610B3"/>
    <w:rsid w:val="00B62194"/>
    <w:rsid w:val="00B62302"/>
    <w:rsid w:val="00B62413"/>
    <w:rsid w:val="00B62476"/>
    <w:rsid w:val="00B627B2"/>
    <w:rsid w:val="00B62B7B"/>
    <w:rsid w:val="00B62E49"/>
    <w:rsid w:val="00B62F2F"/>
    <w:rsid w:val="00B6317E"/>
    <w:rsid w:val="00B631AE"/>
    <w:rsid w:val="00B631DE"/>
    <w:rsid w:val="00B633B4"/>
    <w:rsid w:val="00B633FB"/>
    <w:rsid w:val="00B63518"/>
    <w:rsid w:val="00B6363E"/>
    <w:rsid w:val="00B63752"/>
    <w:rsid w:val="00B6445B"/>
    <w:rsid w:val="00B645E2"/>
    <w:rsid w:val="00B647B6"/>
    <w:rsid w:val="00B651CD"/>
    <w:rsid w:val="00B65388"/>
    <w:rsid w:val="00B653E1"/>
    <w:rsid w:val="00B65608"/>
    <w:rsid w:val="00B657F9"/>
    <w:rsid w:val="00B6580A"/>
    <w:rsid w:val="00B65811"/>
    <w:rsid w:val="00B659AE"/>
    <w:rsid w:val="00B65C0D"/>
    <w:rsid w:val="00B66250"/>
    <w:rsid w:val="00B66744"/>
    <w:rsid w:val="00B667B0"/>
    <w:rsid w:val="00B66824"/>
    <w:rsid w:val="00B66E1F"/>
    <w:rsid w:val="00B66E9F"/>
    <w:rsid w:val="00B66F27"/>
    <w:rsid w:val="00B676F7"/>
    <w:rsid w:val="00B6777E"/>
    <w:rsid w:val="00B67ADC"/>
    <w:rsid w:val="00B703D4"/>
    <w:rsid w:val="00B70414"/>
    <w:rsid w:val="00B70A0C"/>
    <w:rsid w:val="00B70B54"/>
    <w:rsid w:val="00B7136C"/>
    <w:rsid w:val="00B7150F"/>
    <w:rsid w:val="00B7187E"/>
    <w:rsid w:val="00B718E9"/>
    <w:rsid w:val="00B71906"/>
    <w:rsid w:val="00B719C0"/>
    <w:rsid w:val="00B71A5D"/>
    <w:rsid w:val="00B71E05"/>
    <w:rsid w:val="00B71F43"/>
    <w:rsid w:val="00B72816"/>
    <w:rsid w:val="00B72B35"/>
    <w:rsid w:val="00B72C96"/>
    <w:rsid w:val="00B73085"/>
    <w:rsid w:val="00B733C7"/>
    <w:rsid w:val="00B7352B"/>
    <w:rsid w:val="00B73608"/>
    <w:rsid w:val="00B73B8A"/>
    <w:rsid w:val="00B73D31"/>
    <w:rsid w:val="00B73F14"/>
    <w:rsid w:val="00B7408D"/>
    <w:rsid w:val="00B7457D"/>
    <w:rsid w:val="00B746ED"/>
    <w:rsid w:val="00B74AFA"/>
    <w:rsid w:val="00B74E40"/>
    <w:rsid w:val="00B75197"/>
    <w:rsid w:val="00B75745"/>
    <w:rsid w:val="00B75A24"/>
    <w:rsid w:val="00B75D6C"/>
    <w:rsid w:val="00B75FCC"/>
    <w:rsid w:val="00B76430"/>
    <w:rsid w:val="00B76782"/>
    <w:rsid w:val="00B76BEF"/>
    <w:rsid w:val="00B76CC0"/>
    <w:rsid w:val="00B76D64"/>
    <w:rsid w:val="00B76E1B"/>
    <w:rsid w:val="00B77024"/>
    <w:rsid w:val="00B773CC"/>
    <w:rsid w:val="00B801FE"/>
    <w:rsid w:val="00B803D2"/>
    <w:rsid w:val="00B80556"/>
    <w:rsid w:val="00B806D4"/>
    <w:rsid w:val="00B80E0A"/>
    <w:rsid w:val="00B8180F"/>
    <w:rsid w:val="00B8187D"/>
    <w:rsid w:val="00B81923"/>
    <w:rsid w:val="00B81CB4"/>
    <w:rsid w:val="00B81D10"/>
    <w:rsid w:val="00B81FEA"/>
    <w:rsid w:val="00B82803"/>
    <w:rsid w:val="00B828C6"/>
    <w:rsid w:val="00B82BA5"/>
    <w:rsid w:val="00B82C98"/>
    <w:rsid w:val="00B82EAE"/>
    <w:rsid w:val="00B831DA"/>
    <w:rsid w:val="00B8372F"/>
    <w:rsid w:val="00B83BA7"/>
    <w:rsid w:val="00B83C3D"/>
    <w:rsid w:val="00B841C8"/>
    <w:rsid w:val="00B84633"/>
    <w:rsid w:val="00B84A89"/>
    <w:rsid w:val="00B84BFC"/>
    <w:rsid w:val="00B84DB4"/>
    <w:rsid w:val="00B84F69"/>
    <w:rsid w:val="00B84FC6"/>
    <w:rsid w:val="00B854EB"/>
    <w:rsid w:val="00B8574C"/>
    <w:rsid w:val="00B85CD9"/>
    <w:rsid w:val="00B85F7A"/>
    <w:rsid w:val="00B85F85"/>
    <w:rsid w:val="00B86672"/>
    <w:rsid w:val="00B86723"/>
    <w:rsid w:val="00B86B11"/>
    <w:rsid w:val="00B86EE9"/>
    <w:rsid w:val="00B870EB"/>
    <w:rsid w:val="00B87521"/>
    <w:rsid w:val="00B8759A"/>
    <w:rsid w:val="00B87769"/>
    <w:rsid w:val="00B8777C"/>
    <w:rsid w:val="00B8784E"/>
    <w:rsid w:val="00B87B18"/>
    <w:rsid w:val="00B87F9F"/>
    <w:rsid w:val="00B9008B"/>
    <w:rsid w:val="00B900A1"/>
    <w:rsid w:val="00B900CB"/>
    <w:rsid w:val="00B90409"/>
    <w:rsid w:val="00B9049E"/>
    <w:rsid w:val="00B9053F"/>
    <w:rsid w:val="00B90BC0"/>
    <w:rsid w:val="00B90BDC"/>
    <w:rsid w:val="00B90E18"/>
    <w:rsid w:val="00B90F63"/>
    <w:rsid w:val="00B9193F"/>
    <w:rsid w:val="00B91A69"/>
    <w:rsid w:val="00B920AF"/>
    <w:rsid w:val="00B92196"/>
    <w:rsid w:val="00B925E2"/>
    <w:rsid w:val="00B935ED"/>
    <w:rsid w:val="00B93AB2"/>
    <w:rsid w:val="00B93C1F"/>
    <w:rsid w:val="00B93CE2"/>
    <w:rsid w:val="00B93E64"/>
    <w:rsid w:val="00B947A1"/>
    <w:rsid w:val="00B94EE9"/>
    <w:rsid w:val="00B9509B"/>
    <w:rsid w:val="00B952F2"/>
    <w:rsid w:val="00B953BC"/>
    <w:rsid w:val="00B953F2"/>
    <w:rsid w:val="00B95854"/>
    <w:rsid w:val="00B9589A"/>
    <w:rsid w:val="00B962D3"/>
    <w:rsid w:val="00B96470"/>
    <w:rsid w:val="00B964FC"/>
    <w:rsid w:val="00B96743"/>
    <w:rsid w:val="00B97064"/>
    <w:rsid w:val="00B97840"/>
    <w:rsid w:val="00B9790D"/>
    <w:rsid w:val="00B97A33"/>
    <w:rsid w:val="00B97B1B"/>
    <w:rsid w:val="00BA02E0"/>
    <w:rsid w:val="00BA0331"/>
    <w:rsid w:val="00BA075A"/>
    <w:rsid w:val="00BA0F9B"/>
    <w:rsid w:val="00BA1232"/>
    <w:rsid w:val="00BA1282"/>
    <w:rsid w:val="00BA16EA"/>
    <w:rsid w:val="00BA179A"/>
    <w:rsid w:val="00BA18DA"/>
    <w:rsid w:val="00BA192E"/>
    <w:rsid w:val="00BA1D9E"/>
    <w:rsid w:val="00BA1E92"/>
    <w:rsid w:val="00BA2234"/>
    <w:rsid w:val="00BA2F2D"/>
    <w:rsid w:val="00BA3234"/>
    <w:rsid w:val="00BA32FB"/>
    <w:rsid w:val="00BA332C"/>
    <w:rsid w:val="00BA355D"/>
    <w:rsid w:val="00BA357C"/>
    <w:rsid w:val="00BA369D"/>
    <w:rsid w:val="00BA3CA4"/>
    <w:rsid w:val="00BA4145"/>
    <w:rsid w:val="00BA4400"/>
    <w:rsid w:val="00BA4481"/>
    <w:rsid w:val="00BA44B9"/>
    <w:rsid w:val="00BA44F1"/>
    <w:rsid w:val="00BA4856"/>
    <w:rsid w:val="00BA4B68"/>
    <w:rsid w:val="00BA5126"/>
    <w:rsid w:val="00BA5931"/>
    <w:rsid w:val="00BA5D00"/>
    <w:rsid w:val="00BA62C8"/>
    <w:rsid w:val="00BA64E4"/>
    <w:rsid w:val="00BA67A1"/>
    <w:rsid w:val="00BA6C09"/>
    <w:rsid w:val="00BA6C1C"/>
    <w:rsid w:val="00BA6DD1"/>
    <w:rsid w:val="00BA709D"/>
    <w:rsid w:val="00BA722B"/>
    <w:rsid w:val="00BA72E0"/>
    <w:rsid w:val="00BA72FA"/>
    <w:rsid w:val="00BB013C"/>
    <w:rsid w:val="00BB03B2"/>
    <w:rsid w:val="00BB0414"/>
    <w:rsid w:val="00BB0B28"/>
    <w:rsid w:val="00BB0B4F"/>
    <w:rsid w:val="00BB0C68"/>
    <w:rsid w:val="00BB0F50"/>
    <w:rsid w:val="00BB11C8"/>
    <w:rsid w:val="00BB129E"/>
    <w:rsid w:val="00BB1FB9"/>
    <w:rsid w:val="00BB21F9"/>
    <w:rsid w:val="00BB22BA"/>
    <w:rsid w:val="00BB2329"/>
    <w:rsid w:val="00BB23D3"/>
    <w:rsid w:val="00BB24D4"/>
    <w:rsid w:val="00BB2BA4"/>
    <w:rsid w:val="00BB33BF"/>
    <w:rsid w:val="00BB3489"/>
    <w:rsid w:val="00BB39F8"/>
    <w:rsid w:val="00BB3BF2"/>
    <w:rsid w:val="00BB43DB"/>
    <w:rsid w:val="00BB453F"/>
    <w:rsid w:val="00BB488F"/>
    <w:rsid w:val="00BB4AB9"/>
    <w:rsid w:val="00BB4B7E"/>
    <w:rsid w:val="00BB4E78"/>
    <w:rsid w:val="00BB54AD"/>
    <w:rsid w:val="00BB5CB6"/>
    <w:rsid w:val="00BB5E23"/>
    <w:rsid w:val="00BB5F73"/>
    <w:rsid w:val="00BB61BA"/>
    <w:rsid w:val="00BB635B"/>
    <w:rsid w:val="00BB656D"/>
    <w:rsid w:val="00BB661F"/>
    <w:rsid w:val="00BB6699"/>
    <w:rsid w:val="00BB6824"/>
    <w:rsid w:val="00BB6CA7"/>
    <w:rsid w:val="00BB6D83"/>
    <w:rsid w:val="00BB6E9F"/>
    <w:rsid w:val="00BB6FBF"/>
    <w:rsid w:val="00BB737D"/>
    <w:rsid w:val="00BB7530"/>
    <w:rsid w:val="00BB7832"/>
    <w:rsid w:val="00BB7A07"/>
    <w:rsid w:val="00BB7CBD"/>
    <w:rsid w:val="00BB7D32"/>
    <w:rsid w:val="00BC007C"/>
    <w:rsid w:val="00BC0950"/>
    <w:rsid w:val="00BC0B8F"/>
    <w:rsid w:val="00BC0D59"/>
    <w:rsid w:val="00BC0E67"/>
    <w:rsid w:val="00BC10C8"/>
    <w:rsid w:val="00BC1874"/>
    <w:rsid w:val="00BC1887"/>
    <w:rsid w:val="00BC19A3"/>
    <w:rsid w:val="00BC209D"/>
    <w:rsid w:val="00BC20B8"/>
    <w:rsid w:val="00BC212F"/>
    <w:rsid w:val="00BC22A6"/>
    <w:rsid w:val="00BC23B0"/>
    <w:rsid w:val="00BC241F"/>
    <w:rsid w:val="00BC26C8"/>
    <w:rsid w:val="00BC28AD"/>
    <w:rsid w:val="00BC299E"/>
    <w:rsid w:val="00BC2A2A"/>
    <w:rsid w:val="00BC2E78"/>
    <w:rsid w:val="00BC3007"/>
    <w:rsid w:val="00BC3241"/>
    <w:rsid w:val="00BC339F"/>
    <w:rsid w:val="00BC369E"/>
    <w:rsid w:val="00BC3860"/>
    <w:rsid w:val="00BC3DF5"/>
    <w:rsid w:val="00BC45C1"/>
    <w:rsid w:val="00BC47D7"/>
    <w:rsid w:val="00BC489B"/>
    <w:rsid w:val="00BC48E8"/>
    <w:rsid w:val="00BC4912"/>
    <w:rsid w:val="00BC5048"/>
    <w:rsid w:val="00BC51D0"/>
    <w:rsid w:val="00BC5230"/>
    <w:rsid w:val="00BC55C4"/>
    <w:rsid w:val="00BC5627"/>
    <w:rsid w:val="00BC59CE"/>
    <w:rsid w:val="00BC6201"/>
    <w:rsid w:val="00BC68CE"/>
    <w:rsid w:val="00BC691A"/>
    <w:rsid w:val="00BC6C7E"/>
    <w:rsid w:val="00BC6E57"/>
    <w:rsid w:val="00BC7124"/>
    <w:rsid w:val="00BC779F"/>
    <w:rsid w:val="00BC7C6B"/>
    <w:rsid w:val="00BD01AC"/>
    <w:rsid w:val="00BD02DC"/>
    <w:rsid w:val="00BD030C"/>
    <w:rsid w:val="00BD0348"/>
    <w:rsid w:val="00BD04D4"/>
    <w:rsid w:val="00BD05D7"/>
    <w:rsid w:val="00BD06A1"/>
    <w:rsid w:val="00BD07D9"/>
    <w:rsid w:val="00BD098E"/>
    <w:rsid w:val="00BD0AC4"/>
    <w:rsid w:val="00BD0DF8"/>
    <w:rsid w:val="00BD0EBB"/>
    <w:rsid w:val="00BD1402"/>
    <w:rsid w:val="00BD1440"/>
    <w:rsid w:val="00BD1B62"/>
    <w:rsid w:val="00BD1CBC"/>
    <w:rsid w:val="00BD21BF"/>
    <w:rsid w:val="00BD25AE"/>
    <w:rsid w:val="00BD2AC6"/>
    <w:rsid w:val="00BD2ED7"/>
    <w:rsid w:val="00BD32FB"/>
    <w:rsid w:val="00BD3AC3"/>
    <w:rsid w:val="00BD3B70"/>
    <w:rsid w:val="00BD3C0F"/>
    <w:rsid w:val="00BD3C87"/>
    <w:rsid w:val="00BD3EFE"/>
    <w:rsid w:val="00BD418E"/>
    <w:rsid w:val="00BD41E5"/>
    <w:rsid w:val="00BD46AE"/>
    <w:rsid w:val="00BD4BBB"/>
    <w:rsid w:val="00BD502B"/>
    <w:rsid w:val="00BD5571"/>
    <w:rsid w:val="00BD5A1D"/>
    <w:rsid w:val="00BD600F"/>
    <w:rsid w:val="00BD6A0F"/>
    <w:rsid w:val="00BD6A4E"/>
    <w:rsid w:val="00BD6B80"/>
    <w:rsid w:val="00BD71FE"/>
    <w:rsid w:val="00BD7277"/>
    <w:rsid w:val="00BD75AF"/>
    <w:rsid w:val="00BD7C10"/>
    <w:rsid w:val="00BE0593"/>
    <w:rsid w:val="00BE0AA3"/>
    <w:rsid w:val="00BE0F67"/>
    <w:rsid w:val="00BE1279"/>
    <w:rsid w:val="00BE1566"/>
    <w:rsid w:val="00BE1A85"/>
    <w:rsid w:val="00BE1BCC"/>
    <w:rsid w:val="00BE2408"/>
    <w:rsid w:val="00BE263B"/>
    <w:rsid w:val="00BE2922"/>
    <w:rsid w:val="00BE3228"/>
    <w:rsid w:val="00BE3256"/>
    <w:rsid w:val="00BE3441"/>
    <w:rsid w:val="00BE3604"/>
    <w:rsid w:val="00BE470C"/>
    <w:rsid w:val="00BE4925"/>
    <w:rsid w:val="00BE4B52"/>
    <w:rsid w:val="00BE4C58"/>
    <w:rsid w:val="00BE5060"/>
    <w:rsid w:val="00BE50EE"/>
    <w:rsid w:val="00BE51BA"/>
    <w:rsid w:val="00BE52A0"/>
    <w:rsid w:val="00BE54DB"/>
    <w:rsid w:val="00BE567B"/>
    <w:rsid w:val="00BE57A7"/>
    <w:rsid w:val="00BE6020"/>
    <w:rsid w:val="00BE61D3"/>
    <w:rsid w:val="00BE6352"/>
    <w:rsid w:val="00BE6653"/>
    <w:rsid w:val="00BE6B22"/>
    <w:rsid w:val="00BE6D8E"/>
    <w:rsid w:val="00BE6EB8"/>
    <w:rsid w:val="00BE6FF0"/>
    <w:rsid w:val="00BE7074"/>
    <w:rsid w:val="00BE737F"/>
    <w:rsid w:val="00BE73A7"/>
    <w:rsid w:val="00BE74E0"/>
    <w:rsid w:val="00BE7C30"/>
    <w:rsid w:val="00BE7F8B"/>
    <w:rsid w:val="00BE7FC3"/>
    <w:rsid w:val="00BF0679"/>
    <w:rsid w:val="00BF08F5"/>
    <w:rsid w:val="00BF0BEF"/>
    <w:rsid w:val="00BF0CA2"/>
    <w:rsid w:val="00BF101D"/>
    <w:rsid w:val="00BF11E5"/>
    <w:rsid w:val="00BF130E"/>
    <w:rsid w:val="00BF134B"/>
    <w:rsid w:val="00BF1360"/>
    <w:rsid w:val="00BF16CD"/>
    <w:rsid w:val="00BF1D95"/>
    <w:rsid w:val="00BF1EB2"/>
    <w:rsid w:val="00BF1EC6"/>
    <w:rsid w:val="00BF220A"/>
    <w:rsid w:val="00BF2436"/>
    <w:rsid w:val="00BF27C4"/>
    <w:rsid w:val="00BF2AC6"/>
    <w:rsid w:val="00BF2C74"/>
    <w:rsid w:val="00BF2D72"/>
    <w:rsid w:val="00BF3401"/>
    <w:rsid w:val="00BF38CD"/>
    <w:rsid w:val="00BF3CCC"/>
    <w:rsid w:val="00BF4525"/>
    <w:rsid w:val="00BF4799"/>
    <w:rsid w:val="00BF48D1"/>
    <w:rsid w:val="00BF4D1C"/>
    <w:rsid w:val="00BF50FC"/>
    <w:rsid w:val="00BF5116"/>
    <w:rsid w:val="00BF5172"/>
    <w:rsid w:val="00BF5B71"/>
    <w:rsid w:val="00BF5D8B"/>
    <w:rsid w:val="00BF63EE"/>
    <w:rsid w:val="00BF69CB"/>
    <w:rsid w:val="00BF76D1"/>
    <w:rsid w:val="00BF78E9"/>
    <w:rsid w:val="00BF7C63"/>
    <w:rsid w:val="00BF7CA9"/>
    <w:rsid w:val="00BF7D48"/>
    <w:rsid w:val="00C00152"/>
    <w:rsid w:val="00C00E4A"/>
    <w:rsid w:val="00C00F8F"/>
    <w:rsid w:val="00C01292"/>
    <w:rsid w:val="00C01393"/>
    <w:rsid w:val="00C01464"/>
    <w:rsid w:val="00C01A44"/>
    <w:rsid w:val="00C02098"/>
    <w:rsid w:val="00C022E3"/>
    <w:rsid w:val="00C02946"/>
    <w:rsid w:val="00C0323B"/>
    <w:rsid w:val="00C032CE"/>
    <w:rsid w:val="00C03316"/>
    <w:rsid w:val="00C0345B"/>
    <w:rsid w:val="00C03A2A"/>
    <w:rsid w:val="00C03A50"/>
    <w:rsid w:val="00C0430E"/>
    <w:rsid w:val="00C049E5"/>
    <w:rsid w:val="00C04A10"/>
    <w:rsid w:val="00C04A89"/>
    <w:rsid w:val="00C04F8D"/>
    <w:rsid w:val="00C04FD8"/>
    <w:rsid w:val="00C05E45"/>
    <w:rsid w:val="00C05FA1"/>
    <w:rsid w:val="00C06138"/>
    <w:rsid w:val="00C061AF"/>
    <w:rsid w:val="00C06484"/>
    <w:rsid w:val="00C0659F"/>
    <w:rsid w:val="00C067BF"/>
    <w:rsid w:val="00C06B13"/>
    <w:rsid w:val="00C06E18"/>
    <w:rsid w:val="00C0705B"/>
    <w:rsid w:val="00C070F9"/>
    <w:rsid w:val="00C0710E"/>
    <w:rsid w:val="00C072E6"/>
    <w:rsid w:val="00C074D3"/>
    <w:rsid w:val="00C07994"/>
    <w:rsid w:val="00C07E06"/>
    <w:rsid w:val="00C10499"/>
    <w:rsid w:val="00C1066C"/>
    <w:rsid w:val="00C106B5"/>
    <w:rsid w:val="00C10A42"/>
    <w:rsid w:val="00C10C94"/>
    <w:rsid w:val="00C10DFF"/>
    <w:rsid w:val="00C11087"/>
    <w:rsid w:val="00C111EE"/>
    <w:rsid w:val="00C11221"/>
    <w:rsid w:val="00C113E0"/>
    <w:rsid w:val="00C11790"/>
    <w:rsid w:val="00C11A69"/>
    <w:rsid w:val="00C11B6F"/>
    <w:rsid w:val="00C122D5"/>
    <w:rsid w:val="00C12431"/>
    <w:rsid w:val="00C125A6"/>
    <w:rsid w:val="00C12784"/>
    <w:rsid w:val="00C12882"/>
    <w:rsid w:val="00C12E43"/>
    <w:rsid w:val="00C13007"/>
    <w:rsid w:val="00C130E3"/>
    <w:rsid w:val="00C13213"/>
    <w:rsid w:val="00C13412"/>
    <w:rsid w:val="00C1341D"/>
    <w:rsid w:val="00C13720"/>
    <w:rsid w:val="00C137F2"/>
    <w:rsid w:val="00C139E9"/>
    <w:rsid w:val="00C13E60"/>
    <w:rsid w:val="00C13F31"/>
    <w:rsid w:val="00C1400B"/>
    <w:rsid w:val="00C14207"/>
    <w:rsid w:val="00C14399"/>
    <w:rsid w:val="00C1471F"/>
    <w:rsid w:val="00C14D24"/>
    <w:rsid w:val="00C156F4"/>
    <w:rsid w:val="00C157C1"/>
    <w:rsid w:val="00C1589A"/>
    <w:rsid w:val="00C15B74"/>
    <w:rsid w:val="00C15BA9"/>
    <w:rsid w:val="00C16015"/>
    <w:rsid w:val="00C163A1"/>
    <w:rsid w:val="00C16AA4"/>
    <w:rsid w:val="00C16AC1"/>
    <w:rsid w:val="00C17AE3"/>
    <w:rsid w:val="00C17B2F"/>
    <w:rsid w:val="00C17C57"/>
    <w:rsid w:val="00C17E84"/>
    <w:rsid w:val="00C20125"/>
    <w:rsid w:val="00C20155"/>
    <w:rsid w:val="00C2023B"/>
    <w:rsid w:val="00C202DF"/>
    <w:rsid w:val="00C203B7"/>
    <w:rsid w:val="00C20BB1"/>
    <w:rsid w:val="00C20C5C"/>
    <w:rsid w:val="00C20D0C"/>
    <w:rsid w:val="00C20E56"/>
    <w:rsid w:val="00C20EF6"/>
    <w:rsid w:val="00C2146E"/>
    <w:rsid w:val="00C2165C"/>
    <w:rsid w:val="00C216E6"/>
    <w:rsid w:val="00C2179F"/>
    <w:rsid w:val="00C22358"/>
    <w:rsid w:val="00C2257A"/>
    <w:rsid w:val="00C22D33"/>
    <w:rsid w:val="00C23127"/>
    <w:rsid w:val="00C2336F"/>
    <w:rsid w:val="00C23A5C"/>
    <w:rsid w:val="00C23C7A"/>
    <w:rsid w:val="00C24245"/>
    <w:rsid w:val="00C24467"/>
    <w:rsid w:val="00C24ED5"/>
    <w:rsid w:val="00C24F2F"/>
    <w:rsid w:val="00C25169"/>
    <w:rsid w:val="00C2564C"/>
    <w:rsid w:val="00C25703"/>
    <w:rsid w:val="00C25C2A"/>
    <w:rsid w:val="00C25D50"/>
    <w:rsid w:val="00C25F43"/>
    <w:rsid w:val="00C25FFB"/>
    <w:rsid w:val="00C26260"/>
    <w:rsid w:val="00C262E7"/>
    <w:rsid w:val="00C26477"/>
    <w:rsid w:val="00C2662B"/>
    <w:rsid w:val="00C26C6D"/>
    <w:rsid w:val="00C26FAB"/>
    <w:rsid w:val="00C271B1"/>
    <w:rsid w:val="00C27248"/>
    <w:rsid w:val="00C27E4D"/>
    <w:rsid w:val="00C3053B"/>
    <w:rsid w:val="00C30837"/>
    <w:rsid w:val="00C30971"/>
    <w:rsid w:val="00C30B40"/>
    <w:rsid w:val="00C30C9C"/>
    <w:rsid w:val="00C30D59"/>
    <w:rsid w:val="00C3108F"/>
    <w:rsid w:val="00C31366"/>
    <w:rsid w:val="00C313F2"/>
    <w:rsid w:val="00C3192F"/>
    <w:rsid w:val="00C31AAA"/>
    <w:rsid w:val="00C32175"/>
    <w:rsid w:val="00C32279"/>
    <w:rsid w:val="00C32617"/>
    <w:rsid w:val="00C336E3"/>
    <w:rsid w:val="00C339DA"/>
    <w:rsid w:val="00C33B69"/>
    <w:rsid w:val="00C33D30"/>
    <w:rsid w:val="00C33F60"/>
    <w:rsid w:val="00C343A6"/>
    <w:rsid w:val="00C346E8"/>
    <w:rsid w:val="00C34788"/>
    <w:rsid w:val="00C347F6"/>
    <w:rsid w:val="00C34CBF"/>
    <w:rsid w:val="00C34DB0"/>
    <w:rsid w:val="00C34E9F"/>
    <w:rsid w:val="00C350DB"/>
    <w:rsid w:val="00C351B5"/>
    <w:rsid w:val="00C35363"/>
    <w:rsid w:val="00C35455"/>
    <w:rsid w:val="00C359D2"/>
    <w:rsid w:val="00C35C5D"/>
    <w:rsid w:val="00C3613B"/>
    <w:rsid w:val="00C363C4"/>
    <w:rsid w:val="00C366A1"/>
    <w:rsid w:val="00C36A20"/>
    <w:rsid w:val="00C36D2D"/>
    <w:rsid w:val="00C371EE"/>
    <w:rsid w:val="00C375B9"/>
    <w:rsid w:val="00C37BC0"/>
    <w:rsid w:val="00C4048E"/>
    <w:rsid w:val="00C406D1"/>
    <w:rsid w:val="00C40791"/>
    <w:rsid w:val="00C40868"/>
    <w:rsid w:val="00C40B03"/>
    <w:rsid w:val="00C41303"/>
    <w:rsid w:val="00C4159B"/>
    <w:rsid w:val="00C41B15"/>
    <w:rsid w:val="00C41B34"/>
    <w:rsid w:val="00C41C5D"/>
    <w:rsid w:val="00C41C88"/>
    <w:rsid w:val="00C41CB1"/>
    <w:rsid w:val="00C41CF4"/>
    <w:rsid w:val="00C42074"/>
    <w:rsid w:val="00C424DF"/>
    <w:rsid w:val="00C4253A"/>
    <w:rsid w:val="00C42CAE"/>
    <w:rsid w:val="00C42DE8"/>
    <w:rsid w:val="00C42F51"/>
    <w:rsid w:val="00C4305F"/>
    <w:rsid w:val="00C434AE"/>
    <w:rsid w:val="00C43558"/>
    <w:rsid w:val="00C43F30"/>
    <w:rsid w:val="00C43F9A"/>
    <w:rsid w:val="00C43FC8"/>
    <w:rsid w:val="00C44732"/>
    <w:rsid w:val="00C44FA7"/>
    <w:rsid w:val="00C450D4"/>
    <w:rsid w:val="00C45407"/>
    <w:rsid w:val="00C45B9E"/>
    <w:rsid w:val="00C45C68"/>
    <w:rsid w:val="00C4609C"/>
    <w:rsid w:val="00C461F7"/>
    <w:rsid w:val="00C4634D"/>
    <w:rsid w:val="00C46A0B"/>
    <w:rsid w:val="00C46A44"/>
    <w:rsid w:val="00C46C87"/>
    <w:rsid w:val="00C47775"/>
    <w:rsid w:val="00C47A47"/>
    <w:rsid w:val="00C5001F"/>
    <w:rsid w:val="00C50434"/>
    <w:rsid w:val="00C504AE"/>
    <w:rsid w:val="00C50F4E"/>
    <w:rsid w:val="00C50FAA"/>
    <w:rsid w:val="00C51082"/>
    <w:rsid w:val="00C51166"/>
    <w:rsid w:val="00C5159E"/>
    <w:rsid w:val="00C51786"/>
    <w:rsid w:val="00C519C2"/>
    <w:rsid w:val="00C51DC2"/>
    <w:rsid w:val="00C5225C"/>
    <w:rsid w:val="00C5242B"/>
    <w:rsid w:val="00C5251A"/>
    <w:rsid w:val="00C52589"/>
    <w:rsid w:val="00C5262B"/>
    <w:rsid w:val="00C52A40"/>
    <w:rsid w:val="00C52EBB"/>
    <w:rsid w:val="00C5304D"/>
    <w:rsid w:val="00C53502"/>
    <w:rsid w:val="00C53540"/>
    <w:rsid w:val="00C5357B"/>
    <w:rsid w:val="00C535B8"/>
    <w:rsid w:val="00C5369D"/>
    <w:rsid w:val="00C53C72"/>
    <w:rsid w:val="00C53E8F"/>
    <w:rsid w:val="00C542D5"/>
    <w:rsid w:val="00C54A41"/>
    <w:rsid w:val="00C5502E"/>
    <w:rsid w:val="00C552D3"/>
    <w:rsid w:val="00C5554F"/>
    <w:rsid w:val="00C555E7"/>
    <w:rsid w:val="00C5572B"/>
    <w:rsid w:val="00C557D3"/>
    <w:rsid w:val="00C559C0"/>
    <w:rsid w:val="00C55BF8"/>
    <w:rsid w:val="00C561A3"/>
    <w:rsid w:val="00C56743"/>
    <w:rsid w:val="00C5687B"/>
    <w:rsid w:val="00C56A57"/>
    <w:rsid w:val="00C56CF3"/>
    <w:rsid w:val="00C56D3B"/>
    <w:rsid w:val="00C57204"/>
    <w:rsid w:val="00C572A4"/>
    <w:rsid w:val="00C572DA"/>
    <w:rsid w:val="00C57DC9"/>
    <w:rsid w:val="00C610AC"/>
    <w:rsid w:val="00C6132E"/>
    <w:rsid w:val="00C61815"/>
    <w:rsid w:val="00C618F4"/>
    <w:rsid w:val="00C61D24"/>
    <w:rsid w:val="00C6216B"/>
    <w:rsid w:val="00C6283B"/>
    <w:rsid w:val="00C6292B"/>
    <w:rsid w:val="00C62B76"/>
    <w:rsid w:val="00C638E6"/>
    <w:rsid w:val="00C63E5F"/>
    <w:rsid w:val="00C6468E"/>
    <w:rsid w:val="00C647AB"/>
    <w:rsid w:val="00C648C8"/>
    <w:rsid w:val="00C64A82"/>
    <w:rsid w:val="00C64D04"/>
    <w:rsid w:val="00C65050"/>
    <w:rsid w:val="00C65154"/>
    <w:rsid w:val="00C65239"/>
    <w:rsid w:val="00C6558C"/>
    <w:rsid w:val="00C659E0"/>
    <w:rsid w:val="00C65A3C"/>
    <w:rsid w:val="00C66170"/>
    <w:rsid w:val="00C663C8"/>
    <w:rsid w:val="00C6646B"/>
    <w:rsid w:val="00C66772"/>
    <w:rsid w:val="00C6698F"/>
    <w:rsid w:val="00C66D16"/>
    <w:rsid w:val="00C66EC0"/>
    <w:rsid w:val="00C672E1"/>
    <w:rsid w:val="00C6746F"/>
    <w:rsid w:val="00C67546"/>
    <w:rsid w:val="00C67A64"/>
    <w:rsid w:val="00C67B03"/>
    <w:rsid w:val="00C67E63"/>
    <w:rsid w:val="00C70000"/>
    <w:rsid w:val="00C7002A"/>
    <w:rsid w:val="00C702D2"/>
    <w:rsid w:val="00C704A7"/>
    <w:rsid w:val="00C712E8"/>
    <w:rsid w:val="00C71449"/>
    <w:rsid w:val="00C71655"/>
    <w:rsid w:val="00C71A63"/>
    <w:rsid w:val="00C71DFB"/>
    <w:rsid w:val="00C71E10"/>
    <w:rsid w:val="00C71EBF"/>
    <w:rsid w:val="00C7225E"/>
    <w:rsid w:val="00C725EF"/>
    <w:rsid w:val="00C72EEA"/>
    <w:rsid w:val="00C736E8"/>
    <w:rsid w:val="00C738F2"/>
    <w:rsid w:val="00C73A9F"/>
    <w:rsid w:val="00C73B97"/>
    <w:rsid w:val="00C73DF3"/>
    <w:rsid w:val="00C7419C"/>
    <w:rsid w:val="00C7445C"/>
    <w:rsid w:val="00C744DA"/>
    <w:rsid w:val="00C751C0"/>
    <w:rsid w:val="00C7520A"/>
    <w:rsid w:val="00C75533"/>
    <w:rsid w:val="00C7590F"/>
    <w:rsid w:val="00C75DE1"/>
    <w:rsid w:val="00C75EFD"/>
    <w:rsid w:val="00C760D9"/>
    <w:rsid w:val="00C761F6"/>
    <w:rsid w:val="00C763AD"/>
    <w:rsid w:val="00C76494"/>
    <w:rsid w:val="00C765DB"/>
    <w:rsid w:val="00C76682"/>
    <w:rsid w:val="00C7671E"/>
    <w:rsid w:val="00C76B31"/>
    <w:rsid w:val="00C76F46"/>
    <w:rsid w:val="00C772F3"/>
    <w:rsid w:val="00C77556"/>
    <w:rsid w:val="00C775B9"/>
    <w:rsid w:val="00C77A08"/>
    <w:rsid w:val="00C77C27"/>
    <w:rsid w:val="00C801B8"/>
    <w:rsid w:val="00C80545"/>
    <w:rsid w:val="00C80FB3"/>
    <w:rsid w:val="00C811AA"/>
    <w:rsid w:val="00C8126A"/>
    <w:rsid w:val="00C81431"/>
    <w:rsid w:val="00C814A1"/>
    <w:rsid w:val="00C819B0"/>
    <w:rsid w:val="00C81C47"/>
    <w:rsid w:val="00C820BE"/>
    <w:rsid w:val="00C820DE"/>
    <w:rsid w:val="00C82371"/>
    <w:rsid w:val="00C82417"/>
    <w:rsid w:val="00C8248B"/>
    <w:rsid w:val="00C82B57"/>
    <w:rsid w:val="00C8310C"/>
    <w:rsid w:val="00C8336A"/>
    <w:rsid w:val="00C8358D"/>
    <w:rsid w:val="00C8375F"/>
    <w:rsid w:val="00C83C52"/>
    <w:rsid w:val="00C84481"/>
    <w:rsid w:val="00C845E4"/>
    <w:rsid w:val="00C8462F"/>
    <w:rsid w:val="00C84D58"/>
    <w:rsid w:val="00C84F3A"/>
    <w:rsid w:val="00C857E0"/>
    <w:rsid w:val="00C85E54"/>
    <w:rsid w:val="00C85F6C"/>
    <w:rsid w:val="00C86B93"/>
    <w:rsid w:val="00C86DAC"/>
    <w:rsid w:val="00C87576"/>
    <w:rsid w:val="00C876D5"/>
    <w:rsid w:val="00C87B31"/>
    <w:rsid w:val="00C87EE4"/>
    <w:rsid w:val="00C87F69"/>
    <w:rsid w:val="00C90167"/>
    <w:rsid w:val="00C9032E"/>
    <w:rsid w:val="00C904B7"/>
    <w:rsid w:val="00C9050C"/>
    <w:rsid w:val="00C905BF"/>
    <w:rsid w:val="00C906AB"/>
    <w:rsid w:val="00C90BC4"/>
    <w:rsid w:val="00C91168"/>
    <w:rsid w:val="00C9128D"/>
    <w:rsid w:val="00C91376"/>
    <w:rsid w:val="00C915F6"/>
    <w:rsid w:val="00C91A3C"/>
    <w:rsid w:val="00C91AEA"/>
    <w:rsid w:val="00C91C39"/>
    <w:rsid w:val="00C9219D"/>
    <w:rsid w:val="00C922F7"/>
    <w:rsid w:val="00C92C23"/>
    <w:rsid w:val="00C92F3A"/>
    <w:rsid w:val="00C930D6"/>
    <w:rsid w:val="00C935B8"/>
    <w:rsid w:val="00C939E8"/>
    <w:rsid w:val="00C93E32"/>
    <w:rsid w:val="00C93E59"/>
    <w:rsid w:val="00C93EC5"/>
    <w:rsid w:val="00C94326"/>
    <w:rsid w:val="00C9448C"/>
    <w:rsid w:val="00C9454E"/>
    <w:rsid w:val="00C94793"/>
    <w:rsid w:val="00C948BF"/>
    <w:rsid w:val="00C94E31"/>
    <w:rsid w:val="00C94E99"/>
    <w:rsid w:val="00C95174"/>
    <w:rsid w:val="00C95BCB"/>
    <w:rsid w:val="00C95C1B"/>
    <w:rsid w:val="00C95D6E"/>
    <w:rsid w:val="00C95E77"/>
    <w:rsid w:val="00C963C7"/>
    <w:rsid w:val="00C96BB4"/>
    <w:rsid w:val="00C96DE1"/>
    <w:rsid w:val="00C970AB"/>
    <w:rsid w:val="00C97235"/>
    <w:rsid w:val="00C97579"/>
    <w:rsid w:val="00C9794C"/>
    <w:rsid w:val="00C97ECE"/>
    <w:rsid w:val="00CA05E3"/>
    <w:rsid w:val="00CA0851"/>
    <w:rsid w:val="00CA0C3F"/>
    <w:rsid w:val="00CA0DE3"/>
    <w:rsid w:val="00CA0FB9"/>
    <w:rsid w:val="00CA0FBB"/>
    <w:rsid w:val="00CA1039"/>
    <w:rsid w:val="00CA10A2"/>
    <w:rsid w:val="00CA13E0"/>
    <w:rsid w:val="00CA17FF"/>
    <w:rsid w:val="00CA1A07"/>
    <w:rsid w:val="00CA1B56"/>
    <w:rsid w:val="00CA1E1E"/>
    <w:rsid w:val="00CA1ED4"/>
    <w:rsid w:val="00CA2736"/>
    <w:rsid w:val="00CA278C"/>
    <w:rsid w:val="00CA2C4F"/>
    <w:rsid w:val="00CA2CC0"/>
    <w:rsid w:val="00CA2D20"/>
    <w:rsid w:val="00CA2E22"/>
    <w:rsid w:val="00CA2EDB"/>
    <w:rsid w:val="00CA311A"/>
    <w:rsid w:val="00CA313F"/>
    <w:rsid w:val="00CA3644"/>
    <w:rsid w:val="00CA36E2"/>
    <w:rsid w:val="00CA37C9"/>
    <w:rsid w:val="00CA3982"/>
    <w:rsid w:val="00CA39C0"/>
    <w:rsid w:val="00CA3D85"/>
    <w:rsid w:val="00CA408C"/>
    <w:rsid w:val="00CA40C8"/>
    <w:rsid w:val="00CA4262"/>
    <w:rsid w:val="00CA4456"/>
    <w:rsid w:val="00CA472F"/>
    <w:rsid w:val="00CA4D66"/>
    <w:rsid w:val="00CA4E56"/>
    <w:rsid w:val="00CA4E79"/>
    <w:rsid w:val="00CA4F2B"/>
    <w:rsid w:val="00CA4F53"/>
    <w:rsid w:val="00CA524C"/>
    <w:rsid w:val="00CA5878"/>
    <w:rsid w:val="00CA6227"/>
    <w:rsid w:val="00CA67E1"/>
    <w:rsid w:val="00CA6992"/>
    <w:rsid w:val="00CA6C91"/>
    <w:rsid w:val="00CA6D9F"/>
    <w:rsid w:val="00CA78A4"/>
    <w:rsid w:val="00CB01C2"/>
    <w:rsid w:val="00CB049D"/>
    <w:rsid w:val="00CB0B97"/>
    <w:rsid w:val="00CB12AB"/>
    <w:rsid w:val="00CB15E8"/>
    <w:rsid w:val="00CB1658"/>
    <w:rsid w:val="00CB1ED5"/>
    <w:rsid w:val="00CB2004"/>
    <w:rsid w:val="00CB2269"/>
    <w:rsid w:val="00CB23B6"/>
    <w:rsid w:val="00CB2449"/>
    <w:rsid w:val="00CB2701"/>
    <w:rsid w:val="00CB296B"/>
    <w:rsid w:val="00CB2A56"/>
    <w:rsid w:val="00CB2DA0"/>
    <w:rsid w:val="00CB30CF"/>
    <w:rsid w:val="00CB30E0"/>
    <w:rsid w:val="00CB35DE"/>
    <w:rsid w:val="00CB3CC2"/>
    <w:rsid w:val="00CB3EFB"/>
    <w:rsid w:val="00CB44CD"/>
    <w:rsid w:val="00CB459C"/>
    <w:rsid w:val="00CB4763"/>
    <w:rsid w:val="00CB47CF"/>
    <w:rsid w:val="00CB4C1B"/>
    <w:rsid w:val="00CB4D35"/>
    <w:rsid w:val="00CB5207"/>
    <w:rsid w:val="00CB5CE0"/>
    <w:rsid w:val="00CB5E47"/>
    <w:rsid w:val="00CB6661"/>
    <w:rsid w:val="00CB6A32"/>
    <w:rsid w:val="00CB6DAF"/>
    <w:rsid w:val="00CB6DB9"/>
    <w:rsid w:val="00CB73FD"/>
    <w:rsid w:val="00CB761D"/>
    <w:rsid w:val="00CB781A"/>
    <w:rsid w:val="00CB7C25"/>
    <w:rsid w:val="00CB7C51"/>
    <w:rsid w:val="00CB7CA7"/>
    <w:rsid w:val="00CB7F16"/>
    <w:rsid w:val="00CB7F39"/>
    <w:rsid w:val="00CC0279"/>
    <w:rsid w:val="00CC0381"/>
    <w:rsid w:val="00CC0646"/>
    <w:rsid w:val="00CC075E"/>
    <w:rsid w:val="00CC1047"/>
    <w:rsid w:val="00CC10C3"/>
    <w:rsid w:val="00CC17D5"/>
    <w:rsid w:val="00CC1DC3"/>
    <w:rsid w:val="00CC2328"/>
    <w:rsid w:val="00CC2873"/>
    <w:rsid w:val="00CC28BE"/>
    <w:rsid w:val="00CC2AEA"/>
    <w:rsid w:val="00CC2D10"/>
    <w:rsid w:val="00CC2F30"/>
    <w:rsid w:val="00CC3262"/>
    <w:rsid w:val="00CC3411"/>
    <w:rsid w:val="00CC3661"/>
    <w:rsid w:val="00CC388D"/>
    <w:rsid w:val="00CC3ABD"/>
    <w:rsid w:val="00CC3D38"/>
    <w:rsid w:val="00CC424B"/>
    <w:rsid w:val="00CC4397"/>
    <w:rsid w:val="00CC4B4F"/>
    <w:rsid w:val="00CC4E99"/>
    <w:rsid w:val="00CC4FCA"/>
    <w:rsid w:val="00CC597E"/>
    <w:rsid w:val="00CC5C7D"/>
    <w:rsid w:val="00CC5E7F"/>
    <w:rsid w:val="00CC5EFB"/>
    <w:rsid w:val="00CC6097"/>
    <w:rsid w:val="00CC6215"/>
    <w:rsid w:val="00CC63EB"/>
    <w:rsid w:val="00CC697D"/>
    <w:rsid w:val="00CC6A0A"/>
    <w:rsid w:val="00CC6AA0"/>
    <w:rsid w:val="00CC6C3B"/>
    <w:rsid w:val="00CC7141"/>
    <w:rsid w:val="00CC758A"/>
    <w:rsid w:val="00CC7691"/>
    <w:rsid w:val="00CC77DA"/>
    <w:rsid w:val="00CC7EAE"/>
    <w:rsid w:val="00CD02FF"/>
    <w:rsid w:val="00CD05B7"/>
    <w:rsid w:val="00CD0622"/>
    <w:rsid w:val="00CD068A"/>
    <w:rsid w:val="00CD1213"/>
    <w:rsid w:val="00CD1421"/>
    <w:rsid w:val="00CD14BF"/>
    <w:rsid w:val="00CD15F3"/>
    <w:rsid w:val="00CD1BE2"/>
    <w:rsid w:val="00CD1DDE"/>
    <w:rsid w:val="00CD1DE6"/>
    <w:rsid w:val="00CD2162"/>
    <w:rsid w:val="00CD2588"/>
    <w:rsid w:val="00CD28A0"/>
    <w:rsid w:val="00CD2AA0"/>
    <w:rsid w:val="00CD2B21"/>
    <w:rsid w:val="00CD2B60"/>
    <w:rsid w:val="00CD2FDA"/>
    <w:rsid w:val="00CD354A"/>
    <w:rsid w:val="00CD3D0C"/>
    <w:rsid w:val="00CD3E69"/>
    <w:rsid w:val="00CD44C7"/>
    <w:rsid w:val="00CD4BE9"/>
    <w:rsid w:val="00CD5513"/>
    <w:rsid w:val="00CD552F"/>
    <w:rsid w:val="00CD574D"/>
    <w:rsid w:val="00CD5BFB"/>
    <w:rsid w:val="00CD5C6B"/>
    <w:rsid w:val="00CD5FEC"/>
    <w:rsid w:val="00CD66DB"/>
    <w:rsid w:val="00CD6AC3"/>
    <w:rsid w:val="00CD7176"/>
    <w:rsid w:val="00CD7197"/>
    <w:rsid w:val="00CD74BB"/>
    <w:rsid w:val="00CD7C35"/>
    <w:rsid w:val="00CE0054"/>
    <w:rsid w:val="00CE03E0"/>
    <w:rsid w:val="00CE0652"/>
    <w:rsid w:val="00CE067C"/>
    <w:rsid w:val="00CE0A77"/>
    <w:rsid w:val="00CE0DFD"/>
    <w:rsid w:val="00CE0F03"/>
    <w:rsid w:val="00CE0FE7"/>
    <w:rsid w:val="00CE11BD"/>
    <w:rsid w:val="00CE13A6"/>
    <w:rsid w:val="00CE1D0E"/>
    <w:rsid w:val="00CE1FA4"/>
    <w:rsid w:val="00CE208C"/>
    <w:rsid w:val="00CE21A1"/>
    <w:rsid w:val="00CE25DA"/>
    <w:rsid w:val="00CE293C"/>
    <w:rsid w:val="00CE29EE"/>
    <w:rsid w:val="00CE2A2A"/>
    <w:rsid w:val="00CE2C8C"/>
    <w:rsid w:val="00CE30AC"/>
    <w:rsid w:val="00CE30DB"/>
    <w:rsid w:val="00CE33E7"/>
    <w:rsid w:val="00CE35EE"/>
    <w:rsid w:val="00CE38F2"/>
    <w:rsid w:val="00CE3E01"/>
    <w:rsid w:val="00CE4573"/>
    <w:rsid w:val="00CE472D"/>
    <w:rsid w:val="00CE4CCD"/>
    <w:rsid w:val="00CE4E11"/>
    <w:rsid w:val="00CE52BD"/>
    <w:rsid w:val="00CE54BC"/>
    <w:rsid w:val="00CE5656"/>
    <w:rsid w:val="00CE595C"/>
    <w:rsid w:val="00CE5D1A"/>
    <w:rsid w:val="00CE6302"/>
    <w:rsid w:val="00CE6C67"/>
    <w:rsid w:val="00CE6D54"/>
    <w:rsid w:val="00CE6DC7"/>
    <w:rsid w:val="00CE7307"/>
    <w:rsid w:val="00CE7B66"/>
    <w:rsid w:val="00CE7F45"/>
    <w:rsid w:val="00CE7FE3"/>
    <w:rsid w:val="00CF0313"/>
    <w:rsid w:val="00CF032E"/>
    <w:rsid w:val="00CF0748"/>
    <w:rsid w:val="00CF07A0"/>
    <w:rsid w:val="00CF07B3"/>
    <w:rsid w:val="00CF1258"/>
    <w:rsid w:val="00CF12AF"/>
    <w:rsid w:val="00CF15ED"/>
    <w:rsid w:val="00CF1D4F"/>
    <w:rsid w:val="00CF1FBD"/>
    <w:rsid w:val="00CF2262"/>
    <w:rsid w:val="00CF28AE"/>
    <w:rsid w:val="00CF2BF8"/>
    <w:rsid w:val="00CF2FCE"/>
    <w:rsid w:val="00CF304B"/>
    <w:rsid w:val="00CF349B"/>
    <w:rsid w:val="00CF3682"/>
    <w:rsid w:val="00CF3A5E"/>
    <w:rsid w:val="00CF3CF3"/>
    <w:rsid w:val="00CF401E"/>
    <w:rsid w:val="00CF47F1"/>
    <w:rsid w:val="00CF4DAD"/>
    <w:rsid w:val="00CF4EC5"/>
    <w:rsid w:val="00CF50E5"/>
    <w:rsid w:val="00CF538D"/>
    <w:rsid w:val="00CF5A81"/>
    <w:rsid w:val="00CF5C1E"/>
    <w:rsid w:val="00CF5CD5"/>
    <w:rsid w:val="00CF62D6"/>
    <w:rsid w:val="00CF65B4"/>
    <w:rsid w:val="00CF69AC"/>
    <w:rsid w:val="00CF6ACB"/>
    <w:rsid w:val="00CF6D11"/>
    <w:rsid w:val="00CF6F1A"/>
    <w:rsid w:val="00D001D5"/>
    <w:rsid w:val="00D0053A"/>
    <w:rsid w:val="00D008D0"/>
    <w:rsid w:val="00D00AEA"/>
    <w:rsid w:val="00D01034"/>
    <w:rsid w:val="00D0144F"/>
    <w:rsid w:val="00D01D22"/>
    <w:rsid w:val="00D01F43"/>
    <w:rsid w:val="00D02037"/>
    <w:rsid w:val="00D02D0E"/>
    <w:rsid w:val="00D02F03"/>
    <w:rsid w:val="00D02F6A"/>
    <w:rsid w:val="00D030E1"/>
    <w:rsid w:val="00D03663"/>
    <w:rsid w:val="00D03734"/>
    <w:rsid w:val="00D03D37"/>
    <w:rsid w:val="00D03D4F"/>
    <w:rsid w:val="00D03D5A"/>
    <w:rsid w:val="00D03D91"/>
    <w:rsid w:val="00D04555"/>
    <w:rsid w:val="00D04726"/>
    <w:rsid w:val="00D04874"/>
    <w:rsid w:val="00D04D53"/>
    <w:rsid w:val="00D04FBD"/>
    <w:rsid w:val="00D05136"/>
    <w:rsid w:val="00D0525C"/>
    <w:rsid w:val="00D05572"/>
    <w:rsid w:val="00D05719"/>
    <w:rsid w:val="00D057FB"/>
    <w:rsid w:val="00D05A67"/>
    <w:rsid w:val="00D05BED"/>
    <w:rsid w:val="00D06160"/>
    <w:rsid w:val="00D06393"/>
    <w:rsid w:val="00D064A5"/>
    <w:rsid w:val="00D06A3C"/>
    <w:rsid w:val="00D06D79"/>
    <w:rsid w:val="00D07E28"/>
    <w:rsid w:val="00D102EA"/>
    <w:rsid w:val="00D104F6"/>
    <w:rsid w:val="00D108E1"/>
    <w:rsid w:val="00D10975"/>
    <w:rsid w:val="00D10AB8"/>
    <w:rsid w:val="00D10D25"/>
    <w:rsid w:val="00D10ECB"/>
    <w:rsid w:val="00D1134A"/>
    <w:rsid w:val="00D1165E"/>
    <w:rsid w:val="00D116EE"/>
    <w:rsid w:val="00D11736"/>
    <w:rsid w:val="00D11791"/>
    <w:rsid w:val="00D11E0B"/>
    <w:rsid w:val="00D11E94"/>
    <w:rsid w:val="00D11EDC"/>
    <w:rsid w:val="00D11F2F"/>
    <w:rsid w:val="00D12122"/>
    <w:rsid w:val="00D1227D"/>
    <w:rsid w:val="00D124E4"/>
    <w:rsid w:val="00D12867"/>
    <w:rsid w:val="00D128E2"/>
    <w:rsid w:val="00D12A02"/>
    <w:rsid w:val="00D12AA6"/>
    <w:rsid w:val="00D12EE4"/>
    <w:rsid w:val="00D1320C"/>
    <w:rsid w:val="00D1334A"/>
    <w:rsid w:val="00D133E8"/>
    <w:rsid w:val="00D13452"/>
    <w:rsid w:val="00D1376B"/>
    <w:rsid w:val="00D13899"/>
    <w:rsid w:val="00D13988"/>
    <w:rsid w:val="00D13DC7"/>
    <w:rsid w:val="00D1407E"/>
    <w:rsid w:val="00D142BA"/>
    <w:rsid w:val="00D147D9"/>
    <w:rsid w:val="00D14C86"/>
    <w:rsid w:val="00D15211"/>
    <w:rsid w:val="00D1523C"/>
    <w:rsid w:val="00D153A4"/>
    <w:rsid w:val="00D15745"/>
    <w:rsid w:val="00D1595D"/>
    <w:rsid w:val="00D159C0"/>
    <w:rsid w:val="00D15C75"/>
    <w:rsid w:val="00D15F3A"/>
    <w:rsid w:val="00D16067"/>
    <w:rsid w:val="00D1620A"/>
    <w:rsid w:val="00D168D8"/>
    <w:rsid w:val="00D16CEB"/>
    <w:rsid w:val="00D16DF1"/>
    <w:rsid w:val="00D16ED0"/>
    <w:rsid w:val="00D172AA"/>
    <w:rsid w:val="00D17305"/>
    <w:rsid w:val="00D176E3"/>
    <w:rsid w:val="00D17CC0"/>
    <w:rsid w:val="00D17DED"/>
    <w:rsid w:val="00D17F55"/>
    <w:rsid w:val="00D203B4"/>
    <w:rsid w:val="00D20414"/>
    <w:rsid w:val="00D2061B"/>
    <w:rsid w:val="00D20ABB"/>
    <w:rsid w:val="00D20D9A"/>
    <w:rsid w:val="00D21C76"/>
    <w:rsid w:val="00D21DFC"/>
    <w:rsid w:val="00D21E4C"/>
    <w:rsid w:val="00D22AC7"/>
    <w:rsid w:val="00D23430"/>
    <w:rsid w:val="00D234C0"/>
    <w:rsid w:val="00D2372A"/>
    <w:rsid w:val="00D23831"/>
    <w:rsid w:val="00D23A63"/>
    <w:rsid w:val="00D23B37"/>
    <w:rsid w:val="00D240CF"/>
    <w:rsid w:val="00D24245"/>
    <w:rsid w:val="00D244D2"/>
    <w:rsid w:val="00D247FD"/>
    <w:rsid w:val="00D249F9"/>
    <w:rsid w:val="00D24D42"/>
    <w:rsid w:val="00D24DF7"/>
    <w:rsid w:val="00D24E2A"/>
    <w:rsid w:val="00D24F39"/>
    <w:rsid w:val="00D25407"/>
    <w:rsid w:val="00D259DE"/>
    <w:rsid w:val="00D25D3C"/>
    <w:rsid w:val="00D26576"/>
    <w:rsid w:val="00D26580"/>
    <w:rsid w:val="00D265A4"/>
    <w:rsid w:val="00D2662E"/>
    <w:rsid w:val="00D266C2"/>
    <w:rsid w:val="00D26800"/>
    <w:rsid w:val="00D269D2"/>
    <w:rsid w:val="00D274D9"/>
    <w:rsid w:val="00D30693"/>
    <w:rsid w:val="00D30D74"/>
    <w:rsid w:val="00D30E43"/>
    <w:rsid w:val="00D30EF0"/>
    <w:rsid w:val="00D31215"/>
    <w:rsid w:val="00D31945"/>
    <w:rsid w:val="00D31A8D"/>
    <w:rsid w:val="00D32003"/>
    <w:rsid w:val="00D32089"/>
    <w:rsid w:val="00D32153"/>
    <w:rsid w:val="00D321CF"/>
    <w:rsid w:val="00D321D7"/>
    <w:rsid w:val="00D32247"/>
    <w:rsid w:val="00D322A9"/>
    <w:rsid w:val="00D3297E"/>
    <w:rsid w:val="00D32C25"/>
    <w:rsid w:val="00D32DCA"/>
    <w:rsid w:val="00D32FC1"/>
    <w:rsid w:val="00D33002"/>
    <w:rsid w:val="00D33091"/>
    <w:rsid w:val="00D33187"/>
    <w:rsid w:val="00D332F3"/>
    <w:rsid w:val="00D336BB"/>
    <w:rsid w:val="00D33842"/>
    <w:rsid w:val="00D33855"/>
    <w:rsid w:val="00D3393D"/>
    <w:rsid w:val="00D33999"/>
    <w:rsid w:val="00D33A7F"/>
    <w:rsid w:val="00D33B3E"/>
    <w:rsid w:val="00D33CBB"/>
    <w:rsid w:val="00D343B8"/>
    <w:rsid w:val="00D34511"/>
    <w:rsid w:val="00D34706"/>
    <w:rsid w:val="00D34814"/>
    <w:rsid w:val="00D34923"/>
    <w:rsid w:val="00D34AAA"/>
    <w:rsid w:val="00D34B8C"/>
    <w:rsid w:val="00D34C2C"/>
    <w:rsid w:val="00D34F81"/>
    <w:rsid w:val="00D3513D"/>
    <w:rsid w:val="00D35454"/>
    <w:rsid w:val="00D355C6"/>
    <w:rsid w:val="00D35649"/>
    <w:rsid w:val="00D35682"/>
    <w:rsid w:val="00D35A51"/>
    <w:rsid w:val="00D35A91"/>
    <w:rsid w:val="00D35C16"/>
    <w:rsid w:val="00D35CAF"/>
    <w:rsid w:val="00D35D45"/>
    <w:rsid w:val="00D35D60"/>
    <w:rsid w:val="00D35F86"/>
    <w:rsid w:val="00D362E3"/>
    <w:rsid w:val="00D3664C"/>
    <w:rsid w:val="00D369D2"/>
    <w:rsid w:val="00D36DBD"/>
    <w:rsid w:val="00D36F31"/>
    <w:rsid w:val="00D36F83"/>
    <w:rsid w:val="00D36FF4"/>
    <w:rsid w:val="00D3723C"/>
    <w:rsid w:val="00D37585"/>
    <w:rsid w:val="00D37C69"/>
    <w:rsid w:val="00D37DDD"/>
    <w:rsid w:val="00D37DE7"/>
    <w:rsid w:val="00D37E9C"/>
    <w:rsid w:val="00D40934"/>
    <w:rsid w:val="00D40EA3"/>
    <w:rsid w:val="00D4131D"/>
    <w:rsid w:val="00D4159F"/>
    <w:rsid w:val="00D41A8F"/>
    <w:rsid w:val="00D41B03"/>
    <w:rsid w:val="00D41B90"/>
    <w:rsid w:val="00D41BC9"/>
    <w:rsid w:val="00D41DF7"/>
    <w:rsid w:val="00D420AB"/>
    <w:rsid w:val="00D42778"/>
    <w:rsid w:val="00D427FE"/>
    <w:rsid w:val="00D42BC8"/>
    <w:rsid w:val="00D435F2"/>
    <w:rsid w:val="00D436FC"/>
    <w:rsid w:val="00D4419F"/>
    <w:rsid w:val="00D44494"/>
    <w:rsid w:val="00D4457A"/>
    <w:rsid w:val="00D44985"/>
    <w:rsid w:val="00D44A21"/>
    <w:rsid w:val="00D44BEC"/>
    <w:rsid w:val="00D44D62"/>
    <w:rsid w:val="00D44DAC"/>
    <w:rsid w:val="00D44EBB"/>
    <w:rsid w:val="00D454F5"/>
    <w:rsid w:val="00D4605F"/>
    <w:rsid w:val="00D46FBA"/>
    <w:rsid w:val="00D47014"/>
    <w:rsid w:val="00D47175"/>
    <w:rsid w:val="00D47486"/>
    <w:rsid w:val="00D477C1"/>
    <w:rsid w:val="00D478BD"/>
    <w:rsid w:val="00D47A95"/>
    <w:rsid w:val="00D47CED"/>
    <w:rsid w:val="00D500EA"/>
    <w:rsid w:val="00D507AB"/>
    <w:rsid w:val="00D507CA"/>
    <w:rsid w:val="00D50AB7"/>
    <w:rsid w:val="00D50D68"/>
    <w:rsid w:val="00D50F0F"/>
    <w:rsid w:val="00D510AB"/>
    <w:rsid w:val="00D51834"/>
    <w:rsid w:val="00D5210C"/>
    <w:rsid w:val="00D52142"/>
    <w:rsid w:val="00D52704"/>
    <w:rsid w:val="00D52A73"/>
    <w:rsid w:val="00D52F16"/>
    <w:rsid w:val="00D533A3"/>
    <w:rsid w:val="00D53593"/>
    <w:rsid w:val="00D5376A"/>
    <w:rsid w:val="00D53950"/>
    <w:rsid w:val="00D53CED"/>
    <w:rsid w:val="00D5432C"/>
    <w:rsid w:val="00D549A7"/>
    <w:rsid w:val="00D5513F"/>
    <w:rsid w:val="00D553C0"/>
    <w:rsid w:val="00D55815"/>
    <w:rsid w:val="00D56041"/>
    <w:rsid w:val="00D562AC"/>
    <w:rsid w:val="00D562B7"/>
    <w:rsid w:val="00D569F4"/>
    <w:rsid w:val="00D56A0F"/>
    <w:rsid w:val="00D56A2B"/>
    <w:rsid w:val="00D56CD1"/>
    <w:rsid w:val="00D56ECB"/>
    <w:rsid w:val="00D56ED9"/>
    <w:rsid w:val="00D573A1"/>
    <w:rsid w:val="00D57428"/>
    <w:rsid w:val="00D574CE"/>
    <w:rsid w:val="00D576D4"/>
    <w:rsid w:val="00D578C4"/>
    <w:rsid w:val="00D57923"/>
    <w:rsid w:val="00D57C5C"/>
    <w:rsid w:val="00D57CD5"/>
    <w:rsid w:val="00D57EE0"/>
    <w:rsid w:val="00D60166"/>
    <w:rsid w:val="00D60905"/>
    <w:rsid w:val="00D60908"/>
    <w:rsid w:val="00D60C36"/>
    <w:rsid w:val="00D60EB4"/>
    <w:rsid w:val="00D613E3"/>
    <w:rsid w:val="00D617DA"/>
    <w:rsid w:val="00D61ADC"/>
    <w:rsid w:val="00D61B52"/>
    <w:rsid w:val="00D61B83"/>
    <w:rsid w:val="00D61BEE"/>
    <w:rsid w:val="00D61C52"/>
    <w:rsid w:val="00D62393"/>
    <w:rsid w:val="00D624AC"/>
    <w:rsid w:val="00D62672"/>
    <w:rsid w:val="00D62728"/>
    <w:rsid w:val="00D62D05"/>
    <w:rsid w:val="00D62D4A"/>
    <w:rsid w:val="00D632BD"/>
    <w:rsid w:val="00D63569"/>
    <w:rsid w:val="00D638B7"/>
    <w:rsid w:val="00D63A67"/>
    <w:rsid w:val="00D63B5A"/>
    <w:rsid w:val="00D63C35"/>
    <w:rsid w:val="00D63CFD"/>
    <w:rsid w:val="00D63FCF"/>
    <w:rsid w:val="00D64076"/>
    <w:rsid w:val="00D6425E"/>
    <w:rsid w:val="00D646AC"/>
    <w:rsid w:val="00D64A7E"/>
    <w:rsid w:val="00D650BA"/>
    <w:rsid w:val="00D653AC"/>
    <w:rsid w:val="00D65473"/>
    <w:rsid w:val="00D656E3"/>
    <w:rsid w:val="00D656FE"/>
    <w:rsid w:val="00D65880"/>
    <w:rsid w:val="00D65C0B"/>
    <w:rsid w:val="00D65CD9"/>
    <w:rsid w:val="00D65F80"/>
    <w:rsid w:val="00D65FE4"/>
    <w:rsid w:val="00D661E9"/>
    <w:rsid w:val="00D6670F"/>
    <w:rsid w:val="00D6697F"/>
    <w:rsid w:val="00D66F75"/>
    <w:rsid w:val="00D67188"/>
    <w:rsid w:val="00D67189"/>
    <w:rsid w:val="00D6724A"/>
    <w:rsid w:val="00D67388"/>
    <w:rsid w:val="00D673AF"/>
    <w:rsid w:val="00D6779E"/>
    <w:rsid w:val="00D67887"/>
    <w:rsid w:val="00D67934"/>
    <w:rsid w:val="00D67CBC"/>
    <w:rsid w:val="00D67ED4"/>
    <w:rsid w:val="00D67F53"/>
    <w:rsid w:val="00D7014C"/>
    <w:rsid w:val="00D701E1"/>
    <w:rsid w:val="00D70641"/>
    <w:rsid w:val="00D70657"/>
    <w:rsid w:val="00D7075F"/>
    <w:rsid w:val="00D707F4"/>
    <w:rsid w:val="00D709A5"/>
    <w:rsid w:val="00D70A18"/>
    <w:rsid w:val="00D70CD6"/>
    <w:rsid w:val="00D710DE"/>
    <w:rsid w:val="00D713BE"/>
    <w:rsid w:val="00D714BD"/>
    <w:rsid w:val="00D71735"/>
    <w:rsid w:val="00D7181E"/>
    <w:rsid w:val="00D71B6A"/>
    <w:rsid w:val="00D71D5D"/>
    <w:rsid w:val="00D7263C"/>
    <w:rsid w:val="00D727D0"/>
    <w:rsid w:val="00D72A07"/>
    <w:rsid w:val="00D732C8"/>
    <w:rsid w:val="00D734E7"/>
    <w:rsid w:val="00D73550"/>
    <w:rsid w:val="00D737B9"/>
    <w:rsid w:val="00D73AF3"/>
    <w:rsid w:val="00D73DB7"/>
    <w:rsid w:val="00D741F6"/>
    <w:rsid w:val="00D74492"/>
    <w:rsid w:val="00D74602"/>
    <w:rsid w:val="00D74637"/>
    <w:rsid w:val="00D7476A"/>
    <w:rsid w:val="00D74ADD"/>
    <w:rsid w:val="00D74B6E"/>
    <w:rsid w:val="00D74DF2"/>
    <w:rsid w:val="00D76228"/>
    <w:rsid w:val="00D763A9"/>
    <w:rsid w:val="00D765CC"/>
    <w:rsid w:val="00D767CC"/>
    <w:rsid w:val="00D76979"/>
    <w:rsid w:val="00D769D4"/>
    <w:rsid w:val="00D76ADF"/>
    <w:rsid w:val="00D76FE4"/>
    <w:rsid w:val="00D76FE5"/>
    <w:rsid w:val="00D77067"/>
    <w:rsid w:val="00D77793"/>
    <w:rsid w:val="00D77EE5"/>
    <w:rsid w:val="00D77EFB"/>
    <w:rsid w:val="00D80300"/>
    <w:rsid w:val="00D80506"/>
    <w:rsid w:val="00D80558"/>
    <w:rsid w:val="00D80664"/>
    <w:rsid w:val="00D808ED"/>
    <w:rsid w:val="00D80F12"/>
    <w:rsid w:val="00D81296"/>
    <w:rsid w:val="00D815C6"/>
    <w:rsid w:val="00D82FEF"/>
    <w:rsid w:val="00D82FFB"/>
    <w:rsid w:val="00D836F1"/>
    <w:rsid w:val="00D83A66"/>
    <w:rsid w:val="00D83C92"/>
    <w:rsid w:val="00D8421C"/>
    <w:rsid w:val="00D84249"/>
    <w:rsid w:val="00D84515"/>
    <w:rsid w:val="00D84524"/>
    <w:rsid w:val="00D8461B"/>
    <w:rsid w:val="00D84917"/>
    <w:rsid w:val="00D84AC9"/>
    <w:rsid w:val="00D84B2F"/>
    <w:rsid w:val="00D852AD"/>
    <w:rsid w:val="00D85870"/>
    <w:rsid w:val="00D85918"/>
    <w:rsid w:val="00D85DF3"/>
    <w:rsid w:val="00D86031"/>
    <w:rsid w:val="00D86179"/>
    <w:rsid w:val="00D86475"/>
    <w:rsid w:val="00D86476"/>
    <w:rsid w:val="00D865CF"/>
    <w:rsid w:val="00D867FC"/>
    <w:rsid w:val="00D86B24"/>
    <w:rsid w:val="00D86F8E"/>
    <w:rsid w:val="00D871FD"/>
    <w:rsid w:val="00D87560"/>
    <w:rsid w:val="00D87D58"/>
    <w:rsid w:val="00D87EFD"/>
    <w:rsid w:val="00D900A7"/>
    <w:rsid w:val="00D90E45"/>
    <w:rsid w:val="00D91462"/>
    <w:rsid w:val="00D9150F"/>
    <w:rsid w:val="00D91546"/>
    <w:rsid w:val="00D91DE4"/>
    <w:rsid w:val="00D9203C"/>
    <w:rsid w:val="00D927AB"/>
    <w:rsid w:val="00D928A4"/>
    <w:rsid w:val="00D92CC0"/>
    <w:rsid w:val="00D92E6B"/>
    <w:rsid w:val="00D92FF2"/>
    <w:rsid w:val="00D931E8"/>
    <w:rsid w:val="00D93730"/>
    <w:rsid w:val="00D93C2C"/>
    <w:rsid w:val="00D94213"/>
    <w:rsid w:val="00D94441"/>
    <w:rsid w:val="00D94775"/>
    <w:rsid w:val="00D950FB"/>
    <w:rsid w:val="00D953E8"/>
    <w:rsid w:val="00D958E5"/>
    <w:rsid w:val="00D95A79"/>
    <w:rsid w:val="00D95A93"/>
    <w:rsid w:val="00D95AF5"/>
    <w:rsid w:val="00D95DE4"/>
    <w:rsid w:val="00D95EFB"/>
    <w:rsid w:val="00D96453"/>
    <w:rsid w:val="00D96A5A"/>
    <w:rsid w:val="00D970E0"/>
    <w:rsid w:val="00D9749D"/>
    <w:rsid w:val="00D9788A"/>
    <w:rsid w:val="00D97929"/>
    <w:rsid w:val="00D979EA"/>
    <w:rsid w:val="00D97BF5"/>
    <w:rsid w:val="00DA03F4"/>
    <w:rsid w:val="00DA0B3B"/>
    <w:rsid w:val="00DA0CBF"/>
    <w:rsid w:val="00DA0E71"/>
    <w:rsid w:val="00DA0E93"/>
    <w:rsid w:val="00DA102C"/>
    <w:rsid w:val="00DA140A"/>
    <w:rsid w:val="00DA2052"/>
    <w:rsid w:val="00DA23EC"/>
    <w:rsid w:val="00DA24D3"/>
    <w:rsid w:val="00DA255D"/>
    <w:rsid w:val="00DA3314"/>
    <w:rsid w:val="00DA3334"/>
    <w:rsid w:val="00DA335D"/>
    <w:rsid w:val="00DA3369"/>
    <w:rsid w:val="00DA34E5"/>
    <w:rsid w:val="00DA3650"/>
    <w:rsid w:val="00DA38C3"/>
    <w:rsid w:val="00DA3C4C"/>
    <w:rsid w:val="00DA42E2"/>
    <w:rsid w:val="00DA46D9"/>
    <w:rsid w:val="00DA4C16"/>
    <w:rsid w:val="00DA515C"/>
    <w:rsid w:val="00DA58D9"/>
    <w:rsid w:val="00DA59AE"/>
    <w:rsid w:val="00DA5EBA"/>
    <w:rsid w:val="00DA607C"/>
    <w:rsid w:val="00DA62DA"/>
    <w:rsid w:val="00DA6DEE"/>
    <w:rsid w:val="00DA7419"/>
    <w:rsid w:val="00DA7E20"/>
    <w:rsid w:val="00DB024A"/>
    <w:rsid w:val="00DB042A"/>
    <w:rsid w:val="00DB064A"/>
    <w:rsid w:val="00DB0DE3"/>
    <w:rsid w:val="00DB0F3E"/>
    <w:rsid w:val="00DB1430"/>
    <w:rsid w:val="00DB156B"/>
    <w:rsid w:val="00DB16AE"/>
    <w:rsid w:val="00DB1861"/>
    <w:rsid w:val="00DB1933"/>
    <w:rsid w:val="00DB1C2E"/>
    <w:rsid w:val="00DB2500"/>
    <w:rsid w:val="00DB2E17"/>
    <w:rsid w:val="00DB3222"/>
    <w:rsid w:val="00DB395B"/>
    <w:rsid w:val="00DB4020"/>
    <w:rsid w:val="00DB4071"/>
    <w:rsid w:val="00DB460D"/>
    <w:rsid w:val="00DB46C7"/>
    <w:rsid w:val="00DB52DD"/>
    <w:rsid w:val="00DB5718"/>
    <w:rsid w:val="00DB579D"/>
    <w:rsid w:val="00DB58EF"/>
    <w:rsid w:val="00DB5A97"/>
    <w:rsid w:val="00DB5C2B"/>
    <w:rsid w:val="00DB5F15"/>
    <w:rsid w:val="00DB68B9"/>
    <w:rsid w:val="00DB69B6"/>
    <w:rsid w:val="00DB6CAC"/>
    <w:rsid w:val="00DB751F"/>
    <w:rsid w:val="00DB769D"/>
    <w:rsid w:val="00DB7754"/>
    <w:rsid w:val="00DB77F0"/>
    <w:rsid w:val="00DB7AE1"/>
    <w:rsid w:val="00DC0165"/>
    <w:rsid w:val="00DC026B"/>
    <w:rsid w:val="00DC0531"/>
    <w:rsid w:val="00DC0816"/>
    <w:rsid w:val="00DC0C03"/>
    <w:rsid w:val="00DC0D00"/>
    <w:rsid w:val="00DC0FFF"/>
    <w:rsid w:val="00DC1497"/>
    <w:rsid w:val="00DC18E0"/>
    <w:rsid w:val="00DC20D3"/>
    <w:rsid w:val="00DC29CA"/>
    <w:rsid w:val="00DC2DF6"/>
    <w:rsid w:val="00DC3200"/>
    <w:rsid w:val="00DC3394"/>
    <w:rsid w:val="00DC40C4"/>
    <w:rsid w:val="00DC41C9"/>
    <w:rsid w:val="00DC439C"/>
    <w:rsid w:val="00DC46C5"/>
    <w:rsid w:val="00DC470C"/>
    <w:rsid w:val="00DC4F36"/>
    <w:rsid w:val="00DC546A"/>
    <w:rsid w:val="00DC5933"/>
    <w:rsid w:val="00DC5AB5"/>
    <w:rsid w:val="00DC5ADC"/>
    <w:rsid w:val="00DC6060"/>
    <w:rsid w:val="00DC619C"/>
    <w:rsid w:val="00DC628B"/>
    <w:rsid w:val="00DC6BF2"/>
    <w:rsid w:val="00DC6DDC"/>
    <w:rsid w:val="00DC74BF"/>
    <w:rsid w:val="00DC7618"/>
    <w:rsid w:val="00DC767E"/>
    <w:rsid w:val="00DC7F24"/>
    <w:rsid w:val="00DC7F9B"/>
    <w:rsid w:val="00DD03F5"/>
    <w:rsid w:val="00DD0867"/>
    <w:rsid w:val="00DD09E3"/>
    <w:rsid w:val="00DD0E38"/>
    <w:rsid w:val="00DD108A"/>
    <w:rsid w:val="00DD1A2A"/>
    <w:rsid w:val="00DD1A9D"/>
    <w:rsid w:val="00DD1BBA"/>
    <w:rsid w:val="00DD1E6B"/>
    <w:rsid w:val="00DD214A"/>
    <w:rsid w:val="00DD258D"/>
    <w:rsid w:val="00DD2737"/>
    <w:rsid w:val="00DD2AC9"/>
    <w:rsid w:val="00DD34FE"/>
    <w:rsid w:val="00DD385B"/>
    <w:rsid w:val="00DD39B6"/>
    <w:rsid w:val="00DD3A30"/>
    <w:rsid w:val="00DD3B1C"/>
    <w:rsid w:val="00DD3E7E"/>
    <w:rsid w:val="00DD3EC2"/>
    <w:rsid w:val="00DD400A"/>
    <w:rsid w:val="00DD4227"/>
    <w:rsid w:val="00DD4A56"/>
    <w:rsid w:val="00DD4ACB"/>
    <w:rsid w:val="00DD4D9E"/>
    <w:rsid w:val="00DD52F7"/>
    <w:rsid w:val="00DD56F4"/>
    <w:rsid w:val="00DD58E6"/>
    <w:rsid w:val="00DD5F1B"/>
    <w:rsid w:val="00DD62E6"/>
    <w:rsid w:val="00DD6F7F"/>
    <w:rsid w:val="00DD72D9"/>
    <w:rsid w:val="00DD78CE"/>
    <w:rsid w:val="00DD7CC5"/>
    <w:rsid w:val="00DD7D57"/>
    <w:rsid w:val="00DD7DD1"/>
    <w:rsid w:val="00DD7DFD"/>
    <w:rsid w:val="00DE015D"/>
    <w:rsid w:val="00DE06E1"/>
    <w:rsid w:val="00DE06F8"/>
    <w:rsid w:val="00DE0773"/>
    <w:rsid w:val="00DE0AB4"/>
    <w:rsid w:val="00DE0D8F"/>
    <w:rsid w:val="00DE12F5"/>
    <w:rsid w:val="00DE1614"/>
    <w:rsid w:val="00DE22D7"/>
    <w:rsid w:val="00DE24CE"/>
    <w:rsid w:val="00DE284B"/>
    <w:rsid w:val="00DE28FD"/>
    <w:rsid w:val="00DE29C9"/>
    <w:rsid w:val="00DE2E69"/>
    <w:rsid w:val="00DE35E4"/>
    <w:rsid w:val="00DE3BC3"/>
    <w:rsid w:val="00DE3EB4"/>
    <w:rsid w:val="00DE404D"/>
    <w:rsid w:val="00DE4079"/>
    <w:rsid w:val="00DE4680"/>
    <w:rsid w:val="00DE496D"/>
    <w:rsid w:val="00DE4CA3"/>
    <w:rsid w:val="00DE5191"/>
    <w:rsid w:val="00DE52EB"/>
    <w:rsid w:val="00DE59DC"/>
    <w:rsid w:val="00DE5AE1"/>
    <w:rsid w:val="00DE5C10"/>
    <w:rsid w:val="00DE632C"/>
    <w:rsid w:val="00DE665C"/>
    <w:rsid w:val="00DE68C2"/>
    <w:rsid w:val="00DE6BE6"/>
    <w:rsid w:val="00DE6C5C"/>
    <w:rsid w:val="00DE6C6B"/>
    <w:rsid w:val="00DE6E5E"/>
    <w:rsid w:val="00DE6EAF"/>
    <w:rsid w:val="00DE735F"/>
    <w:rsid w:val="00DE7445"/>
    <w:rsid w:val="00DE798D"/>
    <w:rsid w:val="00DE7C74"/>
    <w:rsid w:val="00DE7DA0"/>
    <w:rsid w:val="00DE7FDB"/>
    <w:rsid w:val="00DF00AE"/>
    <w:rsid w:val="00DF09CD"/>
    <w:rsid w:val="00DF1198"/>
    <w:rsid w:val="00DF1434"/>
    <w:rsid w:val="00DF1662"/>
    <w:rsid w:val="00DF19E8"/>
    <w:rsid w:val="00DF1A40"/>
    <w:rsid w:val="00DF1A5B"/>
    <w:rsid w:val="00DF1B4B"/>
    <w:rsid w:val="00DF1D1D"/>
    <w:rsid w:val="00DF2009"/>
    <w:rsid w:val="00DF286B"/>
    <w:rsid w:val="00DF2871"/>
    <w:rsid w:val="00DF2C3E"/>
    <w:rsid w:val="00DF2F37"/>
    <w:rsid w:val="00DF314B"/>
    <w:rsid w:val="00DF3524"/>
    <w:rsid w:val="00DF37BE"/>
    <w:rsid w:val="00DF37D2"/>
    <w:rsid w:val="00DF3806"/>
    <w:rsid w:val="00DF3C70"/>
    <w:rsid w:val="00DF3C82"/>
    <w:rsid w:val="00DF3EB2"/>
    <w:rsid w:val="00DF3EE6"/>
    <w:rsid w:val="00DF4561"/>
    <w:rsid w:val="00DF4A81"/>
    <w:rsid w:val="00DF4B49"/>
    <w:rsid w:val="00DF4CE9"/>
    <w:rsid w:val="00DF4CFF"/>
    <w:rsid w:val="00DF4EE9"/>
    <w:rsid w:val="00DF545D"/>
    <w:rsid w:val="00DF55FC"/>
    <w:rsid w:val="00DF56A0"/>
    <w:rsid w:val="00DF5737"/>
    <w:rsid w:val="00DF58CE"/>
    <w:rsid w:val="00DF612B"/>
    <w:rsid w:val="00DF6545"/>
    <w:rsid w:val="00DF65BA"/>
    <w:rsid w:val="00DF6722"/>
    <w:rsid w:val="00DF67B2"/>
    <w:rsid w:val="00DF6A52"/>
    <w:rsid w:val="00DF6D0B"/>
    <w:rsid w:val="00DF72C9"/>
    <w:rsid w:val="00DF766D"/>
    <w:rsid w:val="00DF7709"/>
    <w:rsid w:val="00DF7772"/>
    <w:rsid w:val="00E00287"/>
    <w:rsid w:val="00E0031D"/>
    <w:rsid w:val="00E00A58"/>
    <w:rsid w:val="00E00F93"/>
    <w:rsid w:val="00E01054"/>
    <w:rsid w:val="00E01D72"/>
    <w:rsid w:val="00E01EA3"/>
    <w:rsid w:val="00E0212F"/>
    <w:rsid w:val="00E02A9C"/>
    <w:rsid w:val="00E02C3D"/>
    <w:rsid w:val="00E02EEE"/>
    <w:rsid w:val="00E034B1"/>
    <w:rsid w:val="00E039C8"/>
    <w:rsid w:val="00E039EE"/>
    <w:rsid w:val="00E03A7B"/>
    <w:rsid w:val="00E03AC5"/>
    <w:rsid w:val="00E03B13"/>
    <w:rsid w:val="00E03D4E"/>
    <w:rsid w:val="00E0426E"/>
    <w:rsid w:val="00E043CD"/>
    <w:rsid w:val="00E04458"/>
    <w:rsid w:val="00E04707"/>
    <w:rsid w:val="00E04729"/>
    <w:rsid w:val="00E04983"/>
    <w:rsid w:val="00E05473"/>
    <w:rsid w:val="00E062AA"/>
    <w:rsid w:val="00E062D9"/>
    <w:rsid w:val="00E06646"/>
    <w:rsid w:val="00E06751"/>
    <w:rsid w:val="00E06968"/>
    <w:rsid w:val="00E06B56"/>
    <w:rsid w:val="00E06CC9"/>
    <w:rsid w:val="00E06CE0"/>
    <w:rsid w:val="00E06F78"/>
    <w:rsid w:val="00E07B14"/>
    <w:rsid w:val="00E07B5A"/>
    <w:rsid w:val="00E07CC2"/>
    <w:rsid w:val="00E07DA1"/>
    <w:rsid w:val="00E07DCF"/>
    <w:rsid w:val="00E07EB8"/>
    <w:rsid w:val="00E10042"/>
    <w:rsid w:val="00E10115"/>
    <w:rsid w:val="00E10A53"/>
    <w:rsid w:val="00E10B8D"/>
    <w:rsid w:val="00E10E01"/>
    <w:rsid w:val="00E10FD8"/>
    <w:rsid w:val="00E1124F"/>
    <w:rsid w:val="00E120F4"/>
    <w:rsid w:val="00E1252F"/>
    <w:rsid w:val="00E1263D"/>
    <w:rsid w:val="00E126EC"/>
    <w:rsid w:val="00E12888"/>
    <w:rsid w:val="00E12C4A"/>
    <w:rsid w:val="00E139A6"/>
    <w:rsid w:val="00E139BE"/>
    <w:rsid w:val="00E139F5"/>
    <w:rsid w:val="00E13D82"/>
    <w:rsid w:val="00E13ED4"/>
    <w:rsid w:val="00E1420D"/>
    <w:rsid w:val="00E1494A"/>
    <w:rsid w:val="00E14B19"/>
    <w:rsid w:val="00E14C57"/>
    <w:rsid w:val="00E15132"/>
    <w:rsid w:val="00E15528"/>
    <w:rsid w:val="00E15AA7"/>
    <w:rsid w:val="00E15B98"/>
    <w:rsid w:val="00E15C84"/>
    <w:rsid w:val="00E15CAA"/>
    <w:rsid w:val="00E15D8A"/>
    <w:rsid w:val="00E15EDA"/>
    <w:rsid w:val="00E1667E"/>
    <w:rsid w:val="00E16685"/>
    <w:rsid w:val="00E16BB5"/>
    <w:rsid w:val="00E16CF6"/>
    <w:rsid w:val="00E170A5"/>
    <w:rsid w:val="00E172FD"/>
    <w:rsid w:val="00E17629"/>
    <w:rsid w:val="00E176B3"/>
    <w:rsid w:val="00E1776C"/>
    <w:rsid w:val="00E17A9D"/>
    <w:rsid w:val="00E20054"/>
    <w:rsid w:val="00E200B4"/>
    <w:rsid w:val="00E2093E"/>
    <w:rsid w:val="00E20B1A"/>
    <w:rsid w:val="00E20C2A"/>
    <w:rsid w:val="00E20C8C"/>
    <w:rsid w:val="00E20D4E"/>
    <w:rsid w:val="00E20E74"/>
    <w:rsid w:val="00E225C7"/>
    <w:rsid w:val="00E22658"/>
    <w:rsid w:val="00E22AE5"/>
    <w:rsid w:val="00E23030"/>
    <w:rsid w:val="00E233C7"/>
    <w:rsid w:val="00E23904"/>
    <w:rsid w:val="00E23ADF"/>
    <w:rsid w:val="00E23AEB"/>
    <w:rsid w:val="00E23B5C"/>
    <w:rsid w:val="00E241F6"/>
    <w:rsid w:val="00E243B0"/>
    <w:rsid w:val="00E24481"/>
    <w:rsid w:val="00E245CD"/>
    <w:rsid w:val="00E2471B"/>
    <w:rsid w:val="00E249DC"/>
    <w:rsid w:val="00E24D4B"/>
    <w:rsid w:val="00E24EDF"/>
    <w:rsid w:val="00E24EFD"/>
    <w:rsid w:val="00E24F68"/>
    <w:rsid w:val="00E250C6"/>
    <w:rsid w:val="00E2554D"/>
    <w:rsid w:val="00E25DC1"/>
    <w:rsid w:val="00E2624F"/>
    <w:rsid w:val="00E26626"/>
    <w:rsid w:val="00E26934"/>
    <w:rsid w:val="00E26C9C"/>
    <w:rsid w:val="00E27055"/>
    <w:rsid w:val="00E2742B"/>
    <w:rsid w:val="00E2761B"/>
    <w:rsid w:val="00E27728"/>
    <w:rsid w:val="00E27CB0"/>
    <w:rsid w:val="00E27FDC"/>
    <w:rsid w:val="00E30016"/>
    <w:rsid w:val="00E30036"/>
    <w:rsid w:val="00E30562"/>
    <w:rsid w:val="00E30B8D"/>
    <w:rsid w:val="00E30E28"/>
    <w:rsid w:val="00E31311"/>
    <w:rsid w:val="00E31485"/>
    <w:rsid w:val="00E316F6"/>
    <w:rsid w:val="00E31CB7"/>
    <w:rsid w:val="00E31E72"/>
    <w:rsid w:val="00E31F55"/>
    <w:rsid w:val="00E325C2"/>
    <w:rsid w:val="00E3292F"/>
    <w:rsid w:val="00E32B11"/>
    <w:rsid w:val="00E32D21"/>
    <w:rsid w:val="00E332A0"/>
    <w:rsid w:val="00E332FF"/>
    <w:rsid w:val="00E33669"/>
    <w:rsid w:val="00E33805"/>
    <w:rsid w:val="00E33B00"/>
    <w:rsid w:val="00E33C0B"/>
    <w:rsid w:val="00E33D9C"/>
    <w:rsid w:val="00E342F2"/>
    <w:rsid w:val="00E3566E"/>
    <w:rsid w:val="00E358D7"/>
    <w:rsid w:val="00E35C86"/>
    <w:rsid w:val="00E35D73"/>
    <w:rsid w:val="00E35F18"/>
    <w:rsid w:val="00E35F76"/>
    <w:rsid w:val="00E361A9"/>
    <w:rsid w:val="00E361FA"/>
    <w:rsid w:val="00E36269"/>
    <w:rsid w:val="00E36A1C"/>
    <w:rsid w:val="00E36D61"/>
    <w:rsid w:val="00E370BD"/>
    <w:rsid w:val="00E370CE"/>
    <w:rsid w:val="00E37726"/>
    <w:rsid w:val="00E37753"/>
    <w:rsid w:val="00E3784D"/>
    <w:rsid w:val="00E37B90"/>
    <w:rsid w:val="00E37F46"/>
    <w:rsid w:val="00E405FC"/>
    <w:rsid w:val="00E40CD7"/>
    <w:rsid w:val="00E40DC0"/>
    <w:rsid w:val="00E41110"/>
    <w:rsid w:val="00E41547"/>
    <w:rsid w:val="00E41630"/>
    <w:rsid w:val="00E41B51"/>
    <w:rsid w:val="00E41BB0"/>
    <w:rsid w:val="00E4212C"/>
    <w:rsid w:val="00E4238F"/>
    <w:rsid w:val="00E4277F"/>
    <w:rsid w:val="00E42DD7"/>
    <w:rsid w:val="00E43028"/>
    <w:rsid w:val="00E4324A"/>
    <w:rsid w:val="00E432D1"/>
    <w:rsid w:val="00E43491"/>
    <w:rsid w:val="00E4366A"/>
    <w:rsid w:val="00E43691"/>
    <w:rsid w:val="00E436C9"/>
    <w:rsid w:val="00E44262"/>
    <w:rsid w:val="00E4443B"/>
    <w:rsid w:val="00E44635"/>
    <w:rsid w:val="00E44D36"/>
    <w:rsid w:val="00E44DE1"/>
    <w:rsid w:val="00E452F9"/>
    <w:rsid w:val="00E457EE"/>
    <w:rsid w:val="00E45B21"/>
    <w:rsid w:val="00E46236"/>
    <w:rsid w:val="00E4641F"/>
    <w:rsid w:val="00E46562"/>
    <w:rsid w:val="00E47057"/>
    <w:rsid w:val="00E475E3"/>
    <w:rsid w:val="00E475E6"/>
    <w:rsid w:val="00E4782F"/>
    <w:rsid w:val="00E478F7"/>
    <w:rsid w:val="00E4793F"/>
    <w:rsid w:val="00E47D9A"/>
    <w:rsid w:val="00E5001C"/>
    <w:rsid w:val="00E50157"/>
    <w:rsid w:val="00E501F3"/>
    <w:rsid w:val="00E50357"/>
    <w:rsid w:val="00E5079D"/>
    <w:rsid w:val="00E5080B"/>
    <w:rsid w:val="00E50A5C"/>
    <w:rsid w:val="00E50B1B"/>
    <w:rsid w:val="00E50CA9"/>
    <w:rsid w:val="00E50CF8"/>
    <w:rsid w:val="00E50F52"/>
    <w:rsid w:val="00E50F93"/>
    <w:rsid w:val="00E5177C"/>
    <w:rsid w:val="00E51804"/>
    <w:rsid w:val="00E51847"/>
    <w:rsid w:val="00E518F1"/>
    <w:rsid w:val="00E51B1A"/>
    <w:rsid w:val="00E51D71"/>
    <w:rsid w:val="00E52054"/>
    <w:rsid w:val="00E52433"/>
    <w:rsid w:val="00E527BD"/>
    <w:rsid w:val="00E5282A"/>
    <w:rsid w:val="00E52A23"/>
    <w:rsid w:val="00E52BCB"/>
    <w:rsid w:val="00E52C84"/>
    <w:rsid w:val="00E52EED"/>
    <w:rsid w:val="00E53031"/>
    <w:rsid w:val="00E53707"/>
    <w:rsid w:val="00E53FF2"/>
    <w:rsid w:val="00E54242"/>
    <w:rsid w:val="00E54285"/>
    <w:rsid w:val="00E5465B"/>
    <w:rsid w:val="00E546BA"/>
    <w:rsid w:val="00E547B7"/>
    <w:rsid w:val="00E5480B"/>
    <w:rsid w:val="00E5484F"/>
    <w:rsid w:val="00E549F8"/>
    <w:rsid w:val="00E54AB5"/>
    <w:rsid w:val="00E54B4E"/>
    <w:rsid w:val="00E54E58"/>
    <w:rsid w:val="00E550C7"/>
    <w:rsid w:val="00E550E8"/>
    <w:rsid w:val="00E55396"/>
    <w:rsid w:val="00E555DD"/>
    <w:rsid w:val="00E560C4"/>
    <w:rsid w:val="00E56105"/>
    <w:rsid w:val="00E562AF"/>
    <w:rsid w:val="00E56719"/>
    <w:rsid w:val="00E5683D"/>
    <w:rsid w:val="00E56A08"/>
    <w:rsid w:val="00E56CD1"/>
    <w:rsid w:val="00E56DB9"/>
    <w:rsid w:val="00E56EA1"/>
    <w:rsid w:val="00E56EB1"/>
    <w:rsid w:val="00E57000"/>
    <w:rsid w:val="00E570E6"/>
    <w:rsid w:val="00E57624"/>
    <w:rsid w:val="00E576AE"/>
    <w:rsid w:val="00E579E6"/>
    <w:rsid w:val="00E57F11"/>
    <w:rsid w:val="00E57FCA"/>
    <w:rsid w:val="00E6012F"/>
    <w:rsid w:val="00E601F5"/>
    <w:rsid w:val="00E602F4"/>
    <w:rsid w:val="00E60B87"/>
    <w:rsid w:val="00E60BE3"/>
    <w:rsid w:val="00E60DB5"/>
    <w:rsid w:val="00E60F5A"/>
    <w:rsid w:val="00E61E81"/>
    <w:rsid w:val="00E6252E"/>
    <w:rsid w:val="00E627D9"/>
    <w:rsid w:val="00E62966"/>
    <w:rsid w:val="00E62B14"/>
    <w:rsid w:val="00E62B9C"/>
    <w:rsid w:val="00E62D56"/>
    <w:rsid w:val="00E63643"/>
    <w:rsid w:val="00E63982"/>
    <w:rsid w:val="00E63B8B"/>
    <w:rsid w:val="00E63CBC"/>
    <w:rsid w:val="00E63E5A"/>
    <w:rsid w:val="00E63EF8"/>
    <w:rsid w:val="00E64050"/>
    <w:rsid w:val="00E642A4"/>
    <w:rsid w:val="00E64316"/>
    <w:rsid w:val="00E646BE"/>
    <w:rsid w:val="00E64722"/>
    <w:rsid w:val="00E6497F"/>
    <w:rsid w:val="00E64B29"/>
    <w:rsid w:val="00E64CF1"/>
    <w:rsid w:val="00E64D6C"/>
    <w:rsid w:val="00E6546B"/>
    <w:rsid w:val="00E65D1B"/>
    <w:rsid w:val="00E65D6C"/>
    <w:rsid w:val="00E65F2F"/>
    <w:rsid w:val="00E6605C"/>
    <w:rsid w:val="00E66195"/>
    <w:rsid w:val="00E662D0"/>
    <w:rsid w:val="00E6647F"/>
    <w:rsid w:val="00E665E1"/>
    <w:rsid w:val="00E66815"/>
    <w:rsid w:val="00E6688C"/>
    <w:rsid w:val="00E66AD9"/>
    <w:rsid w:val="00E6701B"/>
    <w:rsid w:val="00E67373"/>
    <w:rsid w:val="00E6750D"/>
    <w:rsid w:val="00E67B5C"/>
    <w:rsid w:val="00E67D02"/>
    <w:rsid w:val="00E704E7"/>
    <w:rsid w:val="00E705AD"/>
    <w:rsid w:val="00E70DC7"/>
    <w:rsid w:val="00E70FA9"/>
    <w:rsid w:val="00E7141A"/>
    <w:rsid w:val="00E71863"/>
    <w:rsid w:val="00E718D2"/>
    <w:rsid w:val="00E71B22"/>
    <w:rsid w:val="00E71E2D"/>
    <w:rsid w:val="00E723E1"/>
    <w:rsid w:val="00E7283D"/>
    <w:rsid w:val="00E73090"/>
    <w:rsid w:val="00E730C3"/>
    <w:rsid w:val="00E73402"/>
    <w:rsid w:val="00E73546"/>
    <w:rsid w:val="00E7359F"/>
    <w:rsid w:val="00E73992"/>
    <w:rsid w:val="00E73AC0"/>
    <w:rsid w:val="00E73B39"/>
    <w:rsid w:val="00E73B66"/>
    <w:rsid w:val="00E740A0"/>
    <w:rsid w:val="00E741EB"/>
    <w:rsid w:val="00E74463"/>
    <w:rsid w:val="00E74534"/>
    <w:rsid w:val="00E74647"/>
    <w:rsid w:val="00E74994"/>
    <w:rsid w:val="00E74999"/>
    <w:rsid w:val="00E74A32"/>
    <w:rsid w:val="00E74AC3"/>
    <w:rsid w:val="00E74E0A"/>
    <w:rsid w:val="00E74EBC"/>
    <w:rsid w:val="00E75949"/>
    <w:rsid w:val="00E75982"/>
    <w:rsid w:val="00E759BF"/>
    <w:rsid w:val="00E75B08"/>
    <w:rsid w:val="00E75F71"/>
    <w:rsid w:val="00E7618D"/>
    <w:rsid w:val="00E76207"/>
    <w:rsid w:val="00E7696A"/>
    <w:rsid w:val="00E770DA"/>
    <w:rsid w:val="00E771EE"/>
    <w:rsid w:val="00E773B6"/>
    <w:rsid w:val="00E7752D"/>
    <w:rsid w:val="00E77772"/>
    <w:rsid w:val="00E77926"/>
    <w:rsid w:val="00E77973"/>
    <w:rsid w:val="00E77E82"/>
    <w:rsid w:val="00E77F89"/>
    <w:rsid w:val="00E8007C"/>
    <w:rsid w:val="00E802CD"/>
    <w:rsid w:val="00E8044A"/>
    <w:rsid w:val="00E80B80"/>
    <w:rsid w:val="00E80B89"/>
    <w:rsid w:val="00E810AB"/>
    <w:rsid w:val="00E814F8"/>
    <w:rsid w:val="00E815F4"/>
    <w:rsid w:val="00E81791"/>
    <w:rsid w:val="00E819E3"/>
    <w:rsid w:val="00E81BB7"/>
    <w:rsid w:val="00E81E45"/>
    <w:rsid w:val="00E81EA6"/>
    <w:rsid w:val="00E81ECF"/>
    <w:rsid w:val="00E81FBC"/>
    <w:rsid w:val="00E824CE"/>
    <w:rsid w:val="00E82662"/>
    <w:rsid w:val="00E82EE2"/>
    <w:rsid w:val="00E82EE5"/>
    <w:rsid w:val="00E836E7"/>
    <w:rsid w:val="00E83E0A"/>
    <w:rsid w:val="00E83F94"/>
    <w:rsid w:val="00E83FBB"/>
    <w:rsid w:val="00E84233"/>
    <w:rsid w:val="00E84816"/>
    <w:rsid w:val="00E848C5"/>
    <w:rsid w:val="00E849AD"/>
    <w:rsid w:val="00E8546E"/>
    <w:rsid w:val="00E85ACA"/>
    <w:rsid w:val="00E863F2"/>
    <w:rsid w:val="00E869C1"/>
    <w:rsid w:val="00E86AB5"/>
    <w:rsid w:val="00E86B3F"/>
    <w:rsid w:val="00E86B6C"/>
    <w:rsid w:val="00E86D3C"/>
    <w:rsid w:val="00E87093"/>
    <w:rsid w:val="00E874CF"/>
    <w:rsid w:val="00E87642"/>
    <w:rsid w:val="00E8781C"/>
    <w:rsid w:val="00E87D20"/>
    <w:rsid w:val="00E90102"/>
    <w:rsid w:val="00E90107"/>
    <w:rsid w:val="00E903DA"/>
    <w:rsid w:val="00E90440"/>
    <w:rsid w:val="00E908F6"/>
    <w:rsid w:val="00E90C72"/>
    <w:rsid w:val="00E91326"/>
    <w:rsid w:val="00E913EA"/>
    <w:rsid w:val="00E917FF"/>
    <w:rsid w:val="00E9201F"/>
    <w:rsid w:val="00E92872"/>
    <w:rsid w:val="00E92C98"/>
    <w:rsid w:val="00E92CBF"/>
    <w:rsid w:val="00E92DE6"/>
    <w:rsid w:val="00E93007"/>
    <w:rsid w:val="00E93353"/>
    <w:rsid w:val="00E93885"/>
    <w:rsid w:val="00E939F0"/>
    <w:rsid w:val="00E93A09"/>
    <w:rsid w:val="00E93ABC"/>
    <w:rsid w:val="00E93BB8"/>
    <w:rsid w:val="00E942B5"/>
    <w:rsid w:val="00E9449E"/>
    <w:rsid w:val="00E9476F"/>
    <w:rsid w:val="00E94A6B"/>
    <w:rsid w:val="00E94C7A"/>
    <w:rsid w:val="00E94D6D"/>
    <w:rsid w:val="00E95610"/>
    <w:rsid w:val="00E95BB6"/>
    <w:rsid w:val="00E95FD3"/>
    <w:rsid w:val="00E960D3"/>
    <w:rsid w:val="00E9646F"/>
    <w:rsid w:val="00E96665"/>
    <w:rsid w:val="00E96755"/>
    <w:rsid w:val="00E96960"/>
    <w:rsid w:val="00E9713A"/>
    <w:rsid w:val="00E9745A"/>
    <w:rsid w:val="00E97F51"/>
    <w:rsid w:val="00EA0E05"/>
    <w:rsid w:val="00EA1139"/>
    <w:rsid w:val="00EA1182"/>
    <w:rsid w:val="00EA1231"/>
    <w:rsid w:val="00EA123D"/>
    <w:rsid w:val="00EA1525"/>
    <w:rsid w:val="00EA18AC"/>
    <w:rsid w:val="00EA19DC"/>
    <w:rsid w:val="00EA19E1"/>
    <w:rsid w:val="00EA1E32"/>
    <w:rsid w:val="00EA1E61"/>
    <w:rsid w:val="00EA236C"/>
    <w:rsid w:val="00EA240B"/>
    <w:rsid w:val="00EA294F"/>
    <w:rsid w:val="00EA2B96"/>
    <w:rsid w:val="00EA327A"/>
    <w:rsid w:val="00EA34D5"/>
    <w:rsid w:val="00EA35C7"/>
    <w:rsid w:val="00EA3800"/>
    <w:rsid w:val="00EA421C"/>
    <w:rsid w:val="00EA44E1"/>
    <w:rsid w:val="00EA496A"/>
    <w:rsid w:val="00EA49C5"/>
    <w:rsid w:val="00EA54FE"/>
    <w:rsid w:val="00EA579F"/>
    <w:rsid w:val="00EA5B3E"/>
    <w:rsid w:val="00EA5F4B"/>
    <w:rsid w:val="00EA61D3"/>
    <w:rsid w:val="00EA6B73"/>
    <w:rsid w:val="00EA6D8D"/>
    <w:rsid w:val="00EA6E5C"/>
    <w:rsid w:val="00EA6FD0"/>
    <w:rsid w:val="00EA7616"/>
    <w:rsid w:val="00EA7942"/>
    <w:rsid w:val="00EA7A89"/>
    <w:rsid w:val="00EA7CBC"/>
    <w:rsid w:val="00EA7E5D"/>
    <w:rsid w:val="00EB016F"/>
    <w:rsid w:val="00EB0846"/>
    <w:rsid w:val="00EB0A3A"/>
    <w:rsid w:val="00EB0ADE"/>
    <w:rsid w:val="00EB0B73"/>
    <w:rsid w:val="00EB0C3C"/>
    <w:rsid w:val="00EB10E3"/>
    <w:rsid w:val="00EB149A"/>
    <w:rsid w:val="00EB150D"/>
    <w:rsid w:val="00EB1642"/>
    <w:rsid w:val="00EB18DB"/>
    <w:rsid w:val="00EB1CA7"/>
    <w:rsid w:val="00EB20AD"/>
    <w:rsid w:val="00EB21A0"/>
    <w:rsid w:val="00EB235F"/>
    <w:rsid w:val="00EB26F4"/>
    <w:rsid w:val="00EB28B6"/>
    <w:rsid w:val="00EB28CF"/>
    <w:rsid w:val="00EB2C37"/>
    <w:rsid w:val="00EB2D59"/>
    <w:rsid w:val="00EB2E87"/>
    <w:rsid w:val="00EB2F86"/>
    <w:rsid w:val="00EB4159"/>
    <w:rsid w:val="00EB415F"/>
    <w:rsid w:val="00EB421A"/>
    <w:rsid w:val="00EB46CD"/>
    <w:rsid w:val="00EB4A91"/>
    <w:rsid w:val="00EB4CDB"/>
    <w:rsid w:val="00EB4EF3"/>
    <w:rsid w:val="00EB5743"/>
    <w:rsid w:val="00EB6212"/>
    <w:rsid w:val="00EB62E6"/>
    <w:rsid w:val="00EB6477"/>
    <w:rsid w:val="00EB654B"/>
    <w:rsid w:val="00EB69F2"/>
    <w:rsid w:val="00EB7000"/>
    <w:rsid w:val="00EB7490"/>
    <w:rsid w:val="00EB7589"/>
    <w:rsid w:val="00EB7997"/>
    <w:rsid w:val="00EB79DF"/>
    <w:rsid w:val="00EC0053"/>
    <w:rsid w:val="00EC02CE"/>
    <w:rsid w:val="00EC032C"/>
    <w:rsid w:val="00EC03C2"/>
    <w:rsid w:val="00EC148D"/>
    <w:rsid w:val="00EC15EA"/>
    <w:rsid w:val="00EC1664"/>
    <w:rsid w:val="00EC17DD"/>
    <w:rsid w:val="00EC1DEC"/>
    <w:rsid w:val="00EC1E7B"/>
    <w:rsid w:val="00EC1E86"/>
    <w:rsid w:val="00EC220A"/>
    <w:rsid w:val="00EC2301"/>
    <w:rsid w:val="00EC27C2"/>
    <w:rsid w:val="00EC2B4F"/>
    <w:rsid w:val="00EC2DED"/>
    <w:rsid w:val="00EC2E8A"/>
    <w:rsid w:val="00EC3229"/>
    <w:rsid w:val="00EC34A6"/>
    <w:rsid w:val="00EC3708"/>
    <w:rsid w:val="00EC386E"/>
    <w:rsid w:val="00EC388E"/>
    <w:rsid w:val="00EC38E4"/>
    <w:rsid w:val="00EC4028"/>
    <w:rsid w:val="00EC49ED"/>
    <w:rsid w:val="00EC4CA4"/>
    <w:rsid w:val="00EC5080"/>
    <w:rsid w:val="00EC5249"/>
    <w:rsid w:val="00EC540A"/>
    <w:rsid w:val="00EC5542"/>
    <w:rsid w:val="00EC5A93"/>
    <w:rsid w:val="00EC5C29"/>
    <w:rsid w:val="00EC6094"/>
    <w:rsid w:val="00EC6541"/>
    <w:rsid w:val="00EC67E6"/>
    <w:rsid w:val="00EC7029"/>
    <w:rsid w:val="00EC718A"/>
    <w:rsid w:val="00EC71A6"/>
    <w:rsid w:val="00EC7722"/>
    <w:rsid w:val="00EC7EDF"/>
    <w:rsid w:val="00EC7F80"/>
    <w:rsid w:val="00ED0269"/>
    <w:rsid w:val="00ED0884"/>
    <w:rsid w:val="00ED0C29"/>
    <w:rsid w:val="00ED0C72"/>
    <w:rsid w:val="00ED0D09"/>
    <w:rsid w:val="00ED10C7"/>
    <w:rsid w:val="00ED132E"/>
    <w:rsid w:val="00ED19D9"/>
    <w:rsid w:val="00ED1DB1"/>
    <w:rsid w:val="00ED2397"/>
    <w:rsid w:val="00ED2401"/>
    <w:rsid w:val="00ED2C35"/>
    <w:rsid w:val="00ED2ED3"/>
    <w:rsid w:val="00ED32A0"/>
    <w:rsid w:val="00ED3506"/>
    <w:rsid w:val="00ED395B"/>
    <w:rsid w:val="00ED3D03"/>
    <w:rsid w:val="00ED40D0"/>
    <w:rsid w:val="00ED4281"/>
    <w:rsid w:val="00ED43C5"/>
    <w:rsid w:val="00ED464F"/>
    <w:rsid w:val="00ED479C"/>
    <w:rsid w:val="00ED49B5"/>
    <w:rsid w:val="00ED4AFC"/>
    <w:rsid w:val="00ED4D32"/>
    <w:rsid w:val="00ED54E5"/>
    <w:rsid w:val="00ED5B88"/>
    <w:rsid w:val="00ED5F3A"/>
    <w:rsid w:val="00ED63C1"/>
    <w:rsid w:val="00ED65B8"/>
    <w:rsid w:val="00ED6869"/>
    <w:rsid w:val="00ED6898"/>
    <w:rsid w:val="00ED6A8C"/>
    <w:rsid w:val="00ED6C4D"/>
    <w:rsid w:val="00ED6D6E"/>
    <w:rsid w:val="00ED7319"/>
    <w:rsid w:val="00ED7354"/>
    <w:rsid w:val="00ED73EA"/>
    <w:rsid w:val="00ED763F"/>
    <w:rsid w:val="00ED7869"/>
    <w:rsid w:val="00EE005D"/>
    <w:rsid w:val="00EE0470"/>
    <w:rsid w:val="00EE08E7"/>
    <w:rsid w:val="00EE09CD"/>
    <w:rsid w:val="00EE0EA6"/>
    <w:rsid w:val="00EE120C"/>
    <w:rsid w:val="00EE120F"/>
    <w:rsid w:val="00EE1420"/>
    <w:rsid w:val="00EE1E86"/>
    <w:rsid w:val="00EE1F0E"/>
    <w:rsid w:val="00EE2111"/>
    <w:rsid w:val="00EE2459"/>
    <w:rsid w:val="00EE2684"/>
    <w:rsid w:val="00EE26A3"/>
    <w:rsid w:val="00EE27AA"/>
    <w:rsid w:val="00EE2DBC"/>
    <w:rsid w:val="00EE2F81"/>
    <w:rsid w:val="00EE3079"/>
    <w:rsid w:val="00EE36C2"/>
    <w:rsid w:val="00EE3A0E"/>
    <w:rsid w:val="00EE4037"/>
    <w:rsid w:val="00EE480E"/>
    <w:rsid w:val="00EE4963"/>
    <w:rsid w:val="00EE4B6E"/>
    <w:rsid w:val="00EE4BE9"/>
    <w:rsid w:val="00EE5481"/>
    <w:rsid w:val="00EE5AAB"/>
    <w:rsid w:val="00EE5BE0"/>
    <w:rsid w:val="00EE5E66"/>
    <w:rsid w:val="00EE5FF0"/>
    <w:rsid w:val="00EE6225"/>
    <w:rsid w:val="00EE65B1"/>
    <w:rsid w:val="00EE6626"/>
    <w:rsid w:val="00EE664D"/>
    <w:rsid w:val="00EE6663"/>
    <w:rsid w:val="00EE6B74"/>
    <w:rsid w:val="00EE6B90"/>
    <w:rsid w:val="00EE6DC4"/>
    <w:rsid w:val="00EE6FB9"/>
    <w:rsid w:val="00EF0084"/>
    <w:rsid w:val="00EF0431"/>
    <w:rsid w:val="00EF04E6"/>
    <w:rsid w:val="00EF04F9"/>
    <w:rsid w:val="00EF056F"/>
    <w:rsid w:val="00EF0C47"/>
    <w:rsid w:val="00EF12FC"/>
    <w:rsid w:val="00EF142C"/>
    <w:rsid w:val="00EF1784"/>
    <w:rsid w:val="00EF197A"/>
    <w:rsid w:val="00EF1B3A"/>
    <w:rsid w:val="00EF26A5"/>
    <w:rsid w:val="00EF2749"/>
    <w:rsid w:val="00EF28E8"/>
    <w:rsid w:val="00EF2F16"/>
    <w:rsid w:val="00EF3171"/>
    <w:rsid w:val="00EF3237"/>
    <w:rsid w:val="00EF3474"/>
    <w:rsid w:val="00EF350E"/>
    <w:rsid w:val="00EF3F36"/>
    <w:rsid w:val="00EF40DF"/>
    <w:rsid w:val="00EF4159"/>
    <w:rsid w:val="00EF458D"/>
    <w:rsid w:val="00EF4630"/>
    <w:rsid w:val="00EF48B9"/>
    <w:rsid w:val="00EF490E"/>
    <w:rsid w:val="00EF4B42"/>
    <w:rsid w:val="00EF4C3C"/>
    <w:rsid w:val="00EF4E60"/>
    <w:rsid w:val="00EF4E71"/>
    <w:rsid w:val="00EF4EE1"/>
    <w:rsid w:val="00EF5174"/>
    <w:rsid w:val="00EF5214"/>
    <w:rsid w:val="00EF53CD"/>
    <w:rsid w:val="00EF57A3"/>
    <w:rsid w:val="00EF5A33"/>
    <w:rsid w:val="00EF5D35"/>
    <w:rsid w:val="00EF61B0"/>
    <w:rsid w:val="00EF63D2"/>
    <w:rsid w:val="00EF63D6"/>
    <w:rsid w:val="00EF6921"/>
    <w:rsid w:val="00EF6ADE"/>
    <w:rsid w:val="00EF6CC8"/>
    <w:rsid w:val="00EF6DFE"/>
    <w:rsid w:val="00EF6F3B"/>
    <w:rsid w:val="00EF7348"/>
    <w:rsid w:val="00EF7552"/>
    <w:rsid w:val="00EF79C1"/>
    <w:rsid w:val="00F002DD"/>
    <w:rsid w:val="00F00849"/>
    <w:rsid w:val="00F00A1D"/>
    <w:rsid w:val="00F00D79"/>
    <w:rsid w:val="00F00FA4"/>
    <w:rsid w:val="00F010E9"/>
    <w:rsid w:val="00F0189B"/>
    <w:rsid w:val="00F01A77"/>
    <w:rsid w:val="00F01C13"/>
    <w:rsid w:val="00F02150"/>
    <w:rsid w:val="00F02737"/>
    <w:rsid w:val="00F02976"/>
    <w:rsid w:val="00F02A8A"/>
    <w:rsid w:val="00F030CE"/>
    <w:rsid w:val="00F03D25"/>
    <w:rsid w:val="00F04133"/>
    <w:rsid w:val="00F0447E"/>
    <w:rsid w:val="00F047ED"/>
    <w:rsid w:val="00F04E17"/>
    <w:rsid w:val="00F05554"/>
    <w:rsid w:val="00F05B36"/>
    <w:rsid w:val="00F05C6B"/>
    <w:rsid w:val="00F05D5D"/>
    <w:rsid w:val="00F05E3B"/>
    <w:rsid w:val="00F05E8C"/>
    <w:rsid w:val="00F0616E"/>
    <w:rsid w:val="00F0628B"/>
    <w:rsid w:val="00F06945"/>
    <w:rsid w:val="00F06ADB"/>
    <w:rsid w:val="00F07040"/>
    <w:rsid w:val="00F07207"/>
    <w:rsid w:val="00F072B6"/>
    <w:rsid w:val="00F072FB"/>
    <w:rsid w:val="00F0735B"/>
    <w:rsid w:val="00F07804"/>
    <w:rsid w:val="00F07B08"/>
    <w:rsid w:val="00F07B18"/>
    <w:rsid w:val="00F07BD2"/>
    <w:rsid w:val="00F07F03"/>
    <w:rsid w:val="00F07FBB"/>
    <w:rsid w:val="00F10321"/>
    <w:rsid w:val="00F1046C"/>
    <w:rsid w:val="00F10558"/>
    <w:rsid w:val="00F105ED"/>
    <w:rsid w:val="00F10FE9"/>
    <w:rsid w:val="00F112E3"/>
    <w:rsid w:val="00F11459"/>
    <w:rsid w:val="00F1164A"/>
    <w:rsid w:val="00F11EA5"/>
    <w:rsid w:val="00F11ED8"/>
    <w:rsid w:val="00F12441"/>
    <w:rsid w:val="00F1254F"/>
    <w:rsid w:val="00F125D8"/>
    <w:rsid w:val="00F12DC9"/>
    <w:rsid w:val="00F12F33"/>
    <w:rsid w:val="00F13286"/>
    <w:rsid w:val="00F1348F"/>
    <w:rsid w:val="00F1362B"/>
    <w:rsid w:val="00F1395C"/>
    <w:rsid w:val="00F13A70"/>
    <w:rsid w:val="00F13E5F"/>
    <w:rsid w:val="00F14478"/>
    <w:rsid w:val="00F1449F"/>
    <w:rsid w:val="00F14896"/>
    <w:rsid w:val="00F14E0D"/>
    <w:rsid w:val="00F14F02"/>
    <w:rsid w:val="00F1507B"/>
    <w:rsid w:val="00F153EC"/>
    <w:rsid w:val="00F154A7"/>
    <w:rsid w:val="00F15653"/>
    <w:rsid w:val="00F159BD"/>
    <w:rsid w:val="00F16060"/>
    <w:rsid w:val="00F16487"/>
    <w:rsid w:val="00F1666A"/>
    <w:rsid w:val="00F16EA2"/>
    <w:rsid w:val="00F17A2F"/>
    <w:rsid w:val="00F17A5B"/>
    <w:rsid w:val="00F17B30"/>
    <w:rsid w:val="00F17E57"/>
    <w:rsid w:val="00F2008D"/>
    <w:rsid w:val="00F201E1"/>
    <w:rsid w:val="00F202A8"/>
    <w:rsid w:val="00F20527"/>
    <w:rsid w:val="00F208E5"/>
    <w:rsid w:val="00F20CC2"/>
    <w:rsid w:val="00F20CE1"/>
    <w:rsid w:val="00F21226"/>
    <w:rsid w:val="00F21235"/>
    <w:rsid w:val="00F21CE2"/>
    <w:rsid w:val="00F220E7"/>
    <w:rsid w:val="00F22279"/>
    <w:rsid w:val="00F22576"/>
    <w:rsid w:val="00F226B0"/>
    <w:rsid w:val="00F22C5C"/>
    <w:rsid w:val="00F23746"/>
    <w:rsid w:val="00F23BFC"/>
    <w:rsid w:val="00F23E2F"/>
    <w:rsid w:val="00F23E5F"/>
    <w:rsid w:val="00F249E3"/>
    <w:rsid w:val="00F24ABA"/>
    <w:rsid w:val="00F25005"/>
    <w:rsid w:val="00F25453"/>
    <w:rsid w:val="00F25AF7"/>
    <w:rsid w:val="00F25BEC"/>
    <w:rsid w:val="00F25CBF"/>
    <w:rsid w:val="00F261EF"/>
    <w:rsid w:val="00F26232"/>
    <w:rsid w:val="00F264E5"/>
    <w:rsid w:val="00F2650D"/>
    <w:rsid w:val="00F2664E"/>
    <w:rsid w:val="00F26D1F"/>
    <w:rsid w:val="00F26EB1"/>
    <w:rsid w:val="00F270C2"/>
    <w:rsid w:val="00F270C4"/>
    <w:rsid w:val="00F275F9"/>
    <w:rsid w:val="00F27A97"/>
    <w:rsid w:val="00F27C6B"/>
    <w:rsid w:val="00F30454"/>
    <w:rsid w:val="00F30713"/>
    <w:rsid w:val="00F30A43"/>
    <w:rsid w:val="00F30B6B"/>
    <w:rsid w:val="00F30DA1"/>
    <w:rsid w:val="00F30EB2"/>
    <w:rsid w:val="00F312AF"/>
    <w:rsid w:val="00F31568"/>
    <w:rsid w:val="00F31742"/>
    <w:rsid w:val="00F31C4D"/>
    <w:rsid w:val="00F31E41"/>
    <w:rsid w:val="00F31EAD"/>
    <w:rsid w:val="00F31F16"/>
    <w:rsid w:val="00F31F4E"/>
    <w:rsid w:val="00F32002"/>
    <w:rsid w:val="00F32592"/>
    <w:rsid w:val="00F32A11"/>
    <w:rsid w:val="00F32FFB"/>
    <w:rsid w:val="00F33136"/>
    <w:rsid w:val="00F33206"/>
    <w:rsid w:val="00F3325C"/>
    <w:rsid w:val="00F33282"/>
    <w:rsid w:val="00F33427"/>
    <w:rsid w:val="00F337B3"/>
    <w:rsid w:val="00F3390C"/>
    <w:rsid w:val="00F33B21"/>
    <w:rsid w:val="00F33F35"/>
    <w:rsid w:val="00F341A9"/>
    <w:rsid w:val="00F3470A"/>
    <w:rsid w:val="00F34AB4"/>
    <w:rsid w:val="00F34FEA"/>
    <w:rsid w:val="00F35043"/>
    <w:rsid w:val="00F35064"/>
    <w:rsid w:val="00F351FE"/>
    <w:rsid w:val="00F354B7"/>
    <w:rsid w:val="00F3592D"/>
    <w:rsid w:val="00F35AAD"/>
    <w:rsid w:val="00F35EB1"/>
    <w:rsid w:val="00F3624C"/>
    <w:rsid w:val="00F364F1"/>
    <w:rsid w:val="00F364F6"/>
    <w:rsid w:val="00F36724"/>
    <w:rsid w:val="00F36725"/>
    <w:rsid w:val="00F36B20"/>
    <w:rsid w:val="00F36F03"/>
    <w:rsid w:val="00F37009"/>
    <w:rsid w:val="00F37330"/>
    <w:rsid w:val="00F377DD"/>
    <w:rsid w:val="00F379B9"/>
    <w:rsid w:val="00F37AC3"/>
    <w:rsid w:val="00F37C0B"/>
    <w:rsid w:val="00F37C85"/>
    <w:rsid w:val="00F4015E"/>
    <w:rsid w:val="00F402C3"/>
    <w:rsid w:val="00F406AB"/>
    <w:rsid w:val="00F41682"/>
    <w:rsid w:val="00F42667"/>
    <w:rsid w:val="00F42737"/>
    <w:rsid w:val="00F429D6"/>
    <w:rsid w:val="00F42A89"/>
    <w:rsid w:val="00F435ED"/>
    <w:rsid w:val="00F43906"/>
    <w:rsid w:val="00F43987"/>
    <w:rsid w:val="00F43D31"/>
    <w:rsid w:val="00F43FD7"/>
    <w:rsid w:val="00F448E6"/>
    <w:rsid w:val="00F4498B"/>
    <w:rsid w:val="00F44C41"/>
    <w:rsid w:val="00F44E8A"/>
    <w:rsid w:val="00F44F5D"/>
    <w:rsid w:val="00F454DD"/>
    <w:rsid w:val="00F4552E"/>
    <w:rsid w:val="00F4563D"/>
    <w:rsid w:val="00F45B66"/>
    <w:rsid w:val="00F45B6D"/>
    <w:rsid w:val="00F45D6D"/>
    <w:rsid w:val="00F45F74"/>
    <w:rsid w:val="00F45FEE"/>
    <w:rsid w:val="00F46554"/>
    <w:rsid w:val="00F468AF"/>
    <w:rsid w:val="00F4739C"/>
    <w:rsid w:val="00F47560"/>
    <w:rsid w:val="00F4777B"/>
    <w:rsid w:val="00F47B9E"/>
    <w:rsid w:val="00F47D3E"/>
    <w:rsid w:val="00F50418"/>
    <w:rsid w:val="00F5115F"/>
    <w:rsid w:val="00F51502"/>
    <w:rsid w:val="00F51509"/>
    <w:rsid w:val="00F5154B"/>
    <w:rsid w:val="00F516E5"/>
    <w:rsid w:val="00F51B77"/>
    <w:rsid w:val="00F51FC8"/>
    <w:rsid w:val="00F52216"/>
    <w:rsid w:val="00F52475"/>
    <w:rsid w:val="00F524D6"/>
    <w:rsid w:val="00F5283D"/>
    <w:rsid w:val="00F53212"/>
    <w:rsid w:val="00F5324B"/>
    <w:rsid w:val="00F532EA"/>
    <w:rsid w:val="00F536F5"/>
    <w:rsid w:val="00F53C70"/>
    <w:rsid w:val="00F53D2F"/>
    <w:rsid w:val="00F54215"/>
    <w:rsid w:val="00F54496"/>
    <w:rsid w:val="00F54DCC"/>
    <w:rsid w:val="00F54FEB"/>
    <w:rsid w:val="00F550CE"/>
    <w:rsid w:val="00F55221"/>
    <w:rsid w:val="00F55575"/>
    <w:rsid w:val="00F5568D"/>
    <w:rsid w:val="00F55D61"/>
    <w:rsid w:val="00F56107"/>
    <w:rsid w:val="00F564A0"/>
    <w:rsid w:val="00F56782"/>
    <w:rsid w:val="00F56A0E"/>
    <w:rsid w:val="00F56E51"/>
    <w:rsid w:val="00F579EC"/>
    <w:rsid w:val="00F57FD8"/>
    <w:rsid w:val="00F57FFE"/>
    <w:rsid w:val="00F6014D"/>
    <w:rsid w:val="00F60402"/>
    <w:rsid w:val="00F605E4"/>
    <w:rsid w:val="00F6061F"/>
    <w:rsid w:val="00F606CE"/>
    <w:rsid w:val="00F60756"/>
    <w:rsid w:val="00F60784"/>
    <w:rsid w:val="00F60C1E"/>
    <w:rsid w:val="00F60C6D"/>
    <w:rsid w:val="00F611E3"/>
    <w:rsid w:val="00F611E9"/>
    <w:rsid w:val="00F61223"/>
    <w:rsid w:val="00F6127E"/>
    <w:rsid w:val="00F613BC"/>
    <w:rsid w:val="00F61422"/>
    <w:rsid w:val="00F61493"/>
    <w:rsid w:val="00F617AE"/>
    <w:rsid w:val="00F618C4"/>
    <w:rsid w:val="00F61C07"/>
    <w:rsid w:val="00F61FB7"/>
    <w:rsid w:val="00F62297"/>
    <w:rsid w:val="00F62E44"/>
    <w:rsid w:val="00F6327C"/>
    <w:rsid w:val="00F632E9"/>
    <w:rsid w:val="00F635EC"/>
    <w:rsid w:val="00F639B2"/>
    <w:rsid w:val="00F63A64"/>
    <w:rsid w:val="00F6420B"/>
    <w:rsid w:val="00F6437A"/>
    <w:rsid w:val="00F64402"/>
    <w:rsid w:val="00F64820"/>
    <w:rsid w:val="00F65125"/>
    <w:rsid w:val="00F65147"/>
    <w:rsid w:val="00F65275"/>
    <w:rsid w:val="00F65536"/>
    <w:rsid w:val="00F65F47"/>
    <w:rsid w:val="00F666FA"/>
    <w:rsid w:val="00F6799F"/>
    <w:rsid w:val="00F67CE4"/>
    <w:rsid w:val="00F67F53"/>
    <w:rsid w:val="00F67F9F"/>
    <w:rsid w:val="00F7018A"/>
    <w:rsid w:val="00F7024D"/>
    <w:rsid w:val="00F70269"/>
    <w:rsid w:val="00F704CB"/>
    <w:rsid w:val="00F705CF"/>
    <w:rsid w:val="00F70659"/>
    <w:rsid w:val="00F70D3C"/>
    <w:rsid w:val="00F7135A"/>
    <w:rsid w:val="00F719DE"/>
    <w:rsid w:val="00F71CC0"/>
    <w:rsid w:val="00F7249D"/>
    <w:rsid w:val="00F7254E"/>
    <w:rsid w:val="00F72836"/>
    <w:rsid w:val="00F72AF5"/>
    <w:rsid w:val="00F72DFA"/>
    <w:rsid w:val="00F72EE8"/>
    <w:rsid w:val="00F72F3A"/>
    <w:rsid w:val="00F730D2"/>
    <w:rsid w:val="00F73810"/>
    <w:rsid w:val="00F73D79"/>
    <w:rsid w:val="00F73F62"/>
    <w:rsid w:val="00F744F7"/>
    <w:rsid w:val="00F7485F"/>
    <w:rsid w:val="00F74ACA"/>
    <w:rsid w:val="00F74B26"/>
    <w:rsid w:val="00F754DA"/>
    <w:rsid w:val="00F757CD"/>
    <w:rsid w:val="00F75C6B"/>
    <w:rsid w:val="00F75F92"/>
    <w:rsid w:val="00F762C1"/>
    <w:rsid w:val="00F76318"/>
    <w:rsid w:val="00F76E56"/>
    <w:rsid w:val="00F76F1B"/>
    <w:rsid w:val="00F77712"/>
    <w:rsid w:val="00F7791D"/>
    <w:rsid w:val="00F77B92"/>
    <w:rsid w:val="00F77BE1"/>
    <w:rsid w:val="00F806F0"/>
    <w:rsid w:val="00F80956"/>
    <w:rsid w:val="00F80AB5"/>
    <w:rsid w:val="00F813D0"/>
    <w:rsid w:val="00F82293"/>
    <w:rsid w:val="00F822A5"/>
    <w:rsid w:val="00F823CE"/>
    <w:rsid w:val="00F82477"/>
    <w:rsid w:val="00F825E7"/>
    <w:rsid w:val="00F82735"/>
    <w:rsid w:val="00F82846"/>
    <w:rsid w:val="00F829B4"/>
    <w:rsid w:val="00F82C37"/>
    <w:rsid w:val="00F83091"/>
    <w:rsid w:val="00F831BC"/>
    <w:rsid w:val="00F83B29"/>
    <w:rsid w:val="00F83FD2"/>
    <w:rsid w:val="00F842FA"/>
    <w:rsid w:val="00F84307"/>
    <w:rsid w:val="00F84378"/>
    <w:rsid w:val="00F845F9"/>
    <w:rsid w:val="00F84881"/>
    <w:rsid w:val="00F848BF"/>
    <w:rsid w:val="00F84D46"/>
    <w:rsid w:val="00F8584F"/>
    <w:rsid w:val="00F85D0B"/>
    <w:rsid w:val="00F85F26"/>
    <w:rsid w:val="00F85FF9"/>
    <w:rsid w:val="00F866C6"/>
    <w:rsid w:val="00F8673D"/>
    <w:rsid w:val="00F86A12"/>
    <w:rsid w:val="00F86CED"/>
    <w:rsid w:val="00F86EEB"/>
    <w:rsid w:val="00F870FD"/>
    <w:rsid w:val="00F872FC"/>
    <w:rsid w:val="00F873E9"/>
    <w:rsid w:val="00F90446"/>
    <w:rsid w:val="00F90777"/>
    <w:rsid w:val="00F90790"/>
    <w:rsid w:val="00F90800"/>
    <w:rsid w:val="00F90DA1"/>
    <w:rsid w:val="00F90DA2"/>
    <w:rsid w:val="00F910FF"/>
    <w:rsid w:val="00F9139B"/>
    <w:rsid w:val="00F9168D"/>
    <w:rsid w:val="00F91744"/>
    <w:rsid w:val="00F917DB"/>
    <w:rsid w:val="00F919CF"/>
    <w:rsid w:val="00F91BC9"/>
    <w:rsid w:val="00F91E05"/>
    <w:rsid w:val="00F91ECE"/>
    <w:rsid w:val="00F91FCA"/>
    <w:rsid w:val="00F9236A"/>
    <w:rsid w:val="00F92429"/>
    <w:rsid w:val="00F924BA"/>
    <w:rsid w:val="00F92524"/>
    <w:rsid w:val="00F92824"/>
    <w:rsid w:val="00F92C03"/>
    <w:rsid w:val="00F936CB"/>
    <w:rsid w:val="00F937F9"/>
    <w:rsid w:val="00F93FF8"/>
    <w:rsid w:val="00F940D2"/>
    <w:rsid w:val="00F943FE"/>
    <w:rsid w:val="00F9440E"/>
    <w:rsid w:val="00F944D6"/>
    <w:rsid w:val="00F94730"/>
    <w:rsid w:val="00F949C5"/>
    <w:rsid w:val="00F94D05"/>
    <w:rsid w:val="00F9505B"/>
    <w:rsid w:val="00F95207"/>
    <w:rsid w:val="00F955B4"/>
    <w:rsid w:val="00F955FC"/>
    <w:rsid w:val="00F95986"/>
    <w:rsid w:val="00F95F2D"/>
    <w:rsid w:val="00F9605D"/>
    <w:rsid w:val="00F96157"/>
    <w:rsid w:val="00F961C7"/>
    <w:rsid w:val="00F96799"/>
    <w:rsid w:val="00F96D72"/>
    <w:rsid w:val="00F96DF3"/>
    <w:rsid w:val="00F96E96"/>
    <w:rsid w:val="00F9702E"/>
    <w:rsid w:val="00F9738D"/>
    <w:rsid w:val="00F97953"/>
    <w:rsid w:val="00F97979"/>
    <w:rsid w:val="00F979D8"/>
    <w:rsid w:val="00FA0038"/>
    <w:rsid w:val="00FA0087"/>
    <w:rsid w:val="00FA053F"/>
    <w:rsid w:val="00FA0621"/>
    <w:rsid w:val="00FA09FA"/>
    <w:rsid w:val="00FA0C4A"/>
    <w:rsid w:val="00FA0C5E"/>
    <w:rsid w:val="00FA0ECD"/>
    <w:rsid w:val="00FA1014"/>
    <w:rsid w:val="00FA1514"/>
    <w:rsid w:val="00FA1B09"/>
    <w:rsid w:val="00FA1C73"/>
    <w:rsid w:val="00FA1C9B"/>
    <w:rsid w:val="00FA21AA"/>
    <w:rsid w:val="00FA24AC"/>
    <w:rsid w:val="00FA271B"/>
    <w:rsid w:val="00FA286D"/>
    <w:rsid w:val="00FA2896"/>
    <w:rsid w:val="00FA2A07"/>
    <w:rsid w:val="00FA2CC8"/>
    <w:rsid w:val="00FA2D9E"/>
    <w:rsid w:val="00FA2F2D"/>
    <w:rsid w:val="00FA3074"/>
    <w:rsid w:val="00FA30DD"/>
    <w:rsid w:val="00FA3180"/>
    <w:rsid w:val="00FA3408"/>
    <w:rsid w:val="00FA395E"/>
    <w:rsid w:val="00FA3C45"/>
    <w:rsid w:val="00FA3C79"/>
    <w:rsid w:val="00FA3F76"/>
    <w:rsid w:val="00FA4307"/>
    <w:rsid w:val="00FA4BAB"/>
    <w:rsid w:val="00FA4C66"/>
    <w:rsid w:val="00FA4DC7"/>
    <w:rsid w:val="00FA5541"/>
    <w:rsid w:val="00FA5B12"/>
    <w:rsid w:val="00FA5BEC"/>
    <w:rsid w:val="00FA5CF7"/>
    <w:rsid w:val="00FA5F37"/>
    <w:rsid w:val="00FA634E"/>
    <w:rsid w:val="00FA63E0"/>
    <w:rsid w:val="00FA6917"/>
    <w:rsid w:val="00FA6DFA"/>
    <w:rsid w:val="00FA744D"/>
    <w:rsid w:val="00FA794F"/>
    <w:rsid w:val="00FA7C81"/>
    <w:rsid w:val="00FB0581"/>
    <w:rsid w:val="00FB068E"/>
    <w:rsid w:val="00FB0EAF"/>
    <w:rsid w:val="00FB1340"/>
    <w:rsid w:val="00FB15FD"/>
    <w:rsid w:val="00FB173E"/>
    <w:rsid w:val="00FB178A"/>
    <w:rsid w:val="00FB18CD"/>
    <w:rsid w:val="00FB1A2C"/>
    <w:rsid w:val="00FB1ABA"/>
    <w:rsid w:val="00FB1BFF"/>
    <w:rsid w:val="00FB1CF0"/>
    <w:rsid w:val="00FB1DA6"/>
    <w:rsid w:val="00FB3153"/>
    <w:rsid w:val="00FB3297"/>
    <w:rsid w:val="00FB35E1"/>
    <w:rsid w:val="00FB3CC5"/>
    <w:rsid w:val="00FB43BA"/>
    <w:rsid w:val="00FB4452"/>
    <w:rsid w:val="00FB461E"/>
    <w:rsid w:val="00FB4901"/>
    <w:rsid w:val="00FB539D"/>
    <w:rsid w:val="00FB5423"/>
    <w:rsid w:val="00FB58C5"/>
    <w:rsid w:val="00FB5B59"/>
    <w:rsid w:val="00FB5BF7"/>
    <w:rsid w:val="00FB6ADB"/>
    <w:rsid w:val="00FB6AE1"/>
    <w:rsid w:val="00FB6C00"/>
    <w:rsid w:val="00FB6C87"/>
    <w:rsid w:val="00FB6EB6"/>
    <w:rsid w:val="00FB6EF2"/>
    <w:rsid w:val="00FB6F61"/>
    <w:rsid w:val="00FB7633"/>
    <w:rsid w:val="00FB788E"/>
    <w:rsid w:val="00FC0003"/>
    <w:rsid w:val="00FC055E"/>
    <w:rsid w:val="00FC09E8"/>
    <w:rsid w:val="00FC11C0"/>
    <w:rsid w:val="00FC165A"/>
    <w:rsid w:val="00FC17DB"/>
    <w:rsid w:val="00FC18A2"/>
    <w:rsid w:val="00FC1AE6"/>
    <w:rsid w:val="00FC1EA9"/>
    <w:rsid w:val="00FC20AB"/>
    <w:rsid w:val="00FC25D2"/>
    <w:rsid w:val="00FC28C8"/>
    <w:rsid w:val="00FC2CB3"/>
    <w:rsid w:val="00FC302D"/>
    <w:rsid w:val="00FC32CE"/>
    <w:rsid w:val="00FC3705"/>
    <w:rsid w:val="00FC382B"/>
    <w:rsid w:val="00FC3BD8"/>
    <w:rsid w:val="00FC3CC5"/>
    <w:rsid w:val="00FC3F71"/>
    <w:rsid w:val="00FC447E"/>
    <w:rsid w:val="00FC4D24"/>
    <w:rsid w:val="00FC4F2C"/>
    <w:rsid w:val="00FC50B1"/>
    <w:rsid w:val="00FC5295"/>
    <w:rsid w:val="00FC546A"/>
    <w:rsid w:val="00FC5643"/>
    <w:rsid w:val="00FC580A"/>
    <w:rsid w:val="00FC5B47"/>
    <w:rsid w:val="00FC5EBF"/>
    <w:rsid w:val="00FC67F7"/>
    <w:rsid w:val="00FC68D5"/>
    <w:rsid w:val="00FC7073"/>
    <w:rsid w:val="00FC7139"/>
    <w:rsid w:val="00FC76C0"/>
    <w:rsid w:val="00FC7B81"/>
    <w:rsid w:val="00FC7C28"/>
    <w:rsid w:val="00FC7D35"/>
    <w:rsid w:val="00FC7D4F"/>
    <w:rsid w:val="00FD007B"/>
    <w:rsid w:val="00FD00C4"/>
    <w:rsid w:val="00FD0397"/>
    <w:rsid w:val="00FD086B"/>
    <w:rsid w:val="00FD1032"/>
    <w:rsid w:val="00FD187B"/>
    <w:rsid w:val="00FD202A"/>
    <w:rsid w:val="00FD2322"/>
    <w:rsid w:val="00FD2491"/>
    <w:rsid w:val="00FD2CC4"/>
    <w:rsid w:val="00FD2D4F"/>
    <w:rsid w:val="00FD32B8"/>
    <w:rsid w:val="00FD39CA"/>
    <w:rsid w:val="00FD3EC8"/>
    <w:rsid w:val="00FD409A"/>
    <w:rsid w:val="00FD40D0"/>
    <w:rsid w:val="00FD4519"/>
    <w:rsid w:val="00FD46C6"/>
    <w:rsid w:val="00FD4B78"/>
    <w:rsid w:val="00FD5A81"/>
    <w:rsid w:val="00FD6042"/>
    <w:rsid w:val="00FD6214"/>
    <w:rsid w:val="00FD632F"/>
    <w:rsid w:val="00FD6ED8"/>
    <w:rsid w:val="00FD71D7"/>
    <w:rsid w:val="00FD7463"/>
    <w:rsid w:val="00FD7561"/>
    <w:rsid w:val="00FD79EB"/>
    <w:rsid w:val="00FE08D3"/>
    <w:rsid w:val="00FE097A"/>
    <w:rsid w:val="00FE0BA8"/>
    <w:rsid w:val="00FE104C"/>
    <w:rsid w:val="00FE1553"/>
    <w:rsid w:val="00FE1B0E"/>
    <w:rsid w:val="00FE1CEC"/>
    <w:rsid w:val="00FE1D7A"/>
    <w:rsid w:val="00FE1F57"/>
    <w:rsid w:val="00FE1F93"/>
    <w:rsid w:val="00FE2102"/>
    <w:rsid w:val="00FE236F"/>
    <w:rsid w:val="00FE253D"/>
    <w:rsid w:val="00FE259D"/>
    <w:rsid w:val="00FE2A0C"/>
    <w:rsid w:val="00FE2CF8"/>
    <w:rsid w:val="00FE2E45"/>
    <w:rsid w:val="00FE2FEE"/>
    <w:rsid w:val="00FE3374"/>
    <w:rsid w:val="00FE383E"/>
    <w:rsid w:val="00FE38E0"/>
    <w:rsid w:val="00FE3A69"/>
    <w:rsid w:val="00FE3D04"/>
    <w:rsid w:val="00FE4139"/>
    <w:rsid w:val="00FE4417"/>
    <w:rsid w:val="00FE445C"/>
    <w:rsid w:val="00FE46A4"/>
    <w:rsid w:val="00FE4B6E"/>
    <w:rsid w:val="00FE4B9C"/>
    <w:rsid w:val="00FE52AD"/>
    <w:rsid w:val="00FE52EE"/>
    <w:rsid w:val="00FE542F"/>
    <w:rsid w:val="00FE58DA"/>
    <w:rsid w:val="00FE7024"/>
    <w:rsid w:val="00FE730E"/>
    <w:rsid w:val="00FE7466"/>
    <w:rsid w:val="00FE79BB"/>
    <w:rsid w:val="00FE7D52"/>
    <w:rsid w:val="00FE7D5A"/>
    <w:rsid w:val="00FF04C9"/>
    <w:rsid w:val="00FF0527"/>
    <w:rsid w:val="00FF0DD8"/>
    <w:rsid w:val="00FF0FCD"/>
    <w:rsid w:val="00FF142A"/>
    <w:rsid w:val="00FF2140"/>
    <w:rsid w:val="00FF21F3"/>
    <w:rsid w:val="00FF2333"/>
    <w:rsid w:val="00FF2412"/>
    <w:rsid w:val="00FF26E4"/>
    <w:rsid w:val="00FF2857"/>
    <w:rsid w:val="00FF297C"/>
    <w:rsid w:val="00FF2B8F"/>
    <w:rsid w:val="00FF31C5"/>
    <w:rsid w:val="00FF3575"/>
    <w:rsid w:val="00FF43A6"/>
    <w:rsid w:val="00FF4653"/>
    <w:rsid w:val="00FF4677"/>
    <w:rsid w:val="00FF4CF7"/>
    <w:rsid w:val="00FF501D"/>
    <w:rsid w:val="00FF5327"/>
    <w:rsid w:val="00FF55AB"/>
    <w:rsid w:val="00FF5BA6"/>
    <w:rsid w:val="00FF5DEA"/>
    <w:rsid w:val="00FF5EC7"/>
    <w:rsid w:val="00FF5EDA"/>
    <w:rsid w:val="00FF6023"/>
    <w:rsid w:val="00FF62F5"/>
    <w:rsid w:val="00FF646D"/>
    <w:rsid w:val="00FF65D6"/>
    <w:rsid w:val="00FF6AC4"/>
    <w:rsid w:val="00FF6AC9"/>
    <w:rsid w:val="00FF7643"/>
    <w:rsid w:val="00FF7951"/>
    <w:rsid w:val="00FF7B88"/>
    <w:rsid w:val="00FF7C36"/>
    <w:rsid w:val="00FF7CE4"/>
    <w:rsid w:val="00FF7E14"/>
    <w:rsid w:val="00FF7FE2"/>
    <w:rsid w:val="00FF7FF4"/>
    <w:rsid w:val="01E4BFC1"/>
    <w:rsid w:val="0321CAD5"/>
    <w:rsid w:val="037A7EC0"/>
    <w:rsid w:val="05D80E2E"/>
    <w:rsid w:val="06679C6B"/>
    <w:rsid w:val="07C60F51"/>
    <w:rsid w:val="07E06572"/>
    <w:rsid w:val="0B4CB495"/>
    <w:rsid w:val="0CCCDCD6"/>
    <w:rsid w:val="0EF1670C"/>
    <w:rsid w:val="10078914"/>
    <w:rsid w:val="10146865"/>
    <w:rsid w:val="116AD670"/>
    <w:rsid w:val="12372EB9"/>
    <w:rsid w:val="16250D3A"/>
    <w:rsid w:val="1707B39A"/>
    <w:rsid w:val="1794507A"/>
    <w:rsid w:val="17D93518"/>
    <w:rsid w:val="18FC4071"/>
    <w:rsid w:val="1AEF67B9"/>
    <w:rsid w:val="21AABAD4"/>
    <w:rsid w:val="2394EC4A"/>
    <w:rsid w:val="2442AC4B"/>
    <w:rsid w:val="289161BC"/>
    <w:rsid w:val="28E06406"/>
    <w:rsid w:val="28EF974E"/>
    <w:rsid w:val="2995B111"/>
    <w:rsid w:val="2B33E795"/>
    <w:rsid w:val="2C8DBEF3"/>
    <w:rsid w:val="31DC5E12"/>
    <w:rsid w:val="322F10E8"/>
    <w:rsid w:val="3240082B"/>
    <w:rsid w:val="345D7349"/>
    <w:rsid w:val="3536D0F1"/>
    <w:rsid w:val="37C21801"/>
    <w:rsid w:val="3D6FAFEF"/>
    <w:rsid w:val="3E3B3911"/>
    <w:rsid w:val="3E9B88CD"/>
    <w:rsid w:val="3F9A0DC2"/>
    <w:rsid w:val="3FF84D35"/>
    <w:rsid w:val="3FF89CD4"/>
    <w:rsid w:val="41AF0A9C"/>
    <w:rsid w:val="468DD5CC"/>
    <w:rsid w:val="46D3D993"/>
    <w:rsid w:val="479195C9"/>
    <w:rsid w:val="48028104"/>
    <w:rsid w:val="4BC851AB"/>
    <w:rsid w:val="4BE01499"/>
    <w:rsid w:val="4BF76C35"/>
    <w:rsid w:val="4D85F8A6"/>
    <w:rsid w:val="4FC2743A"/>
    <w:rsid w:val="517DB3A4"/>
    <w:rsid w:val="51F5A306"/>
    <w:rsid w:val="55316409"/>
    <w:rsid w:val="5802C6C4"/>
    <w:rsid w:val="58D50445"/>
    <w:rsid w:val="598F64AF"/>
    <w:rsid w:val="59E04EE3"/>
    <w:rsid w:val="59E30ECA"/>
    <w:rsid w:val="5E829022"/>
    <w:rsid w:val="60778806"/>
    <w:rsid w:val="60D18724"/>
    <w:rsid w:val="610AA90B"/>
    <w:rsid w:val="61DD6BA8"/>
    <w:rsid w:val="624C92FB"/>
    <w:rsid w:val="62D37481"/>
    <w:rsid w:val="654CF551"/>
    <w:rsid w:val="79F45CE2"/>
    <w:rsid w:val="7A9E7FE6"/>
    <w:rsid w:val="7E82B3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5CBAD"/>
  <w15:docId w15:val="{909CFE07-7E51-4D66-8505-B9AE0CE0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7F8"/>
    <w:rPr>
      <w:rFonts w:ascii="Calibri" w:hAnsi="Calibri"/>
      <w:sz w:val="24"/>
      <w:szCs w:val="24"/>
      <w:lang w:eastAsia="en-US"/>
    </w:rPr>
  </w:style>
  <w:style w:type="paragraph" w:styleId="Heading1">
    <w:name w:val="heading 1"/>
    <w:basedOn w:val="Normal"/>
    <w:next w:val="Normal"/>
    <w:link w:val="Heading1Char"/>
    <w:qFormat/>
    <w:rsid w:val="003A0F8D"/>
    <w:pPr>
      <w:keepNext/>
      <w:tabs>
        <w:tab w:val="left" w:pos="907"/>
      </w:tabs>
      <w:outlineLvl w:val="0"/>
    </w:pPr>
    <w:rPr>
      <w:rFonts w:ascii="Tahoma" w:hAnsi="Tahoma"/>
      <w:b/>
      <w:bCs/>
      <w:caps/>
      <w:szCs w:val="20"/>
      <w:lang w:val="x-none"/>
    </w:rPr>
  </w:style>
  <w:style w:type="paragraph" w:styleId="Heading2">
    <w:name w:val="heading 2"/>
    <w:basedOn w:val="Normal"/>
    <w:next w:val="Normal"/>
    <w:link w:val="Heading2Char"/>
    <w:qFormat/>
    <w:rsid w:val="003A0F8D"/>
    <w:pPr>
      <w:keepNext/>
      <w:tabs>
        <w:tab w:val="left" w:pos="907"/>
      </w:tabs>
      <w:outlineLvl w:val="1"/>
    </w:pPr>
    <w:rPr>
      <w:rFonts w:ascii="Arial" w:hAnsi="Arial"/>
      <w:b/>
      <w:bCs/>
      <w:iCs/>
      <w:szCs w:val="28"/>
      <w:lang w:val="x-none"/>
    </w:rPr>
  </w:style>
  <w:style w:type="paragraph" w:styleId="Heading3">
    <w:name w:val="heading 3"/>
    <w:basedOn w:val="Normal"/>
    <w:next w:val="Normal"/>
    <w:link w:val="Heading3Char"/>
    <w:qFormat/>
    <w:rsid w:val="008D0C2C"/>
    <w:pPr>
      <w:keepNext/>
      <w:tabs>
        <w:tab w:val="left" w:pos="907"/>
      </w:tabs>
      <w:outlineLvl w:val="2"/>
    </w:pPr>
    <w:rPr>
      <w:rFonts w:ascii="Arial" w:hAnsi="Arial"/>
      <w:b/>
      <w:bCs/>
      <w:szCs w:val="26"/>
      <w:lang w:val="x-none"/>
    </w:rPr>
  </w:style>
  <w:style w:type="paragraph" w:styleId="Heading4">
    <w:name w:val="heading 4"/>
    <w:basedOn w:val="Normal"/>
    <w:next w:val="Normal"/>
    <w:link w:val="Heading4Char"/>
    <w:qFormat/>
    <w:rsid w:val="00301823"/>
    <w:pPr>
      <w:keepNext/>
      <w:numPr>
        <w:ilvl w:val="3"/>
        <w:numId w:val="20"/>
      </w:numPr>
      <w:spacing w:before="240" w:after="60"/>
      <w:outlineLvl w:val="3"/>
    </w:pPr>
    <w:rPr>
      <w:rFonts w:ascii="Times New Roman" w:hAnsi="Times New Roman"/>
      <w:b/>
      <w:bCs/>
      <w:sz w:val="28"/>
      <w:szCs w:val="28"/>
      <w:lang w:val="x-none"/>
    </w:rPr>
  </w:style>
  <w:style w:type="paragraph" w:styleId="Heading5">
    <w:name w:val="heading 5"/>
    <w:basedOn w:val="Normal"/>
    <w:next w:val="Normal"/>
    <w:link w:val="Heading5Char"/>
    <w:qFormat/>
    <w:rsid w:val="00301823"/>
    <w:pPr>
      <w:numPr>
        <w:ilvl w:val="4"/>
        <w:numId w:val="20"/>
      </w:numPr>
      <w:spacing w:before="240" w:after="60"/>
      <w:outlineLvl w:val="4"/>
    </w:pPr>
    <w:rPr>
      <w:b/>
      <w:bCs/>
      <w:i/>
      <w:iCs/>
      <w:sz w:val="26"/>
      <w:szCs w:val="26"/>
      <w:lang w:val="x-none"/>
    </w:rPr>
  </w:style>
  <w:style w:type="paragraph" w:styleId="Heading6">
    <w:name w:val="heading 6"/>
    <w:basedOn w:val="Normal"/>
    <w:next w:val="Normal"/>
    <w:link w:val="Heading6Char"/>
    <w:qFormat/>
    <w:rsid w:val="00301823"/>
    <w:pPr>
      <w:numPr>
        <w:ilvl w:val="5"/>
        <w:numId w:val="20"/>
      </w:numPr>
      <w:spacing w:before="240" w:after="60"/>
      <w:outlineLvl w:val="5"/>
    </w:pPr>
    <w:rPr>
      <w:rFonts w:ascii="Times New Roman" w:hAnsi="Times New Roman"/>
      <w:b/>
      <w:bCs/>
      <w:sz w:val="22"/>
      <w:szCs w:val="22"/>
      <w:lang w:val="x-none"/>
    </w:rPr>
  </w:style>
  <w:style w:type="paragraph" w:styleId="Heading7">
    <w:name w:val="heading 7"/>
    <w:basedOn w:val="Normal"/>
    <w:next w:val="Normal"/>
    <w:link w:val="Heading7Char"/>
    <w:qFormat/>
    <w:rsid w:val="00301823"/>
    <w:pPr>
      <w:numPr>
        <w:ilvl w:val="6"/>
        <w:numId w:val="20"/>
      </w:numPr>
      <w:spacing w:before="240" w:after="60"/>
      <w:outlineLvl w:val="6"/>
    </w:pPr>
    <w:rPr>
      <w:rFonts w:ascii="Times New Roman" w:hAnsi="Times New Roman"/>
      <w:lang w:val="x-none"/>
    </w:rPr>
  </w:style>
  <w:style w:type="paragraph" w:styleId="Heading8">
    <w:name w:val="heading 8"/>
    <w:basedOn w:val="Normal"/>
    <w:next w:val="Normal"/>
    <w:link w:val="Heading8Char"/>
    <w:qFormat/>
    <w:rsid w:val="00301823"/>
    <w:pPr>
      <w:numPr>
        <w:ilvl w:val="7"/>
        <w:numId w:val="20"/>
      </w:numPr>
      <w:spacing w:before="240" w:after="60"/>
      <w:outlineLvl w:val="7"/>
    </w:pPr>
    <w:rPr>
      <w:rFonts w:ascii="Times New Roman" w:hAnsi="Times New Roman"/>
      <w:i/>
      <w:iCs/>
      <w:lang w:val="x-none"/>
    </w:rPr>
  </w:style>
  <w:style w:type="paragraph" w:styleId="Heading9">
    <w:name w:val="heading 9"/>
    <w:basedOn w:val="Normal"/>
    <w:next w:val="Normal"/>
    <w:link w:val="Heading9Char"/>
    <w:qFormat/>
    <w:rsid w:val="00301823"/>
    <w:pPr>
      <w:numPr>
        <w:ilvl w:val="8"/>
        <w:numId w:val="20"/>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2A56"/>
    <w:rPr>
      <w:rFonts w:ascii="Book Antiqua" w:hAnsi="Book Antiqua"/>
      <w:b/>
      <w:bCs/>
      <w:szCs w:val="20"/>
    </w:rPr>
  </w:style>
  <w:style w:type="paragraph" w:styleId="Header">
    <w:name w:val="header"/>
    <w:basedOn w:val="Normal"/>
    <w:link w:val="HeaderChar"/>
    <w:uiPriority w:val="99"/>
    <w:rsid w:val="009364A4"/>
    <w:pPr>
      <w:tabs>
        <w:tab w:val="center" w:pos="4153"/>
        <w:tab w:val="right" w:pos="8306"/>
      </w:tabs>
    </w:pPr>
    <w:rPr>
      <w:lang w:val="x-none"/>
    </w:rPr>
  </w:style>
  <w:style w:type="paragraph" w:styleId="Footer">
    <w:name w:val="footer"/>
    <w:basedOn w:val="Normal"/>
    <w:link w:val="FooterChar"/>
    <w:uiPriority w:val="99"/>
    <w:rsid w:val="009364A4"/>
    <w:pPr>
      <w:tabs>
        <w:tab w:val="center" w:pos="4153"/>
        <w:tab w:val="right" w:pos="8306"/>
      </w:tabs>
    </w:pPr>
    <w:rPr>
      <w:lang w:val="x-none"/>
    </w:rPr>
  </w:style>
  <w:style w:type="character" w:styleId="Hyperlink">
    <w:name w:val="Hyperlink"/>
    <w:uiPriority w:val="99"/>
    <w:rsid w:val="00BB2BA4"/>
    <w:rPr>
      <w:color w:val="0000FF"/>
      <w:u w:val="single"/>
    </w:rPr>
  </w:style>
  <w:style w:type="character" w:styleId="FollowedHyperlink">
    <w:name w:val="FollowedHyperlink"/>
    <w:rsid w:val="00BB2BA4"/>
    <w:rPr>
      <w:color w:val="800080"/>
      <w:u w:val="single"/>
    </w:rPr>
  </w:style>
  <w:style w:type="table" w:styleId="TableGrid">
    <w:name w:val="Table Grid"/>
    <w:basedOn w:val="TableNormal"/>
    <w:uiPriority w:val="39"/>
    <w:rsid w:val="00A9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41B34"/>
    <w:rPr>
      <w:sz w:val="20"/>
      <w:szCs w:val="20"/>
      <w:lang w:val="x-none"/>
    </w:rPr>
  </w:style>
  <w:style w:type="character" w:styleId="FootnoteReference">
    <w:name w:val="footnote reference"/>
    <w:rsid w:val="00C41B34"/>
    <w:rPr>
      <w:vertAlign w:val="superscript"/>
    </w:rPr>
  </w:style>
  <w:style w:type="paragraph" w:styleId="BalloonText">
    <w:name w:val="Balloon Text"/>
    <w:basedOn w:val="Normal"/>
    <w:link w:val="BalloonTextChar"/>
    <w:semiHidden/>
    <w:rsid w:val="000D343D"/>
    <w:rPr>
      <w:rFonts w:ascii="Tahoma" w:hAnsi="Tahoma"/>
      <w:sz w:val="16"/>
      <w:szCs w:val="16"/>
      <w:lang w:val="x-none"/>
    </w:rPr>
  </w:style>
  <w:style w:type="character" w:styleId="PageNumber">
    <w:name w:val="page number"/>
    <w:basedOn w:val="DefaultParagraphFont"/>
    <w:rsid w:val="00C77A08"/>
  </w:style>
  <w:style w:type="paragraph" w:customStyle="1" w:styleId="CLQETitle">
    <w:name w:val="CLQE Title"/>
    <w:basedOn w:val="Heading1"/>
    <w:rsid w:val="00301823"/>
    <w:pPr>
      <w:shd w:val="pct15" w:color="auto" w:fill="000000"/>
      <w:jc w:val="center"/>
    </w:pPr>
    <w:rPr>
      <w:szCs w:val="24"/>
    </w:rPr>
  </w:style>
  <w:style w:type="paragraph" w:customStyle="1" w:styleId="CLQEH1">
    <w:name w:val="CLQE H1"/>
    <w:basedOn w:val="Normal"/>
    <w:rsid w:val="00301823"/>
    <w:pPr>
      <w:numPr>
        <w:numId w:val="20"/>
      </w:numPr>
    </w:pPr>
    <w:rPr>
      <w:b/>
      <w:sz w:val="22"/>
      <w:szCs w:val="22"/>
    </w:rPr>
  </w:style>
  <w:style w:type="paragraph" w:customStyle="1" w:styleId="CLQEParagraph">
    <w:name w:val="CLQE Paragraph"/>
    <w:basedOn w:val="Normal"/>
    <w:rsid w:val="00301823"/>
    <w:pPr>
      <w:ind w:left="720"/>
    </w:pPr>
    <w:rPr>
      <w:sz w:val="22"/>
      <w:szCs w:val="22"/>
    </w:rPr>
  </w:style>
  <w:style w:type="paragraph" w:customStyle="1" w:styleId="CLQEBullets">
    <w:name w:val="CLQE Bullets"/>
    <w:basedOn w:val="Normal"/>
    <w:rsid w:val="000E6252"/>
    <w:pPr>
      <w:numPr>
        <w:numId w:val="1"/>
      </w:numPr>
    </w:pPr>
    <w:rPr>
      <w:sz w:val="22"/>
      <w:szCs w:val="22"/>
    </w:rPr>
  </w:style>
  <w:style w:type="paragraph" w:customStyle="1" w:styleId="CLQEH2">
    <w:name w:val="CLQE H2"/>
    <w:basedOn w:val="Normal"/>
    <w:autoRedefine/>
    <w:rsid w:val="0079458E"/>
    <w:pPr>
      <w:ind w:left="900"/>
    </w:pPr>
    <w:rPr>
      <w:rFonts w:ascii="Arial" w:hAnsi="Arial" w:cs="Arial"/>
    </w:rPr>
  </w:style>
  <w:style w:type="paragraph" w:customStyle="1" w:styleId="CLQEH3">
    <w:name w:val="CLQE H3"/>
    <w:basedOn w:val="Normal"/>
    <w:rsid w:val="00C57DC9"/>
    <w:pPr>
      <w:numPr>
        <w:ilvl w:val="2"/>
        <w:numId w:val="20"/>
      </w:numPr>
    </w:pPr>
    <w:rPr>
      <w:sz w:val="22"/>
      <w:szCs w:val="22"/>
      <w:u w:val="single"/>
    </w:rPr>
  </w:style>
  <w:style w:type="paragraph" w:customStyle="1" w:styleId="CLQEa">
    <w:name w:val="CLQE a)"/>
    <w:basedOn w:val="Normal"/>
    <w:rsid w:val="0035539C"/>
    <w:pPr>
      <w:tabs>
        <w:tab w:val="left" w:pos="1080"/>
      </w:tabs>
      <w:ind w:left="720" w:hanging="720"/>
    </w:pPr>
    <w:rPr>
      <w:i/>
      <w:sz w:val="22"/>
      <w:szCs w:val="22"/>
    </w:rPr>
  </w:style>
  <w:style w:type="character" w:styleId="CommentReference">
    <w:name w:val="annotation reference"/>
    <w:uiPriority w:val="99"/>
    <w:semiHidden/>
    <w:rsid w:val="009A17E4"/>
    <w:rPr>
      <w:sz w:val="16"/>
      <w:szCs w:val="16"/>
    </w:rPr>
  </w:style>
  <w:style w:type="paragraph" w:styleId="CommentText">
    <w:name w:val="annotation text"/>
    <w:basedOn w:val="Normal"/>
    <w:link w:val="CommentTextChar"/>
    <w:uiPriority w:val="99"/>
    <w:semiHidden/>
    <w:rsid w:val="009A17E4"/>
    <w:rPr>
      <w:sz w:val="20"/>
      <w:szCs w:val="20"/>
      <w:lang w:val="x-none"/>
    </w:rPr>
  </w:style>
  <w:style w:type="paragraph" w:styleId="CommentSubject">
    <w:name w:val="annotation subject"/>
    <w:basedOn w:val="CommentText"/>
    <w:next w:val="CommentText"/>
    <w:link w:val="CommentSubjectChar"/>
    <w:semiHidden/>
    <w:rsid w:val="009A17E4"/>
    <w:rPr>
      <w:b/>
      <w:bCs/>
    </w:rPr>
  </w:style>
  <w:style w:type="paragraph" w:customStyle="1" w:styleId="CLQEi">
    <w:name w:val="CLQE i"/>
    <w:basedOn w:val="CLQEBullets"/>
    <w:rsid w:val="000E6252"/>
    <w:pPr>
      <w:numPr>
        <w:numId w:val="0"/>
      </w:numPr>
    </w:pPr>
  </w:style>
  <w:style w:type="paragraph" w:customStyle="1" w:styleId="Style1">
    <w:name w:val="Style1"/>
    <w:basedOn w:val="CLQEH2"/>
    <w:rsid w:val="0037411E"/>
    <w:rPr>
      <w:b/>
    </w:rPr>
  </w:style>
  <w:style w:type="paragraph" w:styleId="ListBullet">
    <w:name w:val="List Bullet"/>
    <w:basedOn w:val="Normal"/>
    <w:rsid w:val="004F2283"/>
    <w:pPr>
      <w:numPr>
        <w:numId w:val="2"/>
      </w:numPr>
    </w:pPr>
  </w:style>
  <w:style w:type="numbering" w:customStyle="1" w:styleId="CLQEBullets2">
    <w:name w:val="CLQE Bullets2"/>
    <w:basedOn w:val="NoList"/>
    <w:rsid w:val="000D0045"/>
    <w:pPr>
      <w:numPr>
        <w:numId w:val="3"/>
      </w:numPr>
    </w:pPr>
  </w:style>
  <w:style w:type="character" w:customStyle="1" w:styleId="Heading1Char">
    <w:name w:val="Heading 1 Char"/>
    <w:link w:val="Heading1"/>
    <w:rsid w:val="003A0F8D"/>
    <w:rPr>
      <w:rFonts w:ascii="Tahoma" w:hAnsi="Tahoma"/>
      <w:b/>
      <w:bCs/>
      <w:caps/>
      <w:sz w:val="24"/>
      <w:lang w:val="x-none" w:eastAsia="en-US"/>
    </w:rPr>
  </w:style>
  <w:style w:type="paragraph" w:styleId="ListParagraph">
    <w:name w:val="List Paragraph"/>
    <w:basedOn w:val="Normal"/>
    <w:uiPriority w:val="34"/>
    <w:qFormat/>
    <w:rsid w:val="001B1637"/>
    <w:pPr>
      <w:ind w:left="720"/>
    </w:pPr>
  </w:style>
  <w:style w:type="character" w:customStyle="1" w:styleId="FooterChar">
    <w:name w:val="Footer Char"/>
    <w:link w:val="Footer"/>
    <w:uiPriority w:val="99"/>
    <w:rsid w:val="00665BAC"/>
    <w:rPr>
      <w:sz w:val="24"/>
      <w:szCs w:val="24"/>
      <w:lang w:eastAsia="en-US"/>
    </w:rPr>
  </w:style>
  <w:style w:type="character" w:customStyle="1" w:styleId="HeaderChar">
    <w:name w:val="Header Char"/>
    <w:link w:val="Header"/>
    <w:uiPriority w:val="99"/>
    <w:rsid w:val="000460CA"/>
    <w:rPr>
      <w:sz w:val="24"/>
      <w:szCs w:val="24"/>
      <w:lang w:eastAsia="en-US"/>
    </w:rPr>
  </w:style>
  <w:style w:type="table" w:customStyle="1" w:styleId="TableGrid1">
    <w:name w:val="Table Grid1"/>
    <w:basedOn w:val="TableNormal"/>
    <w:next w:val="TableGrid"/>
    <w:uiPriority w:val="59"/>
    <w:rsid w:val="008C09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09BE"/>
    <w:rPr>
      <w:lang w:eastAsia="en-US"/>
    </w:rPr>
  </w:style>
  <w:style w:type="table" w:customStyle="1" w:styleId="TableGrid2">
    <w:name w:val="Table Grid2"/>
    <w:basedOn w:val="TableNormal"/>
    <w:next w:val="TableGrid"/>
    <w:rsid w:val="008C09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A0F8D"/>
    <w:rPr>
      <w:b/>
      <w:bCs/>
      <w:iCs/>
      <w:sz w:val="24"/>
      <w:szCs w:val="28"/>
      <w:lang w:val="x-none" w:eastAsia="en-US"/>
    </w:rPr>
  </w:style>
  <w:style w:type="character" w:customStyle="1" w:styleId="Heading3Char">
    <w:name w:val="Heading 3 Char"/>
    <w:link w:val="Heading3"/>
    <w:rsid w:val="008D0C2C"/>
    <w:rPr>
      <w:b/>
      <w:bCs/>
      <w:sz w:val="24"/>
      <w:szCs w:val="26"/>
      <w:lang w:val="x-none" w:eastAsia="en-US"/>
    </w:rPr>
  </w:style>
  <w:style w:type="character" w:customStyle="1" w:styleId="Heading4Char">
    <w:name w:val="Heading 4 Char"/>
    <w:link w:val="Heading4"/>
    <w:rsid w:val="008C09BE"/>
    <w:rPr>
      <w:rFonts w:ascii="Times New Roman" w:hAnsi="Times New Roman"/>
      <w:b/>
      <w:bCs/>
      <w:sz w:val="28"/>
      <w:szCs w:val="28"/>
      <w:lang w:val="x-none" w:eastAsia="en-US"/>
    </w:rPr>
  </w:style>
  <w:style w:type="character" w:customStyle="1" w:styleId="Heading5Char">
    <w:name w:val="Heading 5 Char"/>
    <w:link w:val="Heading5"/>
    <w:rsid w:val="008C09BE"/>
    <w:rPr>
      <w:rFonts w:ascii="Calibri" w:hAnsi="Calibri"/>
      <w:b/>
      <w:bCs/>
      <w:i/>
      <w:iCs/>
      <w:sz w:val="26"/>
      <w:szCs w:val="26"/>
      <w:lang w:val="x-none" w:eastAsia="en-US"/>
    </w:rPr>
  </w:style>
  <w:style w:type="character" w:customStyle="1" w:styleId="Heading6Char">
    <w:name w:val="Heading 6 Char"/>
    <w:link w:val="Heading6"/>
    <w:rsid w:val="008C09BE"/>
    <w:rPr>
      <w:rFonts w:ascii="Times New Roman" w:hAnsi="Times New Roman"/>
      <w:b/>
      <w:bCs/>
      <w:sz w:val="22"/>
      <w:szCs w:val="22"/>
      <w:lang w:val="x-none" w:eastAsia="en-US"/>
    </w:rPr>
  </w:style>
  <w:style w:type="character" w:customStyle="1" w:styleId="Heading7Char">
    <w:name w:val="Heading 7 Char"/>
    <w:link w:val="Heading7"/>
    <w:rsid w:val="008C09BE"/>
    <w:rPr>
      <w:rFonts w:ascii="Times New Roman" w:hAnsi="Times New Roman"/>
      <w:sz w:val="24"/>
      <w:szCs w:val="24"/>
      <w:lang w:val="x-none" w:eastAsia="en-US"/>
    </w:rPr>
  </w:style>
  <w:style w:type="character" w:customStyle="1" w:styleId="Heading8Char">
    <w:name w:val="Heading 8 Char"/>
    <w:link w:val="Heading8"/>
    <w:rsid w:val="008C09BE"/>
    <w:rPr>
      <w:rFonts w:ascii="Times New Roman" w:hAnsi="Times New Roman"/>
      <w:i/>
      <w:iCs/>
      <w:sz w:val="24"/>
      <w:szCs w:val="24"/>
      <w:lang w:val="x-none" w:eastAsia="en-US"/>
    </w:rPr>
  </w:style>
  <w:style w:type="character" w:customStyle="1" w:styleId="Heading9Char">
    <w:name w:val="Heading 9 Char"/>
    <w:link w:val="Heading9"/>
    <w:rsid w:val="008C09BE"/>
    <w:rPr>
      <w:rFonts w:ascii="Calibri" w:hAnsi="Calibri"/>
      <w:sz w:val="22"/>
      <w:szCs w:val="22"/>
      <w:lang w:val="x-none" w:eastAsia="en-US"/>
    </w:rPr>
  </w:style>
  <w:style w:type="character" w:customStyle="1" w:styleId="BalloonTextChar">
    <w:name w:val="Balloon Text Char"/>
    <w:link w:val="BalloonText"/>
    <w:semiHidden/>
    <w:rsid w:val="008C09BE"/>
    <w:rPr>
      <w:rFonts w:ascii="Tahoma" w:hAnsi="Tahoma" w:cs="Tahoma"/>
      <w:sz w:val="16"/>
      <w:szCs w:val="16"/>
      <w:lang w:eastAsia="en-US"/>
    </w:rPr>
  </w:style>
  <w:style w:type="paragraph" w:styleId="BlockText">
    <w:name w:val="Block Text"/>
    <w:basedOn w:val="Normal"/>
    <w:rsid w:val="008C09BE"/>
    <w:pPr>
      <w:ind w:left="346" w:right="-108" w:hanging="454"/>
    </w:pPr>
    <w:rPr>
      <w:rFonts w:ascii="Book Antiqua" w:hAnsi="Book Antiqua"/>
      <w:sz w:val="16"/>
      <w:szCs w:val="20"/>
    </w:rPr>
  </w:style>
  <w:style w:type="paragraph" w:styleId="BodyText">
    <w:name w:val="Body Text"/>
    <w:basedOn w:val="Normal"/>
    <w:link w:val="BodyTextChar"/>
    <w:rsid w:val="008C09BE"/>
    <w:pPr>
      <w:spacing w:line="240" w:lineRule="atLeast"/>
    </w:pPr>
    <w:rPr>
      <w:b/>
      <w:szCs w:val="20"/>
      <w:lang w:val="x-none"/>
    </w:rPr>
  </w:style>
  <w:style w:type="character" w:customStyle="1" w:styleId="BodyTextChar">
    <w:name w:val="Body Text Char"/>
    <w:link w:val="BodyText"/>
    <w:rsid w:val="008C09BE"/>
    <w:rPr>
      <w:b/>
      <w:sz w:val="24"/>
      <w:lang w:eastAsia="en-US"/>
    </w:rPr>
  </w:style>
  <w:style w:type="character" w:customStyle="1" w:styleId="CommentTextChar">
    <w:name w:val="Comment Text Char"/>
    <w:link w:val="CommentText"/>
    <w:uiPriority w:val="99"/>
    <w:semiHidden/>
    <w:rsid w:val="008C09BE"/>
    <w:rPr>
      <w:lang w:eastAsia="en-US"/>
    </w:rPr>
  </w:style>
  <w:style w:type="character" w:customStyle="1" w:styleId="CommentSubjectChar">
    <w:name w:val="Comment Subject Char"/>
    <w:link w:val="CommentSubject"/>
    <w:semiHidden/>
    <w:rsid w:val="008C09BE"/>
    <w:rPr>
      <w:b/>
      <w:bCs/>
      <w:lang w:eastAsia="en-US"/>
    </w:rPr>
  </w:style>
  <w:style w:type="paragraph" w:styleId="Revision">
    <w:name w:val="Revision"/>
    <w:hidden/>
    <w:uiPriority w:val="99"/>
    <w:semiHidden/>
    <w:rsid w:val="00FD7463"/>
    <w:rPr>
      <w:sz w:val="24"/>
      <w:szCs w:val="24"/>
      <w:lang w:eastAsia="en-US"/>
    </w:rPr>
  </w:style>
  <w:style w:type="paragraph" w:styleId="TOCHeading">
    <w:name w:val="TOC Heading"/>
    <w:basedOn w:val="Heading1"/>
    <w:next w:val="Normal"/>
    <w:uiPriority w:val="39"/>
    <w:unhideWhenUsed/>
    <w:qFormat/>
    <w:rsid w:val="001407C3"/>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7668C1"/>
    <w:pPr>
      <w:tabs>
        <w:tab w:val="right" w:leader="dot" w:pos="9000"/>
      </w:tabs>
      <w:spacing w:after="100"/>
      <w:ind w:left="709" w:hanging="709"/>
    </w:pPr>
    <w:rPr>
      <w:rFonts w:ascii="Arial" w:hAnsi="Arial"/>
      <w:b/>
      <w:bCs/>
      <w:caps/>
      <w:noProof/>
    </w:rPr>
  </w:style>
  <w:style w:type="paragraph" w:styleId="TOC2">
    <w:name w:val="toc 2"/>
    <w:basedOn w:val="Normal"/>
    <w:next w:val="Normal"/>
    <w:autoRedefine/>
    <w:uiPriority w:val="39"/>
    <w:rsid w:val="00DD4D9E"/>
    <w:pPr>
      <w:tabs>
        <w:tab w:val="left" w:pos="709"/>
        <w:tab w:val="left" w:pos="1843"/>
        <w:tab w:val="left" w:pos="1985"/>
        <w:tab w:val="right" w:leader="dot" w:pos="9000"/>
      </w:tabs>
      <w:spacing w:after="100"/>
      <w:ind w:left="1710" w:hanging="1001"/>
    </w:pPr>
    <w:rPr>
      <w:rFonts w:ascii="Arial" w:hAnsi="Arial"/>
      <w:noProof/>
      <w:szCs w:val="22"/>
    </w:rPr>
  </w:style>
  <w:style w:type="paragraph" w:styleId="TOC3">
    <w:name w:val="toc 3"/>
    <w:basedOn w:val="Normal"/>
    <w:next w:val="Normal"/>
    <w:autoRedefine/>
    <w:uiPriority w:val="39"/>
    <w:rsid w:val="006156F9"/>
    <w:pPr>
      <w:tabs>
        <w:tab w:val="left" w:pos="1701"/>
        <w:tab w:val="right" w:leader="dot" w:pos="9014"/>
        <w:tab w:val="right" w:leader="dot" w:pos="9173"/>
      </w:tabs>
      <w:spacing w:after="100"/>
      <w:ind w:left="1701" w:hanging="992"/>
    </w:pPr>
    <w:rPr>
      <w:rFonts w:ascii="Arial" w:hAnsi="Arial"/>
    </w:rPr>
  </w:style>
  <w:style w:type="paragraph" w:styleId="DocumentMap">
    <w:name w:val="Document Map"/>
    <w:basedOn w:val="Normal"/>
    <w:link w:val="DocumentMapChar"/>
    <w:semiHidden/>
    <w:unhideWhenUsed/>
    <w:rsid w:val="00497E02"/>
    <w:rPr>
      <w:rFonts w:ascii="Lucida Grande" w:hAnsi="Lucida Grande" w:cs="Lucida Grande"/>
    </w:rPr>
  </w:style>
  <w:style w:type="character" w:customStyle="1" w:styleId="DocumentMapChar">
    <w:name w:val="Document Map Char"/>
    <w:link w:val="DocumentMap"/>
    <w:semiHidden/>
    <w:rsid w:val="00497E02"/>
    <w:rPr>
      <w:rFonts w:ascii="Lucida Grande" w:hAnsi="Lucida Grande" w:cs="Lucida Grande"/>
      <w:sz w:val="24"/>
      <w:szCs w:val="24"/>
      <w:lang w:eastAsia="en-US"/>
    </w:rPr>
  </w:style>
  <w:style w:type="paragraph" w:styleId="Title">
    <w:name w:val="Title"/>
    <w:basedOn w:val="Normal"/>
    <w:next w:val="Normal"/>
    <w:link w:val="TitleChar"/>
    <w:qFormat/>
    <w:rsid w:val="005056D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56D0"/>
    <w:rPr>
      <w:rFonts w:ascii="Calibri Light" w:eastAsia="Times New Roman" w:hAnsi="Calibri Light" w:cs="Times New Roman"/>
      <w:b/>
      <w:bCs/>
      <w:kern w:val="28"/>
      <w:sz w:val="32"/>
      <w:szCs w:val="32"/>
      <w:lang w:eastAsia="en-US"/>
    </w:rPr>
  </w:style>
  <w:style w:type="paragraph" w:styleId="TOC4">
    <w:name w:val="toc 4"/>
    <w:basedOn w:val="Normal"/>
    <w:next w:val="Normal"/>
    <w:autoRedefine/>
    <w:uiPriority w:val="39"/>
    <w:unhideWhenUsed/>
    <w:rsid w:val="005B385A"/>
    <w:pPr>
      <w:spacing w:after="100" w:line="276" w:lineRule="auto"/>
      <w:ind w:left="660"/>
    </w:pPr>
    <w:rPr>
      <w:sz w:val="22"/>
      <w:szCs w:val="22"/>
      <w:lang w:eastAsia="en-GB"/>
    </w:rPr>
  </w:style>
  <w:style w:type="paragraph" w:styleId="TOC5">
    <w:name w:val="toc 5"/>
    <w:basedOn w:val="Normal"/>
    <w:next w:val="Normal"/>
    <w:autoRedefine/>
    <w:uiPriority w:val="39"/>
    <w:unhideWhenUsed/>
    <w:rsid w:val="005B385A"/>
    <w:pPr>
      <w:spacing w:after="100" w:line="276" w:lineRule="auto"/>
      <w:ind w:left="880"/>
    </w:pPr>
    <w:rPr>
      <w:sz w:val="22"/>
      <w:szCs w:val="22"/>
      <w:lang w:eastAsia="en-GB"/>
    </w:rPr>
  </w:style>
  <w:style w:type="paragraph" w:styleId="TOC6">
    <w:name w:val="toc 6"/>
    <w:basedOn w:val="Normal"/>
    <w:next w:val="Normal"/>
    <w:autoRedefine/>
    <w:uiPriority w:val="39"/>
    <w:unhideWhenUsed/>
    <w:rsid w:val="005B385A"/>
    <w:pPr>
      <w:spacing w:after="100" w:line="276" w:lineRule="auto"/>
      <w:ind w:left="1100"/>
    </w:pPr>
    <w:rPr>
      <w:sz w:val="22"/>
      <w:szCs w:val="22"/>
      <w:lang w:eastAsia="en-GB"/>
    </w:rPr>
  </w:style>
  <w:style w:type="paragraph" w:styleId="TOC7">
    <w:name w:val="toc 7"/>
    <w:basedOn w:val="Normal"/>
    <w:next w:val="Normal"/>
    <w:autoRedefine/>
    <w:uiPriority w:val="39"/>
    <w:unhideWhenUsed/>
    <w:rsid w:val="005B385A"/>
    <w:pPr>
      <w:spacing w:after="100" w:line="276" w:lineRule="auto"/>
      <w:ind w:left="1320"/>
    </w:pPr>
    <w:rPr>
      <w:sz w:val="22"/>
      <w:szCs w:val="22"/>
      <w:lang w:eastAsia="en-GB"/>
    </w:rPr>
  </w:style>
  <w:style w:type="paragraph" w:styleId="TOC8">
    <w:name w:val="toc 8"/>
    <w:basedOn w:val="Normal"/>
    <w:next w:val="Normal"/>
    <w:autoRedefine/>
    <w:uiPriority w:val="39"/>
    <w:unhideWhenUsed/>
    <w:rsid w:val="005B385A"/>
    <w:pPr>
      <w:spacing w:after="100" w:line="276" w:lineRule="auto"/>
      <w:ind w:left="1540"/>
    </w:pPr>
    <w:rPr>
      <w:sz w:val="22"/>
      <w:szCs w:val="22"/>
      <w:lang w:eastAsia="en-GB"/>
    </w:rPr>
  </w:style>
  <w:style w:type="paragraph" w:styleId="TOC9">
    <w:name w:val="toc 9"/>
    <w:basedOn w:val="Normal"/>
    <w:next w:val="Normal"/>
    <w:autoRedefine/>
    <w:uiPriority w:val="39"/>
    <w:unhideWhenUsed/>
    <w:rsid w:val="005B385A"/>
    <w:pPr>
      <w:spacing w:after="100" w:line="276" w:lineRule="auto"/>
      <w:ind w:left="1760"/>
    </w:pPr>
    <w:rPr>
      <w:sz w:val="22"/>
      <w:szCs w:val="22"/>
      <w:lang w:eastAsia="en-GB"/>
    </w:rPr>
  </w:style>
  <w:style w:type="numbering" w:customStyle="1" w:styleId="NoList1">
    <w:name w:val="No List1"/>
    <w:next w:val="NoList"/>
    <w:uiPriority w:val="99"/>
    <w:semiHidden/>
    <w:unhideWhenUsed/>
    <w:rsid w:val="00C5251A"/>
  </w:style>
  <w:style w:type="table" w:customStyle="1" w:styleId="TableGrid3">
    <w:name w:val="Table Grid3"/>
    <w:basedOn w:val="TableNormal"/>
    <w:next w:val="TableGrid"/>
    <w:rsid w:val="00C5251A"/>
    <w:rPr>
      <w:rFonts w:ascii="Calibri" w:hAnsi="Calibri" w:cs="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251A"/>
    <w:rPr>
      <w:rFonts w:eastAsia="Calibri"/>
      <w:sz w:val="22"/>
      <w:szCs w:val="21"/>
      <w:lang w:eastAsia="en-GB"/>
    </w:rPr>
  </w:style>
  <w:style w:type="character" w:customStyle="1" w:styleId="PlainTextChar">
    <w:name w:val="Plain Text Char"/>
    <w:link w:val="PlainText"/>
    <w:uiPriority w:val="99"/>
    <w:rsid w:val="00C5251A"/>
    <w:rPr>
      <w:rFonts w:ascii="Calibri" w:eastAsia="Calibri" w:hAnsi="Calibri"/>
      <w:sz w:val="22"/>
      <w:szCs w:val="21"/>
    </w:rPr>
  </w:style>
  <w:style w:type="numbering" w:customStyle="1" w:styleId="NoList2">
    <w:name w:val="No List2"/>
    <w:next w:val="NoList"/>
    <w:uiPriority w:val="99"/>
    <w:semiHidden/>
    <w:unhideWhenUsed/>
    <w:rsid w:val="00D53CED"/>
  </w:style>
  <w:style w:type="table" w:customStyle="1" w:styleId="TableGrid4">
    <w:name w:val="Table Grid4"/>
    <w:basedOn w:val="TableNormal"/>
    <w:next w:val="TableGrid"/>
    <w:rsid w:val="00D53CED"/>
    <w:rPr>
      <w:rFonts w:ascii="Calibri" w:hAnsi="Calibri" w:cs="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5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52A40"/>
  </w:style>
  <w:style w:type="table" w:customStyle="1" w:styleId="TableGrid7">
    <w:name w:val="Table Grid7"/>
    <w:basedOn w:val="TableNormal"/>
    <w:next w:val="TableGrid"/>
    <w:rsid w:val="00C52A40"/>
    <w:rPr>
      <w:rFonts w:ascii="Calibri" w:hAnsi="Calibri" w:cs="Arial"/>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3323"/>
    <w:rPr>
      <w:rFonts w:ascii="Calibri" w:hAnsi="Calibri"/>
      <w:sz w:val="22"/>
      <w:szCs w:val="22"/>
    </w:rPr>
    <w:tblPr>
      <w:tblCellMar>
        <w:top w:w="0" w:type="dxa"/>
        <w:left w:w="0" w:type="dxa"/>
        <w:bottom w:w="0" w:type="dxa"/>
        <w:right w:w="0" w:type="dxa"/>
      </w:tblCellMar>
    </w:tblPr>
  </w:style>
  <w:style w:type="paragraph" w:styleId="NoSpacing">
    <w:name w:val="No Spacing"/>
    <w:uiPriority w:val="1"/>
    <w:qFormat/>
    <w:rsid w:val="00FC28C8"/>
    <w:rPr>
      <w:rFonts w:ascii="Calibri" w:eastAsia="Calibri" w:hAnsi="Calibri"/>
      <w:sz w:val="22"/>
      <w:szCs w:val="22"/>
      <w:lang w:eastAsia="en-US"/>
    </w:rPr>
  </w:style>
  <w:style w:type="paragraph" w:styleId="NormalWeb">
    <w:name w:val="Normal (Web)"/>
    <w:basedOn w:val="Normal"/>
    <w:rsid w:val="00A131D3"/>
    <w:pPr>
      <w:spacing w:before="100" w:beforeAutospacing="1" w:after="100" w:afterAutospacing="1"/>
    </w:pPr>
    <w:rPr>
      <w:rFonts w:ascii="Arial Unicode MS" w:eastAsia="Arial Unicode MS" w:hAnsi="Arial Unicode MS" w:cs="Arial Unicode MS"/>
    </w:rPr>
  </w:style>
  <w:style w:type="character" w:styleId="Emphasis">
    <w:name w:val="Emphasis"/>
    <w:qFormat/>
    <w:rsid w:val="0000424F"/>
    <w:rPr>
      <w:i/>
      <w:iCs/>
    </w:rPr>
  </w:style>
  <w:style w:type="character" w:customStyle="1" w:styleId="apple-converted-space">
    <w:name w:val="apple-converted-space"/>
    <w:rsid w:val="00666DE7"/>
  </w:style>
  <w:style w:type="character" w:styleId="Strong">
    <w:name w:val="Strong"/>
    <w:uiPriority w:val="22"/>
    <w:qFormat/>
    <w:rsid w:val="00F82735"/>
    <w:rPr>
      <w:b/>
      <w:bCs/>
    </w:rPr>
  </w:style>
  <w:style w:type="table" w:customStyle="1" w:styleId="TableGrid8">
    <w:name w:val="Table Grid8"/>
    <w:basedOn w:val="TableNormal"/>
    <w:next w:val="TableGrid"/>
    <w:rsid w:val="00FB15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C12E43"/>
    <w:pPr>
      <w:spacing w:after="120" w:line="480" w:lineRule="auto"/>
    </w:pPr>
  </w:style>
  <w:style w:type="character" w:customStyle="1" w:styleId="BodyText2Char">
    <w:name w:val="Body Text 2 Char"/>
    <w:link w:val="BodyText2"/>
    <w:semiHidden/>
    <w:rsid w:val="00C12E43"/>
    <w:rPr>
      <w:rFonts w:ascii="Calibri" w:hAnsi="Calibri"/>
      <w:sz w:val="24"/>
      <w:szCs w:val="24"/>
      <w:lang w:eastAsia="en-US"/>
    </w:rPr>
  </w:style>
  <w:style w:type="paragraph" w:customStyle="1" w:styleId="StyleCLQEaNotItalicLeft0Firstline05">
    <w:name w:val="Style CLQE a) + Not Italic Left:  0&quot; First line:  0.5&quot;"/>
    <w:basedOn w:val="CLQEi"/>
    <w:rsid w:val="0022405E"/>
    <w:pPr>
      <w:ind w:firstLine="720"/>
    </w:pPr>
    <w:rPr>
      <w:rFonts w:ascii="Arial" w:hAnsi="Arial"/>
      <w:i/>
      <w:szCs w:val="20"/>
    </w:rPr>
  </w:style>
  <w:style w:type="paragraph" w:customStyle="1" w:styleId="Style2">
    <w:name w:val="Style2"/>
    <w:basedOn w:val="CLQEBullets"/>
    <w:rsid w:val="0022405E"/>
    <w:pPr>
      <w:tabs>
        <w:tab w:val="clear" w:pos="288"/>
        <w:tab w:val="num" w:pos="1008"/>
      </w:tabs>
      <w:ind w:left="1080" w:hanging="360"/>
    </w:pPr>
    <w:rPr>
      <w:rFonts w:ascii="Arial" w:hAnsi="Arial"/>
    </w:rPr>
  </w:style>
  <w:style w:type="paragraph" w:customStyle="1" w:styleId="Style3">
    <w:name w:val="Style3"/>
    <w:basedOn w:val="CLQEBullets"/>
    <w:rsid w:val="0022405E"/>
    <w:pPr>
      <w:tabs>
        <w:tab w:val="clear" w:pos="288"/>
        <w:tab w:val="num" w:pos="1008"/>
      </w:tabs>
      <w:ind w:left="1080" w:hanging="360"/>
    </w:pPr>
    <w:rPr>
      <w:rFonts w:ascii="Arial" w:hAnsi="Arial"/>
    </w:rPr>
  </w:style>
  <w:style w:type="paragraph" w:customStyle="1" w:styleId="Style4">
    <w:name w:val="Style4"/>
    <w:basedOn w:val="CLQEBullets"/>
    <w:next w:val="CLQEBullets"/>
    <w:rsid w:val="0022405E"/>
    <w:pPr>
      <w:tabs>
        <w:tab w:val="clear" w:pos="288"/>
        <w:tab w:val="num" w:pos="1008"/>
      </w:tabs>
      <w:ind w:left="1080" w:hanging="360"/>
    </w:pPr>
    <w:rPr>
      <w:rFonts w:ascii="Arial" w:hAnsi="Arial"/>
    </w:rPr>
  </w:style>
  <w:style w:type="paragraph" w:customStyle="1" w:styleId="Style5">
    <w:name w:val="Style5"/>
    <w:basedOn w:val="CLQEH2"/>
    <w:rsid w:val="0022405E"/>
    <w:pPr>
      <w:numPr>
        <w:ilvl w:val="1"/>
        <w:numId w:val="1"/>
      </w:numPr>
    </w:pPr>
    <w:rPr>
      <w:b/>
      <w:sz w:val="22"/>
      <w:szCs w:val="22"/>
    </w:rPr>
  </w:style>
  <w:style w:type="paragraph" w:customStyle="1" w:styleId="Style6">
    <w:name w:val="Style6"/>
    <w:basedOn w:val="CLQEH2"/>
    <w:rsid w:val="0022405E"/>
    <w:pPr>
      <w:tabs>
        <w:tab w:val="num" w:pos="648"/>
      </w:tabs>
      <w:ind w:left="648" w:hanging="288"/>
    </w:pPr>
    <w:rPr>
      <w:b/>
      <w:sz w:val="22"/>
      <w:szCs w:val="22"/>
    </w:rPr>
  </w:style>
  <w:style w:type="paragraph" w:customStyle="1" w:styleId="Default">
    <w:name w:val="Default"/>
    <w:rsid w:val="0022405E"/>
    <w:pPr>
      <w:autoSpaceDE w:val="0"/>
      <w:autoSpaceDN w:val="0"/>
      <w:adjustRightInd w:val="0"/>
    </w:pPr>
    <w:rPr>
      <w:rFonts w:cs="Arial"/>
      <w:color w:val="000000"/>
      <w:sz w:val="24"/>
      <w:szCs w:val="24"/>
    </w:rPr>
  </w:style>
  <w:style w:type="character" w:styleId="UnresolvedMention">
    <w:name w:val="Unresolved Mention"/>
    <w:uiPriority w:val="99"/>
    <w:semiHidden/>
    <w:unhideWhenUsed/>
    <w:rsid w:val="00F917DB"/>
    <w:rPr>
      <w:color w:val="605E5C"/>
      <w:shd w:val="clear" w:color="auto" w:fill="E1DFDD"/>
    </w:rPr>
  </w:style>
  <w:style w:type="paragraph" w:customStyle="1" w:styleId="paragraph">
    <w:name w:val="paragraph"/>
    <w:basedOn w:val="Normal"/>
    <w:rsid w:val="00557026"/>
    <w:pPr>
      <w:spacing w:before="100" w:beforeAutospacing="1" w:after="100" w:afterAutospacing="1"/>
    </w:pPr>
    <w:rPr>
      <w:rFonts w:ascii="Times New Roman" w:hAnsi="Times New Roman"/>
      <w:lang w:eastAsia="en-GB"/>
    </w:rPr>
  </w:style>
  <w:style w:type="character" w:customStyle="1" w:styleId="normaltextrun">
    <w:name w:val="normaltextrun"/>
    <w:rsid w:val="00557026"/>
  </w:style>
  <w:style w:type="character" w:customStyle="1" w:styleId="eop">
    <w:name w:val="eop"/>
    <w:rsid w:val="00557026"/>
  </w:style>
  <w:style w:type="character" w:styleId="Mention">
    <w:name w:val="Mention"/>
    <w:basedOn w:val="DefaultParagraphFont"/>
    <w:uiPriority w:val="99"/>
    <w:unhideWhenUsed/>
    <w:rsid w:val="007B41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0006">
      <w:bodyDiv w:val="1"/>
      <w:marLeft w:val="0"/>
      <w:marRight w:val="0"/>
      <w:marTop w:val="0"/>
      <w:marBottom w:val="0"/>
      <w:divBdr>
        <w:top w:val="none" w:sz="0" w:space="0" w:color="auto"/>
        <w:left w:val="none" w:sz="0" w:space="0" w:color="auto"/>
        <w:bottom w:val="none" w:sz="0" w:space="0" w:color="auto"/>
        <w:right w:val="none" w:sz="0" w:space="0" w:color="auto"/>
      </w:divBdr>
    </w:div>
    <w:div w:id="301614310">
      <w:bodyDiv w:val="1"/>
      <w:marLeft w:val="0"/>
      <w:marRight w:val="0"/>
      <w:marTop w:val="0"/>
      <w:marBottom w:val="0"/>
      <w:divBdr>
        <w:top w:val="none" w:sz="0" w:space="0" w:color="auto"/>
        <w:left w:val="none" w:sz="0" w:space="0" w:color="auto"/>
        <w:bottom w:val="none" w:sz="0" w:space="0" w:color="auto"/>
        <w:right w:val="none" w:sz="0" w:space="0" w:color="auto"/>
      </w:divBdr>
    </w:div>
    <w:div w:id="311450791">
      <w:bodyDiv w:val="1"/>
      <w:marLeft w:val="0"/>
      <w:marRight w:val="0"/>
      <w:marTop w:val="0"/>
      <w:marBottom w:val="0"/>
      <w:divBdr>
        <w:top w:val="none" w:sz="0" w:space="0" w:color="auto"/>
        <w:left w:val="none" w:sz="0" w:space="0" w:color="auto"/>
        <w:bottom w:val="none" w:sz="0" w:space="0" w:color="auto"/>
        <w:right w:val="none" w:sz="0" w:space="0" w:color="auto"/>
      </w:divBdr>
    </w:div>
    <w:div w:id="374350845">
      <w:bodyDiv w:val="1"/>
      <w:marLeft w:val="0"/>
      <w:marRight w:val="0"/>
      <w:marTop w:val="0"/>
      <w:marBottom w:val="0"/>
      <w:divBdr>
        <w:top w:val="none" w:sz="0" w:space="0" w:color="auto"/>
        <w:left w:val="none" w:sz="0" w:space="0" w:color="auto"/>
        <w:bottom w:val="none" w:sz="0" w:space="0" w:color="auto"/>
        <w:right w:val="none" w:sz="0" w:space="0" w:color="auto"/>
      </w:divBdr>
    </w:div>
    <w:div w:id="437142840">
      <w:bodyDiv w:val="1"/>
      <w:marLeft w:val="0"/>
      <w:marRight w:val="0"/>
      <w:marTop w:val="0"/>
      <w:marBottom w:val="0"/>
      <w:divBdr>
        <w:top w:val="none" w:sz="0" w:space="0" w:color="auto"/>
        <w:left w:val="none" w:sz="0" w:space="0" w:color="auto"/>
        <w:bottom w:val="none" w:sz="0" w:space="0" w:color="auto"/>
        <w:right w:val="none" w:sz="0" w:space="0" w:color="auto"/>
      </w:divBdr>
    </w:div>
    <w:div w:id="655451149">
      <w:bodyDiv w:val="1"/>
      <w:marLeft w:val="0"/>
      <w:marRight w:val="0"/>
      <w:marTop w:val="0"/>
      <w:marBottom w:val="0"/>
      <w:divBdr>
        <w:top w:val="none" w:sz="0" w:space="0" w:color="auto"/>
        <w:left w:val="none" w:sz="0" w:space="0" w:color="auto"/>
        <w:bottom w:val="none" w:sz="0" w:space="0" w:color="auto"/>
        <w:right w:val="none" w:sz="0" w:space="0" w:color="auto"/>
      </w:divBdr>
    </w:div>
    <w:div w:id="699207188">
      <w:bodyDiv w:val="1"/>
      <w:marLeft w:val="0"/>
      <w:marRight w:val="0"/>
      <w:marTop w:val="0"/>
      <w:marBottom w:val="0"/>
      <w:divBdr>
        <w:top w:val="none" w:sz="0" w:space="0" w:color="auto"/>
        <w:left w:val="none" w:sz="0" w:space="0" w:color="auto"/>
        <w:bottom w:val="none" w:sz="0" w:space="0" w:color="auto"/>
        <w:right w:val="none" w:sz="0" w:space="0" w:color="auto"/>
      </w:divBdr>
      <w:divsChild>
        <w:div w:id="229079551">
          <w:marLeft w:val="0"/>
          <w:marRight w:val="0"/>
          <w:marTop w:val="0"/>
          <w:marBottom w:val="0"/>
          <w:divBdr>
            <w:top w:val="none" w:sz="0" w:space="0" w:color="auto"/>
            <w:left w:val="none" w:sz="0" w:space="0" w:color="auto"/>
            <w:bottom w:val="none" w:sz="0" w:space="0" w:color="auto"/>
            <w:right w:val="none" w:sz="0" w:space="0" w:color="auto"/>
          </w:divBdr>
          <w:divsChild>
            <w:div w:id="251399062">
              <w:marLeft w:val="0"/>
              <w:marRight w:val="0"/>
              <w:marTop w:val="0"/>
              <w:marBottom w:val="0"/>
              <w:divBdr>
                <w:top w:val="none" w:sz="0" w:space="0" w:color="auto"/>
                <w:left w:val="none" w:sz="0" w:space="0" w:color="auto"/>
                <w:bottom w:val="none" w:sz="0" w:space="0" w:color="auto"/>
                <w:right w:val="none" w:sz="0" w:space="0" w:color="auto"/>
              </w:divBdr>
            </w:div>
          </w:divsChild>
        </w:div>
        <w:div w:id="914706396">
          <w:marLeft w:val="0"/>
          <w:marRight w:val="0"/>
          <w:marTop w:val="0"/>
          <w:marBottom w:val="0"/>
          <w:divBdr>
            <w:top w:val="none" w:sz="0" w:space="0" w:color="auto"/>
            <w:left w:val="none" w:sz="0" w:space="0" w:color="auto"/>
            <w:bottom w:val="none" w:sz="0" w:space="0" w:color="auto"/>
            <w:right w:val="none" w:sz="0" w:space="0" w:color="auto"/>
          </w:divBdr>
        </w:div>
        <w:div w:id="1018459874">
          <w:marLeft w:val="0"/>
          <w:marRight w:val="0"/>
          <w:marTop w:val="0"/>
          <w:marBottom w:val="0"/>
          <w:divBdr>
            <w:top w:val="none" w:sz="0" w:space="0" w:color="auto"/>
            <w:left w:val="none" w:sz="0" w:space="0" w:color="auto"/>
            <w:bottom w:val="none" w:sz="0" w:space="0" w:color="auto"/>
            <w:right w:val="none" w:sz="0" w:space="0" w:color="auto"/>
          </w:divBdr>
          <w:divsChild>
            <w:div w:id="784033060">
              <w:marLeft w:val="0"/>
              <w:marRight w:val="0"/>
              <w:marTop w:val="0"/>
              <w:marBottom w:val="0"/>
              <w:divBdr>
                <w:top w:val="none" w:sz="0" w:space="0" w:color="auto"/>
                <w:left w:val="none" w:sz="0" w:space="0" w:color="auto"/>
                <w:bottom w:val="none" w:sz="0" w:space="0" w:color="auto"/>
                <w:right w:val="none" w:sz="0" w:space="0" w:color="auto"/>
              </w:divBdr>
            </w:div>
            <w:div w:id="1418478322">
              <w:marLeft w:val="0"/>
              <w:marRight w:val="0"/>
              <w:marTop w:val="0"/>
              <w:marBottom w:val="0"/>
              <w:divBdr>
                <w:top w:val="none" w:sz="0" w:space="0" w:color="auto"/>
                <w:left w:val="none" w:sz="0" w:space="0" w:color="auto"/>
                <w:bottom w:val="none" w:sz="0" w:space="0" w:color="auto"/>
                <w:right w:val="none" w:sz="0" w:space="0" w:color="auto"/>
              </w:divBdr>
            </w:div>
            <w:div w:id="1611936358">
              <w:marLeft w:val="0"/>
              <w:marRight w:val="0"/>
              <w:marTop w:val="0"/>
              <w:marBottom w:val="0"/>
              <w:divBdr>
                <w:top w:val="none" w:sz="0" w:space="0" w:color="auto"/>
                <w:left w:val="none" w:sz="0" w:space="0" w:color="auto"/>
                <w:bottom w:val="none" w:sz="0" w:space="0" w:color="auto"/>
                <w:right w:val="none" w:sz="0" w:space="0" w:color="auto"/>
              </w:divBdr>
            </w:div>
            <w:div w:id="2015523135">
              <w:marLeft w:val="0"/>
              <w:marRight w:val="0"/>
              <w:marTop w:val="0"/>
              <w:marBottom w:val="0"/>
              <w:divBdr>
                <w:top w:val="none" w:sz="0" w:space="0" w:color="auto"/>
                <w:left w:val="none" w:sz="0" w:space="0" w:color="auto"/>
                <w:bottom w:val="none" w:sz="0" w:space="0" w:color="auto"/>
                <w:right w:val="none" w:sz="0" w:space="0" w:color="auto"/>
              </w:divBdr>
            </w:div>
          </w:divsChild>
        </w:div>
        <w:div w:id="1826701407">
          <w:marLeft w:val="0"/>
          <w:marRight w:val="0"/>
          <w:marTop w:val="0"/>
          <w:marBottom w:val="0"/>
          <w:divBdr>
            <w:top w:val="none" w:sz="0" w:space="0" w:color="auto"/>
            <w:left w:val="none" w:sz="0" w:space="0" w:color="auto"/>
            <w:bottom w:val="none" w:sz="0" w:space="0" w:color="auto"/>
            <w:right w:val="none" w:sz="0" w:space="0" w:color="auto"/>
          </w:divBdr>
          <w:divsChild>
            <w:div w:id="732194082">
              <w:marLeft w:val="0"/>
              <w:marRight w:val="0"/>
              <w:marTop w:val="0"/>
              <w:marBottom w:val="0"/>
              <w:divBdr>
                <w:top w:val="none" w:sz="0" w:space="0" w:color="auto"/>
                <w:left w:val="none" w:sz="0" w:space="0" w:color="auto"/>
                <w:bottom w:val="none" w:sz="0" w:space="0" w:color="auto"/>
                <w:right w:val="none" w:sz="0" w:space="0" w:color="auto"/>
              </w:divBdr>
            </w:div>
            <w:div w:id="922950562">
              <w:marLeft w:val="0"/>
              <w:marRight w:val="0"/>
              <w:marTop w:val="0"/>
              <w:marBottom w:val="0"/>
              <w:divBdr>
                <w:top w:val="none" w:sz="0" w:space="0" w:color="auto"/>
                <w:left w:val="none" w:sz="0" w:space="0" w:color="auto"/>
                <w:bottom w:val="none" w:sz="0" w:space="0" w:color="auto"/>
                <w:right w:val="none" w:sz="0" w:space="0" w:color="auto"/>
              </w:divBdr>
            </w:div>
            <w:div w:id="15454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1657">
      <w:bodyDiv w:val="1"/>
      <w:marLeft w:val="0"/>
      <w:marRight w:val="0"/>
      <w:marTop w:val="0"/>
      <w:marBottom w:val="0"/>
      <w:divBdr>
        <w:top w:val="none" w:sz="0" w:space="0" w:color="auto"/>
        <w:left w:val="none" w:sz="0" w:space="0" w:color="auto"/>
        <w:bottom w:val="none" w:sz="0" w:space="0" w:color="auto"/>
        <w:right w:val="none" w:sz="0" w:space="0" w:color="auto"/>
      </w:divBdr>
    </w:div>
    <w:div w:id="752362102">
      <w:bodyDiv w:val="1"/>
      <w:marLeft w:val="0"/>
      <w:marRight w:val="0"/>
      <w:marTop w:val="0"/>
      <w:marBottom w:val="0"/>
      <w:divBdr>
        <w:top w:val="none" w:sz="0" w:space="0" w:color="auto"/>
        <w:left w:val="none" w:sz="0" w:space="0" w:color="auto"/>
        <w:bottom w:val="none" w:sz="0" w:space="0" w:color="auto"/>
        <w:right w:val="none" w:sz="0" w:space="0" w:color="auto"/>
      </w:divBdr>
    </w:div>
    <w:div w:id="823661905">
      <w:bodyDiv w:val="1"/>
      <w:marLeft w:val="0"/>
      <w:marRight w:val="0"/>
      <w:marTop w:val="0"/>
      <w:marBottom w:val="0"/>
      <w:divBdr>
        <w:top w:val="none" w:sz="0" w:space="0" w:color="auto"/>
        <w:left w:val="none" w:sz="0" w:space="0" w:color="auto"/>
        <w:bottom w:val="none" w:sz="0" w:space="0" w:color="auto"/>
        <w:right w:val="none" w:sz="0" w:space="0" w:color="auto"/>
      </w:divBdr>
    </w:div>
    <w:div w:id="1028337221">
      <w:bodyDiv w:val="1"/>
      <w:marLeft w:val="0"/>
      <w:marRight w:val="0"/>
      <w:marTop w:val="0"/>
      <w:marBottom w:val="0"/>
      <w:divBdr>
        <w:top w:val="none" w:sz="0" w:space="0" w:color="auto"/>
        <w:left w:val="none" w:sz="0" w:space="0" w:color="auto"/>
        <w:bottom w:val="none" w:sz="0" w:space="0" w:color="auto"/>
        <w:right w:val="none" w:sz="0" w:space="0" w:color="auto"/>
      </w:divBdr>
    </w:div>
    <w:div w:id="1262688364">
      <w:bodyDiv w:val="1"/>
      <w:marLeft w:val="0"/>
      <w:marRight w:val="0"/>
      <w:marTop w:val="0"/>
      <w:marBottom w:val="0"/>
      <w:divBdr>
        <w:top w:val="none" w:sz="0" w:space="0" w:color="auto"/>
        <w:left w:val="none" w:sz="0" w:space="0" w:color="auto"/>
        <w:bottom w:val="none" w:sz="0" w:space="0" w:color="auto"/>
        <w:right w:val="none" w:sz="0" w:space="0" w:color="auto"/>
      </w:divBdr>
      <w:divsChild>
        <w:div w:id="292104947">
          <w:marLeft w:val="0"/>
          <w:marRight w:val="0"/>
          <w:marTop w:val="0"/>
          <w:marBottom w:val="0"/>
          <w:divBdr>
            <w:top w:val="none" w:sz="0" w:space="0" w:color="auto"/>
            <w:left w:val="none" w:sz="0" w:space="0" w:color="auto"/>
            <w:bottom w:val="none" w:sz="0" w:space="0" w:color="auto"/>
            <w:right w:val="none" w:sz="0" w:space="0" w:color="auto"/>
          </w:divBdr>
          <w:divsChild>
            <w:div w:id="106004106">
              <w:marLeft w:val="0"/>
              <w:marRight w:val="0"/>
              <w:marTop w:val="0"/>
              <w:marBottom w:val="0"/>
              <w:divBdr>
                <w:top w:val="none" w:sz="0" w:space="0" w:color="auto"/>
                <w:left w:val="none" w:sz="0" w:space="0" w:color="auto"/>
                <w:bottom w:val="none" w:sz="0" w:space="0" w:color="auto"/>
                <w:right w:val="none" w:sz="0" w:space="0" w:color="auto"/>
              </w:divBdr>
            </w:div>
            <w:div w:id="762187930">
              <w:marLeft w:val="0"/>
              <w:marRight w:val="0"/>
              <w:marTop w:val="0"/>
              <w:marBottom w:val="0"/>
              <w:divBdr>
                <w:top w:val="none" w:sz="0" w:space="0" w:color="auto"/>
                <w:left w:val="none" w:sz="0" w:space="0" w:color="auto"/>
                <w:bottom w:val="none" w:sz="0" w:space="0" w:color="auto"/>
                <w:right w:val="none" w:sz="0" w:space="0" w:color="auto"/>
              </w:divBdr>
            </w:div>
            <w:div w:id="1971785956">
              <w:marLeft w:val="0"/>
              <w:marRight w:val="0"/>
              <w:marTop w:val="0"/>
              <w:marBottom w:val="0"/>
              <w:divBdr>
                <w:top w:val="none" w:sz="0" w:space="0" w:color="auto"/>
                <w:left w:val="none" w:sz="0" w:space="0" w:color="auto"/>
                <w:bottom w:val="none" w:sz="0" w:space="0" w:color="auto"/>
                <w:right w:val="none" w:sz="0" w:space="0" w:color="auto"/>
              </w:divBdr>
            </w:div>
          </w:divsChild>
        </w:div>
        <w:div w:id="524712972">
          <w:marLeft w:val="0"/>
          <w:marRight w:val="0"/>
          <w:marTop w:val="0"/>
          <w:marBottom w:val="0"/>
          <w:divBdr>
            <w:top w:val="none" w:sz="0" w:space="0" w:color="auto"/>
            <w:left w:val="none" w:sz="0" w:space="0" w:color="auto"/>
            <w:bottom w:val="none" w:sz="0" w:space="0" w:color="auto"/>
            <w:right w:val="none" w:sz="0" w:space="0" w:color="auto"/>
          </w:divBdr>
          <w:divsChild>
            <w:div w:id="345982578">
              <w:marLeft w:val="0"/>
              <w:marRight w:val="0"/>
              <w:marTop w:val="0"/>
              <w:marBottom w:val="0"/>
              <w:divBdr>
                <w:top w:val="none" w:sz="0" w:space="0" w:color="auto"/>
                <w:left w:val="none" w:sz="0" w:space="0" w:color="auto"/>
                <w:bottom w:val="none" w:sz="0" w:space="0" w:color="auto"/>
                <w:right w:val="none" w:sz="0" w:space="0" w:color="auto"/>
              </w:divBdr>
            </w:div>
            <w:div w:id="889223660">
              <w:marLeft w:val="0"/>
              <w:marRight w:val="0"/>
              <w:marTop w:val="0"/>
              <w:marBottom w:val="0"/>
              <w:divBdr>
                <w:top w:val="none" w:sz="0" w:space="0" w:color="auto"/>
                <w:left w:val="none" w:sz="0" w:space="0" w:color="auto"/>
                <w:bottom w:val="none" w:sz="0" w:space="0" w:color="auto"/>
                <w:right w:val="none" w:sz="0" w:space="0" w:color="auto"/>
              </w:divBdr>
            </w:div>
            <w:div w:id="1563061626">
              <w:marLeft w:val="0"/>
              <w:marRight w:val="0"/>
              <w:marTop w:val="0"/>
              <w:marBottom w:val="0"/>
              <w:divBdr>
                <w:top w:val="none" w:sz="0" w:space="0" w:color="auto"/>
                <w:left w:val="none" w:sz="0" w:space="0" w:color="auto"/>
                <w:bottom w:val="none" w:sz="0" w:space="0" w:color="auto"/>
                <w:right w:val="none" w:sz="0" w:space="0" w:color="auto"/>
              </w:divBdr>
            </w:div>
            <w:div w:id="1711761407">
              <w:marLeft w:val="0"/>
              <w:marRight w:val="0"/>
              <w:marTop w:val="0"/>
              <w:marBottom w:val="0"/>
              <w:divBdr>
                <w:top w:val="none" w:sz="0" w:space="0" w:color="auto"/>
                <w:left w:val="none" w:sz="0" w:space="0" w:color="auto"/>
                <w:bottom w:val="none" w:sz="0" w:space="0" w:color="auto"/>
                <w:right w:val="none" w:sz="0" w:space="0" w:color="auto"/>
              </w:divBdr>
            </w:div>
            <w:div w:id="1742021451">
              <w:marLeft w:val="0"/>
              <w:marRight w:val="0"/>
              <w:marTop w:val="0"/>
              <w:marBottom w:val="0"/>
              <w:divBdr>
                <w:top w:val="none" w:sz="0" w:space="0" w:color="auto"/>
                <w:left w:val="none" w:sz="0" w:space="0" w:color="auto"/>
                <w:bottom w:val="none" w:sz="0" w:space="0" w:color="auto"/>
                <w:right w:val="none" w:sz="0" w:space="0" w:color="auto"/>
              </w:divBdr>
            </w:div>
          </w:divsChild>
        </w:div>
        <w:div w:id="1155412310">
          <w:marLeft w:val="0"/>
          <w:marRight w:val="0"/>
          <w:marTop w:val="0"/>
          <w:marBottom w:val="0"/>
          <w:divBdr>
            <w:top w:val="none" w:sz="0" w:space="0" w:color="auto"/>
            <w:left w:val="none" w:sz="0" w:space="0" w:color="auto"/>
            <w:bottom w:val="none" w:sz="0" w:space="0" w:color="auto"/>
            <w:right w:val="none" w:sz="0" w:space="0" w:color="auto"/>
          </w:divBdr>
          <w:divsChild>
            <w:div w:id="293096095">
              <w:marLeft w:val="0"/>
              <w:marRight w:val="0"/>
              <w:marTop w:val="0"/>
              <w:marBottom w:val="0"/>
              <w:divBdr>
                <w:top w:val="none" w:sz="0" w:space="0" w:color="auto"/>
                <w:left w:val="none" w:sz="0" w:space="0" w:color="auto"/>
                <w:bottom w:val="none" w:sz="0" w:space="0" w:color="auto"/>
                <w:right w:val="none" w:sz="0" w:space="0" w:color="auto"/>
              </w:divBdr>
            </w:div>
            <w:div w:id="526601033">
              <w:marLeft w:val="0"/>
              <w:marRight w:val="0"/>
              <w:marTop w:val="0"/>
              <w:marBottom w:val="0"/>
              <w:divBdr>
                <w:top w:val="none" w:sz="0" w:space="0" w:color="auto"/>
                <w:left w:val="none" w:sz="0" w:space="0" w:color="auto"/>
                <w:bottom w:val="none" w:sz="0" w:space="0" w:color="auto"/>
                <w:right w:val="none" w:sz="0" w:space="0" w:color="auto"/>
              </w:divBdr>
            </w:div>
            <w:div w:id="1520510157">
              <w:marLeft w:val="0"/>
              <w:marRight w:val="0"/>
              <w:marTop w:val="0"/>
              <w:marBottom w:val="0"/>
              <w:divBdr>
                <w:top w:val="none" w:sz="0" w:space="0" w:color="auto"/>
                <w:left w:val="none" w:sz="0" w:space="0" w:color="auto"/>
                <w:bottom w:val="none" w:sz="0" w:space="0" w:color="auto"/>
                <w:right w:val="none" w:sz="0" w:space="0" w:color="auto"/>
              </w:divBdr>
            </w:div>
            <w:div w:id="1647970995">
              <w:marLeft w:val="0"/>
              <w:marRight w:val="0"/>
              <w:marTop w:val="0"/>
              <w:marBottom w:val="0"/>
              <w:divBdr>
                <w:top w:val="none" w:sz="0" w:space="0" w:color="auto"/>
                <w:left w:val="none" w:sz="0" w:space="0" w:color="auto"/>
                <w:bottom w:val="none" w:sz="0" w:space="0" w:color="auto"/>
                <w:right w:val="none" w:sz="0" w:space="0" w:color="auto"/>
              </w:divBdr>
            </w:div>
            <w:div w:id="2132018910">
              <w:marLeft w:val="0"/>
              <w:marRight w:val="0"/>
              <w:marTop w:val="0"/>
              <w:marBottom w:val="0"/>
              <w:divBdr>
                <w:top w:val="none" w:sz="0" w:space="0" w:color="auto"/>
                <w:left w:val="none" w:sz="0" w:space="0" w:color="auto"/>
                <w:bottom w:val="none" w:sz="0" w:space="0" w:color="auto"/>
                <w:right w:val="none" w:sz="0" w:space="0" w:color="auto"/>
              </w:divBdr>
            </w:div>
          </w:divsChild>
        </w:div>
        <w:div w:id="2018119966">
          <w:marLeft w:val="0"/>
          <w:marRight w:val="0"/>
          <w:marTop w:val="0"/>
          <w:marBottom w:val="0"/>
          <w:divBdr>
            <w:top w:val="none" w:sz="0" w:space="0" w:color="auto"/>
            <w:left w:val="none" w:sz="0" w:space="0" w:color="auto"/>
            <w:bottom w:val="none" w:sz="0" w:space="0" w:color="auto"/>
            <w:right w:val="none" w:sz="0" w:space="0" w:color="auto"/>
          </w:divBdr>
          <w:divsChild>
            <w:div w:id="306934950">
              <w:marLeft w:val="0"/>
              <w:marRight w:val="0"/>
              <w:marTop w:val="0"/>
              <w:marBottom w:val="0"/>
              <w:divBdr>
                <w:top w:val="none" w:sz="0" w:space="0" w:color="auto"/>
                <w:left w:val="none" w:sz="0" w:space="0" w:color="auto"/>
                <w:bottom w:val="none" w:sz="0" w:space="0" w:color="auto"/>
                <w:right w:val="none" w:sz="0" w:space="0" w:color="auto"/>
              </w:divBdr>
            </w:div>
            <w:div w:id="664162373">
              <w:marLeft w:val="0"/>
              <w:marRight w:val="0"/>
              <w:marTop w:val="0"/>
              <w:marBottom w:val="0"/>
              <w:divBdr>
                <w:top w:val="none" w:sz="0" w:space="0" w:color="auto"/>
                <w:left w:val="none" w:sz="0" w:space="0" w:color="auto"/>
                <w:bottom w:val="none" w:sz="0" w:space="0" w:color="auto"/>
                <w:right w:val="none" w:sz="0" w:space="0" w:color="auto"/>
              </w:divBdr>
            </w:div>
            <w:div w:id="805657016">
              <w:marLeft w:val="0"/>
              <w:marRight w:val="0"/>
              <w:marTop w:val="0"/>
              <w:marBottom w:val="0"/>
              <w:divBdr>
                <w:top w:val="none" w:sz="0" w:space="0" w:color="auto"/>
                <w:left w:val="none" w:sz="0" w:space="0" w:color="auto"/>
                <w:bottom w:val="none" w:sz="0" w:space="0" w:color="auto"/>
                <w:right w:val="none" w:sz="0" w:space="0" w:color="auto"/>
              </w:divBdr>
            </w:div>
            <w:div w:id="925307625">
              <w:marLeft w:val="0"/>
              <w:marRight w:val="0"/>
              <w:marTop w:val="0"/>
              <w:marBottom w:val="0"/>
              <w:divBdr>
                <w:top w:val="none" w:sz="0" w:space="0" w:color="auto"/>
                <w:left w:val="none" w:sz="0" w:space="0" w:color="auto"/>
                <w:bottom w:val="none" w:sz="0" w:space="0" w:color="auto"/>
                <w:right w:val="none" w:sz="0" w:space="0" w:color="auto"/>
              </w:divBdr>
            </w:div>
            <w:div w:id="1835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2445">
      <w:bodyDiv w:val="1"/>
      <w:marLeft w:val="0"/>
      <w:marRight w:val="0"/>
      <w:marTop w:val="0"/>
      <w:marBottom w:val="0"/>
      <w:divBdr>
        <w:top w:val="none" w:sz="0" w:space="0" w:color="auto"/>
        <w:left w:val="none" w:sz="0" w:space="0" w:color="auto"/>
        <w:bottom w:val="none" w:sz="0" w:space="0" w:color="auto"/>
        <w:right w:val="none" w:sz="0" w:space="0" w:color="auto"/>
      </w:divBdr>
    </w:div>
    <w:div w:id="1651711502">
      <w:bodyDiv w:val="1"/>
      <w:marLeft w:val="0"/>
      <w:marRight w:val="0"/>
      <w:marTop w:val="0"/>
      <w:marBottom w:val="0"/>
      <w:divBdr>
        <w:top w:val="none" w:sz="0" w:space="0" w:color="auto"/>
        <w:left w:val="none" w:sz="0" w:space="0" w:color="auto"/>
        <w:bottom w:val="none" w:sz="0" w:space="0" w:color="auto"/>
        <w:right w:val="none" w:sz="0" w:space="0" w:color="auto"/>
      </w:divBdr>
      <w:divsChild>
        <w:div w:id="162017103">
          <w:marLeft w:val="0"/>
          <w:marRight w:val="0"/>
          <w:marTop w:val="0"/>
          <w:marBottom w:val="0"/>
          <w:divBdr>
            <w:top w:val="none" w:sz="0" w:space="0" w:color="auto"/>
            <w:left w:val="none" w:sz="0" w:space="0" w:color="auto"/>
            <w:bottom w:val="none" w:sz="0" w:space="0" w:color="auto"/>
            <w:right w:val="none" w:sz="0" w:space="0" w:color="auto"/>
          </w:divBdr>
          <w:divsChild>
            <w:div w:id="931549990">
              <w:marLeft w:val="0"/>
              <w:marRight w:val="0"/>
              <w:marTop w:val="0"/>
              <w:marBottom w:val="0"/>
              <w:divBdr>
                <w:top w:val="none" w:sz="0" w:space="0" w:color="auto"/>
                <w:left w:val="none" w:sz="0" w:space="0" w:color="auto"/>
                <w:bottom w:val="none" w:sz="0" w:space="0" w:color="auto"/>
                <w:right w:val="none" w:sz="0" w:space="0" w:color="auto"/>
              </w:divBdr>
            </w:div>
            <w:div w:id="1804615124">
              <w:marLeft w:val="0"/>
              <w:marRight w:val="0"/>
              <w:marTop w:val="0"/>
              <w:marBottom w:val="0"/>
              <w:divBdr>
                <w:top w:val="none" w:sz="0" w:space="0" w:color="auto"/>
                <w:left w:val="none" w:sz="0" w:space="0" w:color="auto"/>
                <w:bottom w:val="none" w:sz="0" w:space="0" w:color="auto"/>
                <w:right w:val="none" w:sz="0" w:space="0" w:color="auto"/>
              </w:divBdr>
            </w:div>
            <w:div w:id="2104446472">
              <w:marLeft w:val="0"/>
              <w:marRight w:val="0"/>
              <w:marTop w:val="0"/>
              <w:marBottom w:val="0"/>
              <w:divBdr>
                <w:top w:val="none" w:sz="0" w:space="0" w:color="auto"/>
                <w:left w:val="none" w:sz="0" w:space="0" w:color="auto"/>
                <w:bottom w:val="none" w:sz="0" w:space="0" w:color="auto"/>
                <w:right w:val="none" w:sz="0" w:space="0" w:color="auto"/>
              </w:divBdr>
            </w:div>
          </w:divsChild>
        </w:div>
        <w:div w:id="485635075">
          <w:marLeft w:val="0"/>
          <w:marRight w:val="0"/>
          <w:marTop w:val="0"/>
          <w:marBottom w:val="0"/>
          <w:divBdr>
            <w:top w:val="none" w:sz="0" w:space="0" w:color="auto"/>
            <w:left w:val="none" w:sz="0" w:space="0" w:color="auto"/>
            <w:bottom w:val="none" w:sz="0" w:space="0" w:color="auto"/>
            <w:right w:val="none" w:sz="0" w:space="0" w:color="auto"/>
          </w:divBdr>
          <w:divsChild>
            <w:div w:id="722874065">
              <w:marLeft w:val="0"/>
              <w:marRight w:val="0"/>
              <w:marTop w:val="0"/>
              <w:marBottom w:val="0"/>
              <w:divBdr>
                <w:top w:val="none" w:sz="0" w:space="0" w:color="auto"/>
                <w:left w:val="none" w:sz="0" w:space="0" w:color="auto"/>
                <w:bottom w:val="none" w:sz="0" w:space="0" w:color="auto"/>
                <w:right w:val="none" w:sz="0" w:space="0" w:color="auto"/>
              </w:divBdr>
            </w:div>
            <w:div w:id="1652365589">
              <w:marLeft w:val="0"/>
              <w:marRight w:val="0"/>
              <w:marTop w:val="0"/>
              <w:marBottom w:val="0"/>
              <w:divBdr>
                <w:top w:val="none" w:sz="0" w:space="0" w:color="auto"/>
                <w:left w:val="none" w:sz="0" w:space="0" w:color="auto"/>
                <w:bottom w:val="none" w:sz="0" w:space="0" w:color="auto"/>
                <w:right w:val="none" w:sz="0" w:space="0" w:color="auto"/>
              </w:divBdr>
            </w:div>
          </w:divsChild>
        </w:div>
        <w:div w:id="669479029">
          <w:marLeft w:val="0"/>
          <w:marRight w:val="0"/>
          <w:marTop w:val="0"/>
          <w:marBottom w:val="0"/>
          <w:divBdr>
            <w:top w:val="none" w:sz="0" w:space="0" w:color="auto"/>
            <w:left w:val="none" w:sz="0" w:space="0" w:color="auto"/>
            <w:bottom w:val="none" w:sz="0" w:space="0" w:color="auto"/>
            <w:right w:val="none" w:sz="0" w:space="0" w:color="auto"/>
          </w:divBdr>
        </w:div>
        <w:div w:id="1809127805">
          <w:marLeft w:val="0"/>
          <w:marRight w:val="0"/>
          <w:marTop w:val="0"/>
          <w:marBottom w:val="0"/>
          <w:divBdr>
            <w:top w:val="none" w:sz="0" w:space="0" w:color="auto"/>
            <w:left w:val="none" w:sz="0" w:space="0" w:color="auto"/>
            <w:bottom w:val="none" w:sz="0" w:space="0" w:color="auto"/>
            <w:right w:val="none" w:sz="0" w:space="0" w:color="auto"/>
          </w:divBdr>
          <w:divsChild>
            <w:div w:id="311717316">
              <w:marLeft w:val="0"/>
              <w:marRight w:val="0"/>
              <w:marTop w:val="0"/>
              <w:marBottom w:val="0"/>
              <w:divBdr>
                <w:top w:val="none" w:sz="0" w:space="0" w:color="auto"/>
                <w:left w:val="none" w:sz="0" w:space="0" w:color="auto"/>
                <w:bottom w:val="none" w:sz="0" w:space="0" w:color="auto"/>
                <w:right w:val="none" w:sz="0" w:space="0" w:color="auto"/>
              </w:divBdr>
            </w:div>
            <w:div w:id="507598266">
              <w:marLeft w:val="0"/>
              <w:marRight w:val="0"/>
              <w:marTop w:val="0"/>
              <w:marBottom w:val="0"/>
              <w:divBdr>
                <w:top w:val="none" w:sz="0" w:space="0" w:color="auto"/>
                <w:left w:val="none" w:sz="0" w:space="0" w:color="auto"/>
                <w:bottom w:val="none" w:sz="0" w:space="0" w:color="auto"/>
                <w:right w:val="none" w:sz="0" w:space="0" w:color="auto"/>
              </w:divBdr>
            </w:div>
            <w:div w:id="18717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0183">
      <w:bodyDiv w:val="1"/>
      <w:marLeft w:val="0"/>
      <w:marRight w:val="0"/>
      <w:marTop w:val="0"/>
      <w:marBottom w:val="0"/>
      <w:divBdr>
        <w:top w:val="none" w:sz="0" w:space="0" w:color="auto"/>
        <w:left w:val="none" w:sz="0" w:space="0" w:color="auto"/>
        <w:bottom w:val="none" w:sz="0" w:space="0" w:color="auto"/>
        <w:right w:val="none" w:sz="0" w:space="0" w:color="auto"/>
      </w:divBdr>
      <w:divsChild>
        <w:div w:id="723333884">
          <w:marLeft w:val="0"/>
          <w:marRight w:val="0"/>
          <w:marTop w:val="0"/>
          <w:marBottom w:val="0"/>
          <w:divBdr>
            <w:top w:val="none" w:sz="0" w:space="0" w:color="auto"/>
            <w:left w:val="none" w:sz="0" w:space="0" w:color="auto"/>
            <w:bottom w:val="none" w:sz="0" w:space="0" w:color="auto"/>
            <w:right w:val="none" w:sz="0" w:space="0" w:color="auto"/>
          </w:divBdr>
        </w:div>
        <w:div w:id="1641231276">
          <w:marLeft w:val="0"/>
          <w:marRight w:val="0"/>
          <w:marTop w:val="0"/>
          <w:marBottom w:val="0"/>
          <w:divBdr>
            <w:top w:val="none" w:sz="0" w:space="0" w:color="auto"/>
            <w:left w:val="none" w:sz="0" w:space="0" w:color="auto"/>
            <w:bottom w:val="none" w:sz="0" w:space="0" w:color="auto"/>
            <w:right w:val="none" w:sz="0" w:space="0" w:color="auto"/>
          </w:divBdr>
        </w:div>
      </w:divsChild>
    </w:div>
    <w:div w:id="2056615573">
      <w:bodyDiv w:val="1"/>
      <w:marLeft w:val="0"/>
      <w:marRight w:val="0"/>
      <w:marTop w:val="0"/>
      <w:marBottom w:val="0"/>
      <w:divBdr>
        <w:top w:val="none" w:sz="0" w:space="0" w:color="auto"/>
        <w:left w:val="none" w:sz="0" w:space="0" w:color="auto"/>
        <w:bottom w:val="none" w:sz="0" w:space="0" w:color="auto"/>
        <w:right w:val="none" w:sz="0" w:space="0" w:color="auto"/>
      </w:divBdr>
    </w:div>
    <w:div w:id="20743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ees.ac.uk/docs/DocRepo/Quality%20framework/B%20-%20Portfolio%20Development.doc" TargetMode="External"/><Relationship Id="rId26" Type="http://schemas.openxmlformats.org/officeDocument/2006/relationships/hyperlink" Target="https://www.tees.ac.uk/docs/DocRepo/Quality%20framework/C-Course%20Periodic%20Review.doc" TargetMode="External"/><Relationship Id="rId39" Type="http://schemas.openxmlformats.org/officeDocument/2006/relationships/hyperlink" Target="https://www.gov.uk/guidance/apprenticeship-funding-rules" TargetMode="External"/><Relationship Id="rId21" Type="http://schemas.openxmlformats.org/officeDocument/2006/relationships/hyperlink" Target="https://www.tees.ac.uk/docs/DocRepo/Quality%20framework/B%20-%20Portfolio%20Development.doc" TargetMode="External"/><Relationship Id="rId34" Type="http://schemas.openxmlformats.org/officeDocument/2006/relationships/hyperlink" Target="https://www.tees.ac.uk/docs/DocRepo/Quality%20framework/D1%20-%20Continuous%20Monitoring%20Enhancement.doc" TargetMode="External"/><Relationship Id="rId42" Type="http://schemas.openxmlformats.org/officeDocument/2006/relationships/hyperlink" Target="https://www.tees.ac.uk/sections/about/public_information/quality_framework.cf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es.ac.uk/sections/about/public_information/quality_framework.cfm" TargetMode="External"/><Relationship Id="rId20" Type="http://schemas.openxmlformats.org/officeDocument/2006/relationships/hyperlink" Target="https://www.tees.ac.uk/docs/index.cfm?folder=Student%20regulations&amp;name=Assessment%20Regulations&amp;folder_id=46" TargetMode="External"/><Relationship Id="rId29" Type="http://schemas.openxmlformats.org/officeDocument/2006/relationships/hyperlink" Target="https://www.tees.ac.uk/docs/DocRepo/Quality%20framework/C-Appendix%201%20-%20Guidance%20for%20Panel%20Members%20Validation%20%20&amp;%20PR%20of%20Existing%20Uni%20Progs.doc"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ees.ac.uk/docs/DocRepo/Quality%20framework/B%20-%20Portfolio%20Development.doc" TargetMode="External"/><Relationship Id="rId32" Type="http://schemas.openxmlformats.org/officeDocument/2006/relationships/hyperlink" Target="https://www.tees.ac.uk/docs/DocRepo/Quality%20framework/C-Course%20Design,%20Development%20and%20Approval.doc" TargetMode="External"/><Relationship Id="rId37" Type="http://schemas.openxmlformats.org/officeDocument/2006/relationships/hyperlink" Target="https://www.qaa.ac.uk/en/quality-code/advice-and-guidance/work-based-learning" TargetMode="External"/><Relationship Id="rId40" Type="http://schemas.openxmlformats.org/officeDocument/2006/relationships/hyperlink" Target="https://www.tees.ac.uk/sections/about/public_information/quality_framework.cfm" TargetMode="External"/><Relationship Id="rId5" Type="http://schemas.openxmlformats.org/officeDocument/2006/relationships/numbering" Target="numbering.xml"/><Relationship Id="rId15" Type="http://schemas.openxmlformats.org/officeDocument/2006/relationships/hyperlink" Target="https://www.qaa.ac.uk/quality-code" TargetMode="External"/><Relationship Id="rId23" Type="http://schemas.openxmlformats.org/officeDocument/2006/relationships/hyperlink" Target="https://www.qaa.ac.uk/the-quality-code/2024" TargetMode="External"/><Relationship Id="rId28" Type="http://schemas.openxmlformats.org/officeDocument/2006/relationships/hyperlink" Target="https://www.tees.ac.uk/docs/DocRepo/Quality%20framework/C-Appendix%203%20-%20Good%20Practice%20Guide%20for%20Module%20Leaders%20on%20Module%20Design%20and%20Development.doc" TargetMode="External"/><Relationship Id="rId36" Type="http://schemas.openxmlformats.org/officeDocument/2006/relationships/hyperlink" Target="mailto:TUGlobal@tees.ac.uk" TargetMode="External"/><Relationship Id="rId10" Type="http://schemas.openxmlformats.org/officeDocument/2006/relationships/endnotes" Target="endnotes.xml"/><Relationship Id="rId19" Type="http://schemas.openxmlformats.org/officeDocument/2006/relationships/hyperlink" Target="https://www.tees.ac.uk/sections/fulltime/rpl.cfm" TargetMode="External"/><Relationship Id="rId31" Type="http://schemas.openxmlformats.org/officeDocument/2006/relationships/hyperlink" Target="https://www.qaa.ac.uk/the-quality-code/202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tees.ac.uk/docs/DocRepo/Quality%20framework/D1%20-%20Continuous%20Monitoring%20Enhancement.doc" TargetMode="External"/><Relationship Id="rId27" Type="http://schemas.openxmlformats.org/officeDocument/2006/relationships/hyperlink" Target="https://unity3.tees.ac.uk/departments/058/AS2017/SitePages/Variance%20Procedure%20for%20Assessment%20Regulations.aspx" TargetMode="External"/><Relationship Id="rId30" Type="http://schemas.openxmlformats.org/officeDocument/2006/relationships/hyperlink" Target="https://www.tees.ac.uk/docs/DocRepo/Quality%20framework/C-Appendix%203%20-%20Good%20Practice%20Guide%20for%20Module%20Leaders%20on%20Module%20Design%20and%20Development.doc" TargetMode="External"/><Relationship Id="rId35" Type="http://schemas.openxmlformats.org/officeDocument/2006/relationships/hyperlink" Target="https://www.tees.ac.uk/docs/DocRepo/Quality%20framework/D1%20-%20Continuous%20Monitoring%20Enhancement.doc"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tees.ac.uk/docs/DocRepo/Quality%20framework/C-Appendix%202%20-%20Guidance%20for%20Course%20Teams%20Validation%20of%20New%20and%20Existing%20Uni%20Progs.doc" TargetMode="External"/><Relationship Id="rId33" Type="http://schemas.openxmlformats.org/officeDocument/2006/relationships/hyperlink" Target="https://www.tees.ac.uk/docs/DocRepo/Quality%20framework/C-Course%20and%20Module%20Modifications.docx" TargetMode="External"/><Relationship Id="rId38" Type="http://schemas.openxmlformats.org/officeDocument/2006/relationships/hyperlink" Target="https://www.instituteforapprentice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95F6-C0AF-442E-89F5-3C3A5569C463}"/>
</file>

<file path=customXml/itemProps2.xml><?xml version="1.0" encoding="utf-8"?>
<ds:datastoreItem xmlns:ds="http://schemas.openxmlformats.org/officeDocument/2006/customXml" ds:itemID="{0DE06F6A-8E7B-4FD3-BB02-9416B2E59EEF}">
  <ds:schemaRefs>
    <ds:schemaRef ds:uri="http://schemas.microsoft.com/sharepoint/v3/contenttype/forms"/>
  </ds:schemaRefs>
</ds:datastoreItem>
</file>

<file path=customXml/itemProps3.xml><?xml version="1.0" encoding="utf-8"?>
<ds:datastoreItem xmlns:ds="http://schemas.openxmlformats.org/officeDocument/2006/customXml" ds:itemID="{12B989B9-7365-4BB6-A785-4FB111D50C2C}">
  <ds:schemaRefs>
    <ds:schemaRef ds:uri="http://www.w3.org/XML/1998/namespace"/>
    <ds:schemaRef ds:uri="f16433e8-fcda-4152-b97e-07d7b0608ad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BFACDA7-1E3C-46E3-9805-91EA105C61DC}">
  <ds:schemaRefs>
    <ds:schemaRef ds:uri="http://schemas.openxmlformats.org/officeDocument/2006/bibliography"/>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83</Pages>
  <Words>24865</Words>
  <Characters>156390</Characters>
  <Application>Microsoft Office Word</Application>
  <DocSecurity>0</DocSecurity>
  <Lines>1303</Lines>
  <Paragraphs>361</Paragraphs>
  <ScaleCrop>false</ScaleCrop>
  <HeadingPairs>
    <vt:vector size="2" baseType="variant">
      <vt:variant>
        <vt:lpstr>Title</vt:lpstr>
      </vt:variant>
      <vt:variant>
        <vt:i4>1</vt:i4>
      </vt:variant>
    </vt:vector>
  </HeadingPairs>
  <TitlesOfParts>
    <vt:vector size="1" baseType="lpstr">
      <vt:lpstr>CREDIT ACCUMULATION MODULAR SCHEME FRAMEWORK</vt:lpstr>
    </vt:vector>
  </TitlesOfParts>
  <Company>University of Teesside</Company>
  <LinksUpToDate>false</LinksUpToDate>
  <CharactersWithSpaces>180894</CharactersWithSpaces>
  <SharedDoc>false</SharedDoc>
  <HLinks>
    <vt:vector size="1026" baseType="variant">
      <vt:variant>
        <vt:i4>7536685</vt:i4>
      </vt:variant>
      <vt:variant>
        <vt:i4>951</vt:i4>
      </vt:variant>
      <vt:variant>
        <vt:i4>0</vt:i4>
      </vt:variant>
      <vt:variant>
        <vt:i4>5</vt:i4>
      </vt:variant>
      <vt:variant>
        <vt:lpwstr>https://www.tees.ac.uk/sections/about/public_information/quality_framework.cfm</vt:lpwstr>
      </vt:variant>
      <vt:variant>
        <vt:lpwstr/>
      </vt:variant>
      <vt:variant>
        <vt:i4>7536685</vt:i4>
      </vt:variant>
      <vt:variant>
        <vt:i4>948</vt:i4>
      </vt:variant>
      <vt:variant>
        <vt:i4>0</vt:i4>
      </vt:variant>
      <vt:variant>
        <vt:i4>5</vt:i4>
      </vt:variant>
      <vt:variant>
        <vt:lpwstr>https://www.tees.ac.uk/sections/about/public_information/quality_framework.cfm</vt:lpwstr>
      </vt:variant>
      <vt:variant>
        <vt:lpwstr/>
      </vt:variant>
      <vt:variant>
        <vt:i4>5373959</vt:i4>
      </vt:variant>
      <vt:variant>
        <vt:i4>945</vt:i4>
      </vt:variant>
      <vt:variant>
        <vt:i4>0</vt:i4>
      </vt:variant>
      <vt:variant>
        <vt:i4>5</vt:i4>
      </vt:variant>
      <vt:variant>
        <vt:lpwstr>https://www.gov.uk/guidance/apprenticeship-funding-rules</vt:lpwstr>
      </vt:variant>
      <vt:variant>
        <vt:lpwstr/>
      </vt:variant>
      <vt:variant>
        <vt:i4>5046350</vt:i4>
      </vt:variant>
      <vt:variant>
        <vt:i4>942</vt:i4>
      </vt:variant>
      <vt:variant>
        <vt:i4>0</vt:i4>
      </vt:variant>
      <vt:variant>
        <vt:i4>5</vt:i4>
      </vt:variant>
      <vt:variant>
        <vt:lpwstr>https://www.instituteforapprenticeships.org/</vt:lpwstr>
      </vt:variant>
      <vt:variant>
        <vt:lpwstr/>
      </vt:variant>
      <vt:variant>
        <vt:i4>4849675</vt:i4>
      </vt:variant>
      <vt:variant>
        <vt:i4>939</vt:i4>
      </vt:variant>
      <vt:variant>
        <vt:i4>0</vt:i4>
      </vt:variant>
      <vt:variant>
        <vt:i4>5</vt:i4>
      </vt:variant>
      <vt:variant>
        <vt:lpwstr>https://www.qaa.ac.uk/en/quality-code/advice-and-guidance/work-based-learning</vt:lpwstr>
      </vt:variant>
      <vt:variant>
        <vt:lpwstr/>
      </vt:variant>
      <vt:variant>
        <vt:i4>852084</vt:i4>
      </vt:variant>
      <vt:variant>
        <vt:i4>936</vt:i4>
      </vt:variant>
      <vt:variant>
        <vt:i4>0</vt:i4>
      </vt:variant>
      <vt:variant>
        <vt:i4>5</vt:i4>
      </vt:variant>
      <vt:variant>
        <vt:lpwstr>mailto:TUGlobal@tees.ac.uk</vt:lpwstr>
      </vt:variant>
      <vt:variant>
        <vt:lpwstr/>
      </vt:variant>
      <vt:variant>
        <vt:i4>4653145</vt:i4>
      </vt:variant>
      <vt:variant>
        <vt:i4>933</vt:i4>
      </vt:variant>
      <vt:variant>
        <vt:i4>0</vt:i4>
      </vt:variant>
      <vt:variant>
        <vt:i4>5</vt:i4>
      </vt:variant>
      <vt:variant>
        <vt:lpwstr>https://www.tees.ac.uk/docs/DocRepo/Quality framework/D1 - Continuous Monitoring Enhancement.doc</vt:lpwstr>
      </vt:variant>
      <vt:variant>
        <vt:lpwstr/>
      </vt:variant>
      <vt:variant>
        <vt:i4>4653145</vt:i4>
      </vt:variant>
      <vt:variant>
        <vt:i4>930</vt:i4>
      </vt:variant>
      <vt:variant>
        <vt:i4>0</vt:i4>
      </vt:variant>
      <vt:variant>
        <vt:i4>5</vt:i4>
      </vt:variant>
      <vt:variant>
        <vt:lpwstr>https://www.tees.ac.uk/docs/DocRepo/Quality framework/D1 - Continuous Monitoring Enhancement.doc</vt:lpwstr>
      </vt:variant>
      <vt:variant>
        <vt:lpwstr/>
      </vt:variant>
      <vt:variant>
        <vt:i4>5046341</vt:i4>
      </vt:variant>
      <vt:variant>
        <vt:i4>927</vt:i4>
      </vt:variant>
      <vt:variant>
        <vt:i4>0</vt:i4>
      </vt:variant>
      <vt:variant>
        <vt:i4>5</vt:i4>
      </vt:variant>
      <vt:variant>
        <vt:lpwstr>https://www.tees.ac.uk/docs/DocRepo/Quality framework/C-Course and Module Modifications.docx</vt:lpwstr>
      </vt:variant>
      <vt:variant>
        <vt:lpwstr/>
      </vt:variant>
      <vt:variant>
        <vt:i4>2424875</vt:i4>
      </vt:variant>
      <vt:variant>
        <vt:i4>924</vt:i4>
      </vt:variant>
      <vt:variant>
        <vt:i4>0</vt:i4>
      </vt:variant>
      <vt:variant>
        <vt:i4>5</vt:i4>
      </vt:variant>
      <vt:variant>
        <vt:lpwstr>https://www.tees.ac.uk/docs/DocRepo/Quality framework/C-Course Design, Development and Approval.doc</vt:lpwstr>
      </vt:variant>
      <vt:variant>
        <vt:lpwstr/>
      </vt:variant>
      <vt:variant>
        <vt:i4>3211389</vt:i4>
      </vt:variant>
      <vt:variant>
        <vt:i4>921</vt:i4>
      </vt:variant>
      <vt:variant>
        <vt:i4>0</vt:i4>
      </vt:variant>
      <vt:variant>
        <vt:i4>5</vt:i4>
      </vt:variant>
      <vt:variant>
        <vt:lpwstr>https://www.qaa.ac.uk/the-quality-code/2024</vt:lpwstr>
      </vt:variant>
      <vt:variant>
        <vt:lpwstr/>
      </vt:variant>
      <vt:variant>
        <vt:i4>5898320</vt:i4>
      </vt:variant>
      <vt:variant>
        <vt:i4>918</vt:i4>
      </vt:variant>
      <vt:variant>
        <vt:i4>0</vt:i4>
      </vt:variant>
      <vt:variant>
        <vt:i4>5</vt:i4>
      </vt:variant>
      <vt:variant>
        <vt:lpwstr>https://www.tees.ac.uk/docs/DocRepo/Quality framework/C-Appendix 3 - Good Practice Guide for Module Leaders on Module Design and Development.doc</vt:lpwstr>
      </vt:variant>
      <vt:variant>
        <vt:lpwstr/>
      </vt:variant>
      <vt:variant>
        <vt:i4>6488183</vt:i4>
      </vt:variant>
      <vt:variant>
        <vt:i4>915</vt:i4>
      </vt:variant>
      <vt:variant>
        <vt:i4>0</vt:i4>
      </vt:variant>
      <vt:variant>
        <vt:i4>5</vt:i4>
      </vt:variant>
      <vt:variant>
        <vt:lpwstr>https://www.tees.ac.uk/docs/DocRepo/Quality framework/C-Appendix 1 - Guidance for Panel Members Validation  &amp; PR of Existing Uni Progs.doc</vt:lpwstr>
      </vt:variant>
      <vt:variant>
        <vt:lpwstr/>
      </vt:variant>
      <vt:variant>
        <vt:i4>5898320</vt:i4>
      </vt:variant>
      <vt:variant>
        <vt:i4>912</vt:i4>
      </vt:variant>
      <vt:variant>
        <vt:i4>0</vt:i4>
      </vt:variant>
      <vt:variant>
        <vt:i4>5</vt:i4>
      </vt:variant>
      <vt:variant>
        <vt:lpwstr>https://www.tees.ac.uk/docs/DocRepo/Quality framework/C-Appendix 3 - Good Practice Guide for Module Leaders on Module Design and Development.doc</vt:lpwstr>
      </vt:variant>
      <vt:variant>
        <vt:lpwstr/>
      </vt:variant>
      <vt:variant>
        <vt:i4>4653145</vt:i4>
      </vt:variant>
      <vt:variant>
        <vt:i4>909</vt:i4>
      </vt:variant>
      <vt:variant>
        <vt:i4>0</vt:i4>
      </vt:variant>
      <vt:variant>
        <vt:i4>5</vt:i4>
      </vt:variant>
      <vt:variant>
        <vt:lpwstr>https://unity3.tees.ac.uk/departments/058/AS2017/SitePages/Variance Procedure for Assessment Regulations.aspx</vt:lpwstr>
      </vt:variant>
      <vt:variant>
        <vt:lpwstr/>
      </vt:variant>
      <vt:variant>
        <vt:i4>6619196</vt:i4>
      </vt:variant>
      <vt:variant>
        <vt:i4>906</vt:i4>
      </vt:variant>
      <vt:variant>
        <vt:i4>0</vt:i4>
      </vt:variant>
      <vt:variant>
        <vt:i4>5</vt:i4>
      </vt:variant>
      <vt:variant>
        <vt:lpwstr>https://www.tees.ac.uk/docs/DocRepo/Quality framework/C-Course Periodic Review.doc</vt:lpwstr>
      </vt:variant>
      <vt:variant>
        <vt:lpwstr/>
      </vt:variant>
      <vt:variant>
        <vt:i4>3997756</vt:i4>
      </vt:variant>
      <vt:variant>
        <vt:i4>903</vt:i4>
      </vt:variant>
      <vt:variant>
        <vt:i4>0</vt:i4>
      </vt:variant>
      <vt:variant>
        <vt:i4>5</vt:i4>
      </vt:variant>
      <vt:variant>
        <vt:lpwstr>https://www.tees.ac.uk/docs/DocRepo/Quality framework/C-Appendix 2 - Guidance for Course Teams Validation of New and Existing Uni Progs.doc</vt:lpwstr>
      </vt:variant>
      <vt:variant>
        <vt:lpwstr/>
      </vt:variant>
      <vt:variant>
        <vt:i4>7864418</vt:i4>
      </vt:variant>
      <vt:variant>
        <vt:i4>900</vt:i4>
      </vt:variant>
      <vt:variant>
        <vt:i4>0</vt:i4>
      </vt:variant>
      <vt:variant>
        <vt:i4>5</vt:i4>
      </vt:variant>
      <vt:variant>
        <vt:lpwstr>https://www.tees.ac.uk/docs/DocRepo/Quality framework/B - Portfolio Development.doc</vt:lpwstr>
      </vt:variant>
      <vt:variant>
        <vt:lpwstr/>
      </vt:variant>
      <vt:variant>
        <vt:i4>3211389</vt:i4>
      </vt:variant>
      <vt:variant>
        <vt:i4>897</vt:i4>
      </vt:variant>
      <vt:variant>
        <vt:i4>0</vt:i4>
      </vt:variant>
      <vt:variant>
        <vt:i4>5</vt:i4>
      </vt:variant>
      <vt:variant>
        <vt:lpwstr>https://www.qaa.ac.uk/the-quality-code/2024</vt:lpwstr>
      </vt:variant>
      <vt:variant>
        <vt:lpwstr/>
      </vt:variant>
      <vt:variant>
        <vt:i4>4653145</vt:i4>
      </vt:variant>
      <vt:variant>
        <vt:i4>894</vt:i4>
      </vt:variant>
      <vt:variant>
        <vt:i4>0</vt:i4>
      </vt:variant>
      <vt:variant>
        <vt:i4>5</vt:i4>
      </vt:variant>
      <vt:variant>
        <vt:lpwstr>https://www.tees.ac.uk/docs/DocRepo/Quality framework/D1 - Continuous Monitoring Enhancement.doc</vt:lpwstr>
      </vt:variant>
      <vt:variant>
        <vt:lpwstr/>
      </vt:variant>
      <vt:variant>
        <vt:i4>7864418</vt:i4>
      </vt:variant>
      <vt:variant>
        <vt:i4>891</vt:i4>
      </vt:variant>
      <vt:variant>
        <vt:i4>0</vt:i4>
      </vt:variant>
      <vt:variant>
        <vt:i4>5</vt:i4>
      </vt:variant>
      <vt:variant>
        <vt:lpwstr>https://www.tees.ac.uk/docs/DocRepo/Quality framework/B - Portfolio Development.doc</vt:lpwstr>
      </vt:variant>
      <vt:variant>
        <vt:lpwstr/>
      </vt:variant>
      <vt:variant>
        <vt:i4>4653135</vt:i4>
      </vt:variant>
      <vt:variant>
        <vt:i4>888</vt:i4>
      </vt:variant>
      <vt:variant>
        <vt:i4>0</vt:i4>
      </vt:variant>
      <vt:variant>
        <vt:i4>5</vt:i4>
      </vt:variant>
      <vt:variant>
        <vt:lpwstr>https://www.tees.ac.uk/sections/fulltime/rpl.cfm</vt:lpwstr>
      </vt:variant>
      <vt:variant>
        <vt:lpwstr/>
      </vt:variant>
      <vt:variant>
        <vt:i4>7864418</vt:i4>
      </vt:variant>
      <vt:variant>
        <vt:i4>885</vt:i4>
      </vt:variant>
      <vt:variant>
        <vt:i4>0</vt:i4>
      </vt:variant>
      <vt:variant>
        <vt:i4>5</vt:i4>
      </vt:variant>
      <vt:variant>
        <vt:lpwstr>https://www.tees.ac.uk/docs/DocRepo/Quality framework/B - Portfolio Development.doc</vt:lpwstr>
      </vt:variant>
      <vt:variant>
        <vt:lpwstr/>
      </vt:variant>
      <vt:variant>
        <vt:i4>7536685</vt:i4>
      </vt:variant>
      <vt:variant>
        <vt:i4>882</vt:i4>
      </vt:variant>
      <vt:variant>
        <vt:i4>0</vt:i4>
      </vt:variant>
      <vt:variant>
        <vt:i4>5</vt:i4>
      </vt:variant>
      <vt:variant>
        <vt:lpwstr>https://www.tees.ac.uk/sections/about/public_information/quality_framework.cfm</vt:lpwstr>
      </vt:variant>
      <vt:variant>
        <vt:lpwstr/>
      </vt:variant>
      <vt:variant>
        <vt:i4>7602291</vt:i4>
      </vt:variant>
      <vt:variant>
        <vt:i4>879</vt:i4>
      </vt:variant>
      <vt:variant>
        <vt:i4>0</vt:i4>
      </vt:variant>
      <vt:variant>
        <vt:i4>5</vt:i4>
      </vt:variant>
      <vt:variant>
        <vt:lpwstr>https://www.qaa.ac.uk/quality-code</vt:lpwstr>
      </vt:variant>
      <vt:variant>
        <vt:lpwstr/>
      </vt:variant>
      <vt:variant>
        <vt:i4>1966139</vt:i4>
      </vt:variant>
      <vt:variant>
        <vt:i4>872</vt:i4>
      </vt:variant>
      <vt:variant>
        <vt:i4>0</vt:i4>
      </vt:variant>
      <vt:variant>
        <vt:i4>5</vt:i4>
      </vt:variant>
      <vt:variant>
        <vt:lpwstr/>
      </vt:variant>
      <vt:variant>
        <vt:lpwstr>_Toc176947807</vt:lpwstr>
      </vt:variant>
      <vt:variant>
        <vt:i4>1966139</vt:i4>
      </vt:variant>
      <vt:variant>
        <vt:i4>866</vt:i4>
      </vt:variant>
      <vt:variant>
        <vt:i4>0</vt:i4>
      </vt:variant>
      <vt:variant>
        <vt:i4>5</vt:i4>
      </vt:variant>
      <vt:variant>
        <vt:lpwstr/>
      </vt:variant>
      <vt:variant>
        <vt:lpwstr>_Toc176947806</vt:lpwstr>
      </vt:variant>
      <vt:variant>
        <vt:i4>1966139</vt:i4>
      </vt:variant>
      <vt:variant>
        <vt:i4>860</vt:i4>
      </vt:variant>
      <vt:variant>
        <vt:i4>0</vt:i4>
      </vt:variant>
      <vt:variant>
        <vt:i4>5</vt:i4>
      </vt:variant>
      <vt:variant>
        <vt:lpwstr/>
      </vt:variant>
      <vt:variant>
        <vt:lpwstr>_Toc176947805</vt:lpwstr>
      </vt:variant>
      <vt:variant>
        <vt:i4>1966139</vt:i4>
      </vt:variant>
      <vt:variant>
        <vt:i4>854</vt:i4>
      </vt:variant>
      <vt:variant>
        <vt:i4>0</vt:i4>
      </vt:variant>
      <vt:variant>
        <vt:i4>5</vt:i4>
      </vt:variant>
      <vt:variant>
        <vt:lpwstr/>
      </vt:variant>
      <vt:variant>
        <vt:lpwstr>_Toc176947804</vt:lpwstr>
      </vt:variant>
      <vt:variant>
        <vt:i4>1966139</vt:i4>
      </vt:variant>
      <vt:variant>
        <vt:i4>848</vt:i4>
      </vt:variant>
      <vt:variant>
        <vt:i4>0</vt:i4>
      </vt:variant>
      <vt:variant>
        <vt:i4>5</vt:i4>
      </vt:variant>
      <vt:variant>
        <vt:lpwstr/>
      </vt:variant>
      <vt:variant>
        <vt:lpwstr>_Toc176947803</vt:lpwstr>
      </vt:variant>
      <vt:variant>
        <vt:i4>1966139</vt:i4>
      </vt:variant>
      <vt:variant>
        <vt:i4>842</vt:i4>
      </vt:variant>
      <vt:variant>
        <vt:i4>0</vt:i4>
      </vt:variant>
      <vt:variant>
        <vt:i4>5</vt:i4>
      </vt:variant>
      <vt:variant>
        <vt:lpwstr/>
      </vt:variant>
      <vt:variant>
        <vt:lpwstr>_Toc176947802</vt:lpwstr>
      </vt:variant>
      <vt:variant>
        <vt:i4>1966139</vt:i4>
      </vt:variant>
      <vt:variant>
        <vt:i4>836</vt:i4>
      </vt:variant>
      <vt:variant>
        <vt:i4>0</vt:i4>
      </vt:variant>
      <vt:variant>
        <vt:i4>5</vt:i4>
      </vt:variant>
      <vt:variant>
        <vt:lpwstr/>
      </vt:variant>
      <vt:variant>
        <vt:lpwstr>_Toc176947801</vt:lpwstr>
      </vt:variant>
      <vt:variant>
        <vt:i4>1966139</vt:i4>
      </vt:variant>
      <vt:variant>
        <vt:i4>830</vt:i4>
      </vt:variant>
      <vt:variant>
        <vt:i4>0</vt:i4>
      </vt:variant>
      <vt:variant>
        <vt:i4>5</vt:i4>
      </vt:variant>
      <vt:variant>
        <vt:lpwstr/>
      </vt:variant>
      <vt:variant>
        <vt:lpwstr>_Toc176947800</vt:lpwstr>
      </vt:variant>
      <vt:variant>
        <vt:i4>1507380</vt:i4>
      </vt:variant>
      <vt:variant>
        <vt:i4>824</vt:i4>
      </vt:variant>
      <vt:variant>
        <vt:i4>0</vt:i4>
      </vt:variant>
      <vt:variant>
        <vt:i4>5</vt:i4>
      </vt:variant>
      <vt:variant>
        <vt:lpwstr/>
      </vt:variant>
      <vt:variant>
        <vt:lpwstr>_Toc176947799</vt:lpwstr>
      </vt:variant>
      <vt:variant>
        <vt:i4>1507380</vt:i4>
      </vt:variant>
      <vt:variant>
        <vt:i4>818</vt:i4>
      </vt:variant>
      <vt:variant>
        <vt:i4>0</vt:i4>
      </vt:variant>
      <vt:variant>
        <vt:i4>5</vt:i4>
      </vt:variant>
      <vt:variant>
        <vt:lpwstr/>
      </vt:variant>
      <vt:variant>
        <vt:lpwstr>_Toc176947798</vt:lpwstr>
      </vt:variant>
      <vt:variant>
        <vt:i4>1507380</vt:i4>
      </vt:variant>
      <vt:variant>
        <vt:i4>812</vt:i4>
      </vt:variant>
      <vt:variant>
        <vt:i4>0</vt:i4>
      </vt:variant>
      <vt:variant>
        <vt:i4>5</vt:i4>
      </vt:variant>
      <vt:variant>
        <vt:lpwstr/>
      </vt:variant>
      <vt:variant>
        <vt:lpwstr>_Toc176947797</vt:lpwstr>
      </vt:variant>
      <vt:variant>
        <vt:i4>1507380</vt:i4>
      </vt:variant>
      <vt:variant>
        <vt:i4>806</vt:i4>
      </vt:variant>
      <vt:variant>
        <vt:i4>0</vt:i4>
      </vt:variant>
      <vt:variant>
        <vt:i4>5</vt:i4>
      </vt:variant>
      <vt:variant>
        <vt:lpwstr/>
      </vt:variant>
      <vt:variant>
        <vt:lpwstr>_Toc176947796</vt:lpwstr>
      </vt:variant>
      <vt:variant>
        <vt:i4>1507380</vt:i4>
      </vt:variant>
      <vt:variant>
        <vt:i4>800</vt:i4>
      </vt:variant>
      <vt:variant>
        <vt:i4>0</vt:i4>
      </vt:variant>
      <vt:variant>
        <vt:i4>5</vt:i4>
      </vt:variant>
      <vt:variant>
        <vt:lpwstr/>
      </vt:variant>
      <vt:variant>
        <vt:lpwstr>_Toc176947795</vt:lpwstr>
      </vt:variant>
      <vt:variant>
        <vt:i4>1507380</vt:i4>
      </vt:variant>
      <vt:variant>
        <vt:i4>794</vt:i4>
      </vt:variant>
      <vt:variant>
        <vt:i4>0</vt:i4>
      </vt:variant>
      <vt:variant>
        <vt:i4>5</vt:i4>
      </vt:variant>
      <vt:variant>
        <vt:lpwstr/>
      </vt:variant>
      <vt:variant>
        <vt:lpwstr>_Toc176947794</vt:lpwstr>
      </vt:variant>
      <vt:variant>
        <vt:i4>1507380</vt:i4>
      </vt:variant>
      <vt:variant>
        <vt:i4>788</vt:i4>
      </vt:variant>
      <vt:variant>
        <vt:i4>0</vt:i4>
      </vt:variant>
      <vt:variant>
        <vt:i4>5</vt:i4>
      </vt:variant>
      <vt:variant>
        <vt:lpwstr/>
      </vt:variant>
      <vt:variant>
        <vt:lpwstr>_Toc176947793</vt:lpwstr>
      </vt:variant>
      <vt:variant>
        <vt:i4>1507380</vt:i4>
      </vt:variant>
      <vt:variant>
        <vt:i4>782</vt:i4>
      </vt:variant>
      <vt:variant>
        <vt:i4>0</vt:i4>
      </vt:variant>
      <vt:variant>
        <vt:i4>5</vt:i4>
      </vt:variant>
      <vt:variant>
        <vt:lpwstr/>
      </vt:variant>
      <vt:variant>
        <vt:lpwstr>_Toc176947792</vt:lpwstr>
      </vt:variant>
      <vt:variant>
        <vt:i4>1507380</vt:i4>
      </vt:variant>
      <vt:variant>
        <vt:i4>776</vt:i4>
      </vt:variant>
      <vt:variant>
        <vt:i4>0</vt:i4>
      </vt:variant>
      <vt:variant>
        <vt:i4>5</vt:i4>
      </vt:variant>
      <vt:variant>
        <vt:lpwstr/>
      </vt:variant>
      <vt:variant>
        <vt:lpwstr>_Toc176947791</vt:lpwstr>
      </vt:variant>
      <vt:variant>
        <vt:i4>1507380</vt:i4>
      </vt:variant>
      <vt:variant>
        <vt:i4>770</vt:i4>
      </vt:variant>
      <vt:variant>
        <vt:i4>0</vt:i4>
      </vt:variant>
      <vt:variant>
        <vt:i4>5</vt:i4>
      </vt:variant>
      <vt:variant>
        <vt:lpwstr/>
      </vt:variant>
      <vt:variant>
        <vt:lpwstr>_Toc176947790</vt:lpwstr>
      </vt:variant>
      <vt:variant>
        <vt:i4>1441844</vt:i4>
      </vt:variant>
      <vt:variant>
        <vt:i4>764</vt:i4>
      </vt:variant>
      <vt:variant>
        <vt:i4>0</vt:i4>
      </vt:variant>
      <vt:variant>
        <vt:i4>5</vt:i4>
      </vt:variant>
      <vt:variant>
        <vt:lpwstr/>
      </vt:variant>
      <vt:variant>
        <vt:lpwstr>_Toc176947789</vt:lpwstr>
      </vt:variant>
      <vt:variant>
        <vt:i4>1441844</vt:i4>
      </vt:variant>
      <vt:variant>
        <vt:i4>758</vt:i4>
      </vt:variant>
      <vt:variant>
        <vt:i4>0</vt:i4>
      </vt:variant>
      <vt:variant>
        <vt:i4>5</vt:i4>
      </vt:variant>
      <vt:variant>
        <vt:lpwstr/>
      </vt:variant>
      <vt:variant>
        <vt:lpwstr>_Toc176947788</vt:lpwstr>
      </vt:variant>
      <vt:variant>
        <vt:i4>1441844</vt:i4>
      </vt:variant>
      <vt:variant>
        <vt:i4>752</vt:i4>
      </vt:variant>
      <vt:variant>
        <vt:i4>0</vt:i4>
      </vt:variant>
      <vt:variant>
        <vt:i4>5</vt:i4>
      </vt:variant>
      <vt:variant>
        <vt:lpwstr/>
      </vt:variant>
      <vt:variant>
        <vt:lpwstr>_Toc176947787</vt:lpwstr>
      </vt:variant>
      <vt:variant>
        <vt:i4>1441844</vt:i4>
      </vt:variant>
      <vt:variant>
        <vt:i4>746</vt:i4>
      </vt:variant>
      <vt:variant>
        <vt:i4>0</vt:i4>
      </vt:variant>
      <vt:variant>
        <vt:i4>5</vt:i4>
      </vt:variant>
      <vt:variant>
        <vt:lpwstr/>
      </vt:variant>
      <vt:variant>
        <vt:lpwstr>_Toc176947786</vt:lpwstr>
      </vt:variant>
      <vt:variant>
        <vt:i4>1441844</vt:i4>
      </vt:variant>
      <vt:variant>
        <vt:i4>740</vt:i4>
      </vt:variant>
      <vt:variant>
        <vt:i4>0</vt:i4>
      </vt:variant>
      <vt:variant>
        <vt:i4>5</vt:i4>
      </vt:variant>
      <vt:variant>
        <vt:lpwstr/>
      </vt:variant>
      <vt:variant>
        <vt:lpwstr>_Toc176947785</vt:lpwstr>
      </vt:variant>
      <vt:variant>
        <vt:i4>1441844</vt:i4>
      </vt:variant>
      <vt:variant>
        <vt:i4>734</vt:i4>
      </vt:variant>
      <vt:variant>
        <vt:i4>0</vt:i4>
      </vt:variant>
      <vt:variant>
        <vt:i4>5</vt:i4>
      </vt:variant>
      <vt:variant>
        <vt:lpwstr/>
      </vt:variant>
      <vt:variant>
        <vt:lpwstr>_Toc176947784</vt:lpwstr>
      </vt:variant>
      <vt:variant>
        <vt:i4>1441844</vt:i4>
      </vt:variant>
      <vt:variant>
        <vt:i4>728</vt:i4>
      </vt:variant>
      <vt:variant>
        <vt:i4>0</vt:i4>
      </vt:variant>
      <vt:variant>
        <vt:i4>5</vt:i4>
      </vt:variant>
      <vt:variant>
        <vt:lpwstr/>
      </vt:variant>
      <vt:variant>
        <vt:lpwstr>_Toc176947783</vt:lpwstr>
      </vt:variant>
      <vt:variant>
        <vt:i4>1441844</vt:i4>
      </vt:variant>
      <vt:variant>
        <vt:i4>722</vt:i4>
      </vt:variant>
      <vt:variant>
        <vt:i4>0</vt:i4>
      </vt:variant>
      <vt:variant>
        <vt:i4>5</vt:i4>
      </vt:variant>
      <vt:variant>
        <vt:lpwstr/>
      </vt:variant>
      <vt:variant>
        <vt:lpwstr>_Toc176947782</vt:lpwstr>
      </vt:variant>
      <vt:variant>
        <vt:i4>1441844</vt:i4>
      </vt:variant>
      <vt:variant>
        <vt:i4>716</vt:i4>
      </vt:variant>
      <vt:variant>
        <vt:i4>0</vt:i4>
      </vt:variant>
      <vt:variant>
        <vt:i4>5</vt:i4>
      </vt:variant>
      <vt:variant>
        <vt:lpwstr/>
      </vt:variant>
      <vt:variant>
        <vt:lpwstr>_Toc176947781</vt:lpwstr>
      </vt:variant>
      <vt:variant>
        <vt:i4>1441844</vt:i4>
      </vt:variant>
      <vt:variant>
        <vt:i4>710</vt:i4>
      </vt:variant>
      <vt:variant>
        <vt:i4>0</vt:i4>
      </vt:variant>
      <vt:variant>
        <vt:i4>5</vt:i4>
      </vt:variant>
      <vt:variant>
        <vt:lpwstr/>
      </vt:variant>
      <vt:variant>
        <vt:lpwstr>_Toc176947780</vt:lpwstr>
      </vt:variant>
      <vt:variant>
        <vt:i4>1638452</vt:i4>
      </vt:variant>
      <vt:variant>
        <vt:i4>704</vt:i4>
      </vt:variant>
      <vt:variant>
        <vt:i4>0</vt:i4>
      </vt:variant>
      <vt:variant>
        <vt:i4>5</vt:i4>
      </vt:variant>
      <vt:variant>
        <vt:lpwstr/>
      </vt:variant>
      <vt:variant>
        <vt:lpwstr>_Toc176947779</vt:lpwstr>
      </vt:variant>
      <vt:variant>
        <vt:i4>1638452</vt:i4>
      </vt:variant>
      <vt:variant>
        <vt:i4>698</vt:i4>
      </vt:variant>
      <vt:variant>
        <vt:i4>0</vt:i4>
      </vt:variant>
      <vt:variant>
        <vt:i4>5</vt:i4>
      </vt:variant>
      <vt:variant>
        <vt:lpwstr/>
      </vt:variant>
      <vt:variant>
        <vt:lpwstr>_Toc176947778</vt:lpwstr>
      </vt:variant>
      <vt:variant>
        <vt:i4>1638452</vt:i4>
      </vt:variant>
      <vt:variant>
        <vt:i4>692</vt:i4>
      </vt:variant>
      <vt:variant>
        <vt:i4>0</vt:i4>
      </vt:variant>
      <vt:variant>
        <vt:i4>5</vt:i4>
      </vt:variant>
      <vt:variant>
        <vt:lpwstr/>
      </vt:variant>
      <vt:variant>
        <vt:lpwstr>_Toc176947777</vt:lpwstr>
      </vt:variant>
      <vt:variant>
        <vt:i4>1638452</vt:i4>
      </vt:variant>
      <vt:variant>
        <vt:i4>686</vt:i4>
      </vt:variant>
      <vt:variant>
        <vt:i4>0</vt:i4>
      </vt:variant>
      <vt:variant>
        <vt:i4>5</vt:i4>
      </vt:variant>
      <vt:variant>
        <vt:lpwstr/>
      </vt:variant>
      <vt:variant>
        <vt:lpwstr>_Toc176947776</vt:lpwstr>
      </vt:variant>
      <vt:variant>
        <vt:i4>1638452</vt:i4>
      </vt:variant>
      <vt:variant>
        <vt:i4>680</vt:i4>
      </vt:variant>
      <vt:variant>
        <vt:i4>0</vt:i4>
      </vt:variant>
      <vt:variant>
        <vt:i4>5</vt:i4>
      </vt:variant>
      <vt:variant>
        <vt:lpwstr/>
      </vt:variant>
      <vt:variant>
        <vt:lpwstr>_Toc176947775</vt:lpwstr>
      </vt:variant>
      <vt:variant>
        <vt:i4>1638452</vt:i4>
      </vt:variant>
      <vt:variant>
        <vt:i4>674</vt:i4>
      </vt:variant>
      <vt:variant>
        <vt:i4>0</vt:i4>
      </vt:variant>
      <vt:variant>
        <vt:i4>5</vt:i4>
      </vt:variant>
      <vt:variant>
        <vt:lpwstr/>
      </vt:variant>
      <vt:variant>
        <vt:lpwstr>_Toc176947774</vt:lpwstr>
      </vt:variant>
      <vt:variant>
        <vt:i4>1638452</vt:i4>
      </vt:variant>
      <vt:variant>
        <vt:i4>668</vt:i4>
      </vt:variant>
      <vt:variant>
        <vt:i4>0</vt:i4>
      </vt:variant>
      <vt:variant>
        <vt:i4>5</vt:i4>
      </vt:variant>
      <vt:variant>
        <vt:lpwstr/>
      </vt:variant>
      <vt:variant>
        <vt:lpwstr>_Toc176947773</vt:lpwstr>
      </vt:variant>
      <vt:variant>
        <vt:i4>1638452</vt:i4>
      </vt:variant>
      <vt:variant>
        <vt:i4>662</vt:i4>
      </vt:variant>
      <vt:variant>
        <vt:i4>0</vt:i4>
      </vt:variant>
      <vt:variant>
        <vt:i4>5</vt:i4>
      </vt:variant>
      <vt:variant>
        <vt:lpwstr/>
      </vt:variant>
      <vt:variant>
        <vt:lpwstr>_Toc176947772</vt:lpwstr>
      </vt:variant>
      <vt:variant>
        <vt:i4>1638452</vt:i4>
      </vt:variant>
      <vt:variant>
        <vt:i4>656</vt:i4>
      </vt:variant>
      <vt:variant>
        <vt:i4>0</vt:i4>
      </vt:variant>
      <vt:variant>
        <vt:i4>5</vt:i4>
      </vt:variant>
      <vt:variant>
        <vt:lpwstr/>
      </vt:variant>
      <vt:variant>
        <vt:lpwstr>_Toc176947771</vt:lpwstr>
      </vt:variant>
      <vt:variant>
        <vt:i4>1638452</vt:i4>
      </vt:variant>
      <vt:variant>
        <vt:i4>650</vt:i4>
      </vt:variant>
      <vt:variant>
        <vt:i4>0</vt:i4>
      </vt:variant>
      <vt:variant>
        <vt:i4>5</vt:i4>
      </vt:variant>
      <vt:variant>
        <vt:lpwstr/>
      </vt:variant>
      <vt:variant>
        <vt:lpwstr>_Toc176947770</vt:lpwstr>
      </vt:variant>
      <vt:variant>
        <vt:i4>1572916</vt:i4>
      </vt:variant>
      <vt:variant>
        <vt:i4>644</vt:i4>
      </vt:variant>
      <vt:variant>
        <vt:i4>0</vt:i4>
      </vt:variant>
      <vt:variant>
        <vt:i4>5</vt:i4>
      </vt:variant>
      <vt:variant>
        <vt:lpwstr/>
      </vt:variant>
      <vt:variant>
        <vt:lpwstr>_Toc176947769</vt:lpwstr>
      </vt:variant>
      <vt:variant>
        <vt:i4>1572916</vt:i4>
      </vt:variant>
      <vt:variant>
        <vt:i4>638</vt:i4>
      </vt:variant>
      <vt:variant>
        <vt:i4>0</vt:i4>
      </vt:variant>
      <vt:variant>
        <vt:i4>5</vt:i4>
      </vt:variant>
      <vt:variant>
        <vt:lpwstr/>
      </vt:variant>
      <vt:variant>
        <vt:lpwstr>_Toc176947768</vt:lpwstr>
      </vt:variant>
      <vt:variant>
        <vt:i4>1572916</vt:i4>
      </vt:variant>
      <vt:variant>
        <vt:i4>632</vt:i4>
      </vt:variant>
      <vt:variant>
        <vt:i4>0</vt:i4>
      </vt:variant>
      <vt:variant>
        <vt:i4>5</vt:i4>
      </vt:variant>
      <vt:variant>
        <vt:lpwstr/>
      </vt:variant>
      <vt:variant>
        <vt:lpwstr>_Toc176947767</vt:lpwstr>
      </vt:variant>
      <vt:variant>
        <vt:i4>1572916</vt:i4>
      </vt:variant>
      <vt:variant>
        <vt:i4>626</vt:i4>
      </vt:variant>
      <vt:variant>
        <vt:i4>0</vt:i4>
      </vt:variant>
      <vt:variant>
        <vt:i4>5</vt:i4>
      </vt:variant>
      <vt:variant>
        <vt:lpwstr/>
      </vt:variant>
      <vt:variant>
        <vt:lpwstr>_Toc176947766</vt:lpwstr>
      </vt:variant>
      <vt:variant>
        <vt:i4>1572916</vt:i4>
      </vt:variant>
      <vt:variant>
        <vt:i4>620</vt:i4>
      </vt:variant>
      <vt:variant>
        <vt:i4>0</vt:i4>
      </vt:variant>
      <vt:variant>
        <vt:i4>5</vt:i4>
      </vt:variant>
      <vt:variant>
        <vt:lpwstr/>
      </vt:variant>
      <vt:variant>
        <vt:lpwstr>_Toc176947765</vt:lpwstr>
      </vt:variant>
      <vt:variant>
        <vt:i4>1572916</vt:i4>
      </vt:variant>
      <vt:variant>
        <vt:i4>614</vt:i4>
      </vt:variant>
      <vt:variant>
        <vt:i4>0</vt:i4>
      </vt:variant>
      <vt:variant>
        <vt:i4>5</vt:i4>
      </vt:variant>
      <vt:variant>
        <vt:lpwstr/>
      </vt:variant>
      <vt:variant>
        <vt:lpwstr>_Toc176947764</vt:lpwstr>
      </vt:variant>
      <vt:variant>
        <vt:i4>1572916</vt:i4>
      </vt:variant>
      <vt:variant>
        <vt:i4>608</vt:i4>
      </vt:variant>
      <vt:variant>
        <vt:i4>0</vt:i4>
      </vt:variant>
      <vt:variant>
        <vt:i4>5</vt:i4>
      </vt:variant>
      <vt:variant>
        <vt:lpwstr/>
      </vt:variant>
      <vt:variant>
        <vt:lpwstr>_Toc176947763</vt:lpwstr>
      </vt:variant>
      <vt:variant>
        <vt:i4>1572916</vt:i4>
      </vt:variant>
      <vt:variant>
        <vt:i4>602</vt:i4>
      </vt:variant>
      <vt:variant>
        <vt:i4>0</vt:i4>
      </vt:variant>
      <vt:variant>
        <vt:i4>5</vt:i4>
      </vt:variant>
      <vt:variant>
        <vt:lpwstr/>
      </vt:variant>
      <vt:variant>
        <vt:lpwstr>_Toc176947762</vt:lpwstr>
      </vt:variant>
      <vt:variant>
        <vt:i4>1572916</vt:i4>
      </vt:variant>
      <vt:variant>
        <vt:i4>596</vt:i4>
      </vt:variant>
      <vt:variant>
        <vt:i4>0</vt:i4>
      </vt:variant>
      <vt:variant>
        <vt:i4>5</vt:i4>
      </vt:variant>
      <vt:variant>
        <vt:lpwstr/>
      </vt:variant>
      <vt:variant>
        <vt:lpwstr>_Toc176947761</vt:lpwstr>
      </vt:variant>
      <vt:variant>
        <vt:i4>1572916</vt:i4>
      </vt:variant>
      <vt:variant>
        <vt:i4>590</vt:i4>
      </vt:variant>
      <vt:variant>
        <vt:i4>0</vt:i4>
      </vt:variant>
      <vt:variant>
        <vt:i4>5</vt:i4>
      </vt:variant>
      <vt:variant>
        <vt:lpwstr/>
      </vt:variant>
      <vt:variant>
        <vt:lpwstr>_Toc176947760</vt:lpwstr>
      </vt:variant>
      <vt:variant>
        <vt:i4>1769524</vt:i4>
      </vt:variant>
      <vt:variant>
        <vt:i4>584</vt:i4>
      </vt:variant>
      <vt:variant>
        <vt:i4>0</vt:i4>
      </vt:variant>
      <vt:variant>
        <vt:i4>5</vt:i4>
      </vt:variant>
      <vt:variant>
        <vt:lpwstr/>
      </vt:variant>
      <vt:variant>
        <vt:lpwstr>_Toc176947759</vt:lpwstr>
      </vt:variant>
      <vt:variant>
        <vt:i4>1769524</vt:i4>
      </vt:variant>
      <vt:variant>
        <vt:i4>578</vt:i4>
      </vt:variant>
      <vt:variant>
        <vt:i4>0</vt:i4>
      </vt:variant>
      <vt:variant>
        <vt:i4>5</vt:i4>
      </vt:variant>
      <vt:variant>
        <vt:lpwstr/>
      </vt:variant>
      <vt:variant>
        <vt:lpwstr>_Toc176947758</vt:lpwstr>
      </vt:variant>
      <vt:variant>
        <vt:i4>1769524</vt:i4>
      </vt:variant>
      <vt:variant>
        <vt:i4>572</vt:i4>
      </vt:variant>
      <vt:variant>
        <vt:i4>0</vt:i4>
      </vt:variant>
      <vt:variant>
        <vt:i4>5</vt:i4>
      </vt:variant>
      <vt:variant>
        <vt:lpwstr/>
      </vt:variant>
      <vt:variant>
        <vt:lpwstr>_Toc176947757</vt:lpwstr>
      </vt:variant>
      <vt:variant>
        <vt:i4>1769524</vt:i4>
      </vt:variant>
      <vt:variant>
        <vt:i4>566</vt:i4>
      </vt:variant>
      <vt:variant>
        <vt:i4>0</vt:i4>
      </vt:variant>
      <vt:variant>
        <vt:i4>5</vt:i4>
      </vt:variant>
      <vt:variant>
        <vt:lpwstr/>
      </vt:variant>
      <vt:variant>
        <vt:lpwstr>_Toc176947756</vt:lpwstr>
      </vt:variant>
      <vt:variant>
        <vt:i4>1769524</vt:i4>
      </vt:variant>
      <vt:variant>
        <vt:i4>560</vt:i4>
      </vt:variant>
      <vt:variant>
        <vt:i4>0</vt:i4>
      </vt:variant>
      <vt:variant>
        <vt:i4>5</vt:i4>
      </vt:variant>
      <vt:variant>
        <vt:lpwstr/>
      </vt:variant>
      <vt:variant>
        <vt:lpwstr>_Toc176947755</vt:lpwstr>
      </vt:variant>
      <vt:variant>
        <vt:i4>1769524</vt:i4>
      </vt:variant>
      <vt:variant>
        <vt:i4>554</vt:i4>
      </vt:variant>
      <vt:variant>
        <vt:i4>0</vt:i4>
      </vt:variant>
      <vt:variant>
        <vt:i4>5</vt:i4>
      </vt:variant>
      <vt:variant>
        <vt:lpwstr/>
      </vt:variant>
      <vt:variant>
        <vt:lpwstr>_Toc176947754</vt:lpwstr>
      </vt:variant>
      <vt:variant>
        <vt:i4>1769524</vt:i4>
      </vt:variant>
      <vt:variant>
        <vt:i4>548</vt:i4>
      </vt:variant>
      <vt:variant>
        <vt:i4>0</vt:i4>
      </vt:variant>
      <vt:variant>
        <vt:i4>5</vt:i4>
      </vt:variant>
      <vt:variant>
        <vt:lpwstr/>
      </vt:variant>
      <vt:variant>
        <vt:lpwstr>_Toc176947753</vt:lpwstr>
      </vt:variant>
      <vt:variant>
        <vt:i4>1769524</vt:i4>
      </vt:variant>
      <vt:variant>
        <vt:i4>542</vt:i4>
      </vt:variant>
      <vt:variant>
        <vt:i4>0</vt:i4>
      </vt:variant>
      <vt:variant>
        <vt:i4>5</vt:i4>
      </vt:variant>
      <vt:variant>
        <vt:lpwstr/>
      </vt:variant>
      <vt:variant>
        <vt:lpwstr>_Toc176947752</vt:lpwstr>
      </vt:variant>
      <vt:variant>
        <vt:i4>1769524</vt:i4>
      </vt:variant>
      <vt:variant>
        <vt:i4>536</vt:i4>
      </vt:variant>
      <vt:variant>
        <vt:i4>0</vt:i4>
      </vt:variant>
      <vt:variant>
        <vt:i4>5</vt:i4>
      </vt:variant>
      <vt:variant>
        <vt:lpwstr/>
      </vt:variant>
      <vt:variant>
        <vt:lpwstr>_Toc176947751</vt:lpwstr>
      </vt:variant>
      <vt:variant>
        <vt:i4>1769524</vt:i4>
      </vt:variant>
      <vt:variant>
        <vt:i4>530</vt:i4>
      </vt:variant>
      <vt:variant>
        <vt:i4>0</vt:i4>
      </vt:variant>
      <vt:variant>
        <vt:i4>5</vt:i4>
      </vt:variant>
      <vt:variant>
        <vt:lpwstr/>
      </vt:variant>
      <vt:variant>
        <vt:lpwstr>_Toc176947750</vt:lpwstr>
      </vt:variant>
      <vt:variant>
        <vt:i4>1703988</vt:i4>
      </vt:variant>
      <vt:variant>
        <vt:i4>524</vt:i4>
      </vt:variant>
      <vt:variant>
        <vt:i4>0</vt:i4>
      </vt:variant>
      <vt:variant>
        <vt:i4>5</vt:i4>
      </vt:variant>
      <vt:variant>
        <vt:lpwstr/>
      </vt:variant>
      <vt:variant>
        <vt:lpwstr>_Toc176947749</vt:lpwstr>
      </vt:variant>
      <vt:variant>
        <vt:i4>1703988</vt:i4>
      </vt:variant>
      <vt:variant>
        <vt:i4>518</vt:i4>
      </vt:variant>
      <vt:variant>
        <vt:i4>0</vt:i4>
      </vt:variant>
      <vt:variant>
        <vt:i4>5</vt:i4>
      </vt:variant>
      <vt:variant>
        <vt:lpwstr/>
      </vt:variant>
      <vt:variant>
        <vt:lpwstr>_Toc176947748</vt:lpwstr>
      </vt:variant>
      <vt:variant>
        <vt:i4>1703988</vt:i4>
      </vt:variant>
      <vt:variant>
        <vt:i4>512</vt:i4>
      </vt:variant>
      <vt:variant>
        <vt:i4>0</vt:i4>
      </vt:variant>
      <vt:variant>
        <vt:i4>5</vt:i4>
      </vt:variant>
      <vt:variant>
        <vt:lpwstr/>
      </vt:variant>
      <vt:variant>
        <vt:lpwstr>_Toc176947747</vt:lpwstr>
      </vt:variant>
      <vt:variant>
        <vt:i4>1703988</vt:i4>
      </vt:variant>
      <vt:variant>
        <vt:i4>506</vt:i4>
      </vt:variant>
      <vt:variant>
        <vt:i4>0</vt:i4>
      </vt:variant>
      <vt:variant>
        <vt:i4>5</vt:i4>
      </vt:variant>
      <vt:variant>
        <vt:lpwstr/>
      </vt:variant>
      <vt:variant>
        <vt:lpwstr>_Toc176947746</vt:lpwstr>
      </vt:variant>
      <vt:variant>
        <vt:i4>1703988</vt:i4>
      </vt:variant>
      <vt:variant>
        <vt:i4>500</vt:i4>
      </vt:variant>
      <vt:variant>
        <vt:i4>0</vt:i4>
      </vt:variant>
      <vt:variant>
        <vt:i4>5</vt:i4>
      </vt:variant>
      <vt:variant>
        <vt:lpwstr/>
      </vt:variant>
      <vt:variant>
        <vt:lpwstr>_Toc176947745</vt:lpwstr>
      </vt:variant>
      <vt:variant>
        <vt:i4>1703988</vt:i4>
      </vt:variant>
      <vt:variant>
        <vt:i4>494</vt:i4>
      </vt:variant>
      <vt:variant>
        <vt:i4>0</vt:i4>
      </vt:variant>
      <vt:variant>
        <vt:i4>5</vt:i4>
      </vt:variant>
      <vt:variant>
        <vt:lpwstr/>
      </vt:variant>
      <vt:variant>
        <vt:lpwstr>_Toc176947744</vt:lpwstr>
      </vt:variant>
      <vt:variant>
        <vt:i4>1703988</vt:i4>
      </vt:variant>
      <vt:variant>
        <vt:i4>488</vt:i4>
      </vt:variant>
      <vt:variant>
        <vt:i4>0</vt:i4>
      </vt:variant>
      <vt:variant>
        <vt:i4>5</vt:i4>
      </vt:variant>
      <vt:variant>
        <vt:lpwstr/>
      </vt:variant>
      <vt:variant>
        <vt:lpwstr>_Toc176947743</vt:lpwstr>
      </vt:variant>
      <vt:variant>
        <vt:i4>1703988</vt:i4>
      </vt:variant>
      <vt:variant>
        <vt:i4>482</vt:i4>
      </vt:variant>
      <vt:variant>
        <vt:i4>0</vt:i4>
      </vt:variant>
      <vt:variant>
        <vt:i4>5</vt:i4>
      </vt:variant>
      <vt:variant>
        <vt:lpwstr/>
      </vt:variant>
      <vt:variant>
        <vt:lpwstr>_Toc176947742</vt:lpwstr>
      </vt:variant>
      <vt:variant>
        <vt:i4>1703988</vt:i4>
      </vt:variant>
      <vt:variant>
        <vt:i4>476</vt:i4>
      </vt:variant>
      <vt:variant>
        <vt:i4>0</vt:i4>
      </vt:variant>
      <vt:variant>
        <vt:i4>5</vt:i4>
      </vt:variant>
      <vt:variant>
        <vt:lpwstr/>
      </vt:variant>
      <vt:variant>
        <vt:lpwstr>_Toc176947741</vt:lpwstr>
      </vt:variant>
      <vt:variant>
        <vt:i4>1703988</vt:i4>
      </vt:variant>
      <vt:variant>
        <vt:i4>470</vt:i4>
      </vt:variant>
      <vt:variant>
        <vt:i4>0</vt:i4>
      </vt:variant>
      <vt:variant>
        <vt:i4>5</vt:i4>
      </vt:variant>
      <vt:variant>
        <vt:lpwstr/>
      </vt:variant>
      <vt:variant>
        <vt:lpwstr>_Toc176947740</vt:lpwstr>
      </vt:variant>
      <vt:variant>
        <vt:i4>1900596</vt:i4>
      </vt:variant>
      <vt:variant>
        <vt:i4>464</vt:i4>
      </vt:variant>
      <vt:variant>
        <vt:i4>0</vt:i4>
      </vt:variant>
      <vt:variant>
        <vt:i4>5</vt:i4>
      </vt:variant>
      <vt:variant>
        <vt:lpwstr/>
      </vt:variant>
      <vt:variant>
        <vt:lpwstr>_Toc176947739</vt:lpwstr>
      </vt:variant>
      <vt:variant>
        <vt:i4>1900596</vt:i4>
      </vt:variant>
      <vt:variant>
        <vt:i4>458</vt:i4>
      </vt:variant>
      <vt:variant>
        <vt:i4>0</vt:i4>
      </vt:variant>
      <vt:variant>
        <vt:i4>5</vt:i4>
      </vt:variant>
      <vt:variant>
        <vt:lpwstr/>
      </vt:variant>
      <vt:variant>
        <vt:lpwstr>_Toc176947738</vt:lpwstr>
      </vt:variant>
      <vt:variant>
        <vt:i4>1900596</vt:i4>
      </vt:variant>
      <vt:variant>
        <vt:i4>452</vt:i4>
      </vt:variant>
      <vt:variant>
        <vt:i4>0</vt:i4>
      </vt:variant>
      <vt:variant>
        <vt:i4>5</vt:i4>
      </vt:variant>
      <vt:variant>
        <vt:lpwstr/>
      </vt:variant>
      <vt:variant>
        <vt:lpwstr>_Toc176947737</vt:lpwstr>
      </vt:variant>
      <vt:variant>
        <vt:i4>1900596</vt:i4>
      </vt:variant>
      <vt:variant>
        <vt:i4>446</vt:i4>
      </vt:variant>
      <vt:variant>
        <vt:i4>0</vt:i4>
      </vt:variant>
      <vt:variant>
        <vt:i4>5</vt:i4>
      </vt:variant>
      <vt:variant>
        <vt:lpwstr/>
      </vt:variant>
      <vt:variant>
        <vt:lpwstr>_Toc176947736</vt:lpwstr>
      </vt:variant>
      <vt:variant>
        <vt:i4>1900596</vt:i4>
      </vt:variant>
      <vt:variant>
        <vt:i4>440</vt:i4>
      </vt:variant>
      <vt:variant>
        <vt:i4>0</vt:i4>
      </vt:variant>
      <vt:variant>
        <vt:i4>5</vt:i4>
      </vt:variant>
      <vt:variant>
        <vt:lpwstr/>
      </vt:variant>
      <vt:variant>
        <vt:lpwstr>_Toc176947735</vt:lpwstr>
      </vt:variant>
      <vt:variant>
        <vt:i4>1900596</vt:i4>
      </vt:variant>
      <vt:variant>
        <vt:i4>434</vt:i4>
      </vt:variant>
      <vt:variant>
        <vt:i4>0</vt:i4>
      </vt:variant>
      <vt:variant>
        <vt:i4>5</vt:i4>
      </vt:variant>
      <vt:variant>
        <vt:lpwstr/>
      </vt:variant>
      <vt:variant>
        <vt:lpwstr>_Toc176947734</vt:lpwstr>
      </vt:variant>
      <vt:variant>
        <vt:i4>1900596</vt:i4>
      </vt:variant>
      <vt:variant>
        <vt:i4>428</vt:i4>
      </vt:variant>
      <vt:variant>
        <vt:i4>0</vt:i4>
      </vt:variant>
      <vt:variant>
        <vt:i4>5</vt:i4>
      </vt:variant>
      <vt:variant>
        <vt:lpwstr/>
      </vt:variant>
      <vt:variant>
        <vt:lpwstr>_Toc176947733</vt:lpwstr>
      </vt:variant>
      <vt:variant>
        <vt:i4>1900596</vt:i4>
      </vt:variant>
      <vt:variant>
        <vt:i4>422</vt:i4>
      </vt:variant>
      <vt:variant>
        <vt:i4>0</vt:i4>
      </vt:variant>
      <vt:variant>
        <vt:i4>5</vt:i4>
      </vt:variant>
      <vt:variant>
        <vt:lpwstr/>
      </vt:variant>
      <vt:variant>
        <vt:lpwstr>_Toc176947732</vt:lpwstr>
      </vt:variant>
      <vt:variant>
        <vt:i4>1900596</vt:i4>
      </vt:variant>
      <vt:variant>
        <vt:i4>416</vt:i4>
      </vt:variant>
      <vt:variant>
        <vt:i4>0</vt:i4>
      </vt:variant>
      <vt:variant>
        <vt:i4>5</vt:i4>
      </vt:variant>
      <vt:variant>
        <vt:lpwstr/>
      </vt:variant>
      <vt:variant>
        <vt:lpwstr>_Toc176947731</vt:lpwstr>
      </vt:variant>
      <vt:variant>
        <vt:i4>1900596</vt:i4>
      </vt:variant>
      <vt:variant>
        <vt:i4>410</vt:i4>
      </vt:variant>
      <vt:variant>
        <vt:i4>0</vt:i4>
      </vt:variant>
      <vt:variant>
        <vt:i4>5</vt:i4>
      </vt:variant>
      <vt:variant>
        <vt:lpwstr/>
      </vt:variant>
      <vt:variant>
        <vt:lpwstr>_Toc176947730</vt:lpwstr>
      </vt:variant>
      <vt:variant>
        <vt:i4>1835060</vt:i4>
      </vt:variant>
      <vt:variant>
        <vt:i4>404</vt:i4>
      </vt:variant>
      <vt:variant>
        <vt:i4>0</vt:i4>
      </vt:variant>
      <vt:variant>
        <vt:i4>5</vt:i4>
      </vt:variant>
      <vt:variant>
        <vt:lpwstr/>
      </vt:variant>
      <vt:variant>
        <vt:lpwstr>_Toc176947729</vt:lpwstr>
      </vt:variant>
      <vt:variant>
        <vt:i4>1835060</vt:i4>
      </vt:variant>
      <vt:variant>
        <vt:i4>398</vt:i4>
      </vt:variant>
      <vt:variant>
        <vt:i4>0</vt:i4>
      </vt:variant>
      <vt:variant>
        <vt:i4>5</vt:i4>
      </vt:variant>
      <vt:variant>
        <vt:lpwstr/>
      </vt:variant>
      <vt:variant>
        <vt:lpwstr>_Toc176947728</vt:lpwstr>
      </vt:variant>
      <vt:variant>
        <vt:i4>1835060</vt:i4>
      </vt:variant>
      <vt:variant>
        <vt:i4>392</vt:i4>
      </vt:variant>
      <vt:variant>
        <vt:i4>0</vt:i4>
      </vt:variant>
      <vt:variant>
        <vt:i4>5</vt:i4>
      </vt:variant>
      <vt:variant>
        <vt:lpwstr/>
      </vt:variant>
      <vt:variant>
        <vt:lpwstr>_Toc176947727</vt:lpwstr>
      </vt:variant>
      <vt:variant>
        <vt:i4>1835060</vt:i4>
      </vt:variant>
      <vt:variant>
        <vt:i4>386</vt:i4>
      </vt:variant>
      <vt:variant>
        <vt:i4>0</vt:i4>
      </vt:variant>
      <vt:variant>
        <vt:i4>5</vt:i4>
      </vt:variant>
      <vt:variant>
        <vt:lpwstr/>
      </vt:variant>
      <vt:variant>
        <vt:lpwstr>_Toc176947726</vt:lpwstr>
      </vt:variant>
      <vt:variant>
        <vt:i4>1835060</vt:i4>
      </vt:variant>
      <vt:variant>
        <vt:i4>380</vt:i4>
      </vt:variant>
      <vt:variant>
        <vt:i4>0</vt:i4>
      </vt:variant>
      <vt:variant>
        <vt:i4>5</vt:i4>
      </vt:variant>
      <vt:variant>
        <vt:lpwstr/>
      </vt:variant>
      <vt:variant>
        <vt:lpwstr>_Toc176947725</vt:lpwstr>
      </vt:variant>
      <vt:variant>
        <vt:i4>1835060</vt:i4>
      </vt:variant>
      <vt:variant>
        <vt:i4>374</vt:i4>
      </vt:variant>
      <vt:variant>
        <vt:i4>0</vt:i4>
      </vt:variant>
      <vt:variant>
        <vt:i4>5</vt:i4>
      </vt:variant>
      <vt:variant>
        <vt:lpwstr/>
      </vt:variant>
      <vt:variant>
        <vt:lpwstr>_Toc176947724</vt:lpwstr>
      </vt:variant>
      <vt:variant>
        <vt:i4>1835060</vt:i4>
      </vt:variant>
      <vt:variant>
        <vt:i4>368</vt:i4>
      </vt:variant>
      <vt:variant>
        <vt:i4>0</vt:i4>
      </vt:variant>
      <vt:variant>
        <vt:i4>5</vt:i4>
      </vt:variant>
      <vt:variant>
        <vt:lpwstr/>
      </vt:variant>
      <vt:variant>
        <vt:lpwstr>_Toc176947723</vt:lpwstr>
      </vt:variant>
      <vt:variant>
        <vt:i4>1835060</vt:i4>
      </vt:variant>
      <vt:variant>
        <vt:i4>362</vt:i4>
      </vt:variant>
      <vt:variant>
        <vt:i4>0</vt:i4>
      </vt:variant>
      <vt:variant>
        <vt:i4>5</vt:i4>
      </vt:variant>
      <vt:variant>
        <vt:lpwstr/>
      </vt:variant>
      <vt:variant>
        <vt:lpwstr>_Toc176947722</vt:lpwstr>
      </vt:variant>
      <vt:variant>
        <vt:i4>1835060</vt:i4>
      </vt:variant>
      <vt:variant>
        <vt:i4>356</vt:i4>
      </vt:variant>
      <vt:variant>
        <vt:i4>0</vt:i4>
      </vt:variant>
      <vt:variant>
        <vt:i4>5</vt:i4>
      </vt:variant>
      <vt:variant>
        <vt:lpwstr/>
      </vt:variant>
      <vt:variant>
        <vt:lpwstr>_Toc176947721</vt:lpwstr>
      </vt:variant>
      <vt:variant>
        <vt:i4>1835060</vt:i4>
      </vt:variant>
      <vt:variant>
        <vt:i4>350</vt:i4>
      </vt:variant>
      <vt:variant>
        <vt:i4>0</vt:i4>
      </vt:variant>
      <vt:variant>
        <vt:i4>5</vt:i4>
      </vt:variant>
      <vt:variant>
        <vt:lpwstr/>
      </vt:variant>
      <vt:variant>
        <vt:lpwstr>_Toc176947720</vt:lpwstr>
      </vt:variant>
      <vt:variant>
        <vt:i4>2031668</vt:i4>
      </vt:variant>
      <vt:variant>
        <vt:i4>344</vt:i4>
      </vt:variant>
      <vt:variant>
        <vt:i4>0</vt:i4>
      </vt:variant>
      <vt:variant>
        <vt:i4>5</vt:i4>
      </vt:variant>
      <vt:variant>
        <vt:lpwstr/>
      </vt:variant>
      <vt:variant>
        <vt:lpwstr>_Toc176947719</vt:lpwstr>
      </vt:variant>
      <vt:variant>
        <vt:i4>2031668</vt:i4>
      </vt:variant>
      <vt:variant>
        <vt:i4>338</vt:i4>
      </vt:variant>
      <vt:variant>
        <vt:i4>0</vt:i4>
      </vt:variant>
      <vt:variant>
        <vt:i4>5</vt:i4>
      </vt:variant>
      <vt:variant>
        <vt:lpwstr/>
      </vt:variant>
      <vt:variant>
        <vt:lpwstr>_Toc176947718</vt:lpwstr>
      </vt:variant>
      <vt:variant>
        <vt:i4>2031668</vt:i4>
      </vt:variant>
      <vt:variant>
        <vt:i4>332</vt:i4>
      </vt:variant>
      <vt:variant>
        <vt:i4>0</vt:i4>
      </vt:variant>
      <vt:variant>
        <vt:i4>5</vt:i4>
      </vt:variant>
      <vt:variant>
        <vt:lpwstr/>
      </vt:variant>
      <vt:variant>
        <vt:lpwstr>_Toc176947717</vt:lpwstr>
      </vt:variant>
      <vt:variant>
        <vt:i4>2031668</vt:i4>
      </vt:variant>
      <vt:variant>
        <vt:i4>326</vt:i4>
      </vt:variant>
      <vt:variant>
        <vt:i4>0</vt:i4>
      </vt:variant>
      <vt:variant>
        <vt:i4>5</vt:i4>
      </vt:variant>
      <vt:variant>
        <vt:lpwstr/>
      </vt:variant>
      <vt:variant>
        <vt:lpwstr>_Toc176947716</vt:lpwstr>
      </vt:variant>
      <vt:variant>
        <vt:i4>2031668</vt:i4>
      </vt:variant>
      <vt:variant>
        <vt:i4>320</vt:i4>
      </vt:variant>
      <vt:variant>
        <vt:i4>0</vt:i4>
      </vt:variant>
      <vt:variant>
        <vt:i4>5</vt:i4>
      </vt:variant>
      <vt:variant>
        <vt:lpwstr/>
      </vt:variant>
      <vt:variant>
        <vt:lpwstr>_Toc176947715</vt:lpwstr>
      </vt:variant>
      <vt:variant>
        <vt:i4>2031668</vt:i4>
      </vt:variant>
      <vt:variant>
        <vt:i4>314</vt:i4>
      </vt:variant>
      <vt:variant>
        <vt:i4>0</vt:i4>
      </vt:variant>
      <vt:variant>
        <vt:i4>5</vt:i4>
      </vt:variant>
      <vt:variant>
        <vt:lpwstr/>
      </vt:variant>
      <vt:variant>
        <vt:lpwstr>_Toc176947714</vt:lpwstr>
      </vt:variant>
      <vt:variant>
        <vt:i4>2031668</vt:i4>
      </vt:variant>
      <vt:variant>
        <vt:i4>308</vt:i4>
      </vt:variant>
      <vt:variant>
        <vt:i4>0</vt:i4>
      </vt:variant>
      <vt:variant>
        <vt:i4>5</vt:i4>
      </vt:variant>
      <vt:variant>
        <vt:lpwstr/>
      </vt:variant>
      <vt:variant>
        <vt:lpwstr>_Toc176947713</vt:lpwstr>
      </vt:variant>
      <vt:variant>
        <vt:i4>2031668</vt:i4>
      </vt:variant>
      <vt:variant>
        <vt:i4>302</vt:i4>
      </vt:variant>
      <vt:variant>
        <vt:i4>0</vt:i4>
      </vt:variant>
      <vt:variant>
        <vt:i4>5</vt:i4>
      </vt:variant>
      <vt:variant>
        <vt:lpwstr/>
      </vt:variant>
      <vt:variant>
        <vt:lpwstr>_Toc176947712</vt:lpwstr>
      </vt:variant>
      <vt:variant>
        <vt:i4>2031668</vt:i4>
      </vt:variant>
      <vt:variant>
        <vt:i4>296</vt:i4>
      </vt:variant>
      <vt:variant>
        <vt:i4>0</vt:i4>
      </vt:variant>
      <vt:variant>
        <vt:i4>5</vt:i4>
      </vt:variant>
      <vt:variant>
        <vt:lpwstr/>
      </vt:variant>
      <vt:variant>
        <vt:lpwstr>_Toc176947711</vt:lpwstr>
      </vt:variant>
      <vt:variant>
        <vt:i4>2031668</vt:i4>
      </vt:variant>
      <vt:variant>
        <vt:i4>290</vt:i4>
      </vt:variant>
      <vt:variant>
        <vt:i4>0</vt:i4>
      </vt:variant>
      <vt:variant>
        <vt:i4>5</vt:i4>
      </vt:variant>
      <vt:variant>
        <vt:lpwstr/>
      </vt:variant>
      <vt:variant>
        <vt:lpwstr>_Toc176947710</vt:lpwstr>
      </vt:variant>
      <vt:variant>
        <vt:i4>1966132</vt:i4>
      </vt:variant>
      <vt:variant>
        <vt:i4>284</vt:i4>
      </vt:variant>
      <vt:variant>
        <vt:i4>0</vt:i4>
      </vt:variant>
      <vt:variant>
        <vt:i4>5</vt:i4>
      </vt:variant>
      <vt:variant>
        <vt:lpwstr/>
      </vt:variant>
      <vt:variant>
        <vt:lpwstr>_Toc176947709</vt:lpwstr>
      </vt:variant>
      <vt:variant>
        <vt:i4>1966132</vt:i4>
      </vt:variant>
      <vt:variant>
        <vt:i4>278</vt:i4>
      </vt:variant>
      <vt:variant>
        <vt:i4>0</vt:i4>
      </vt:variant>
      <vt:variant>
        <vt:i4>5</vt:i4>
      </vt:variant>
      <vt:variant>
        <vt:lpwstr/>
      </vt:variant>
      <vt:variant>
        <vt:lpwstr>_Toc176947708</vt:lpwstr>
      </vt:variant>
      <vt:variant>
        <vt:i4>1966132</vt:i4>
      </vt:variant>
      <vt:variant>
        <vt:i4>272</vt:i4>
      </vt:variant>
      <vt:variant>
        <vt:i4>0</vt:i4>
      </vt:variant>
      <vt:variant>
        <vt:i4>5</vt:i4>
      </vt:variant>
      <vt:variant>
        <vt:lpwstr/>
      </vt:variant>
      <vt:variant>
        <vt:lpwstr>_Toc176947707</vt:lpwstr>
      </vt:variant>
      <vt:variant>
        <vt:i4>1966132</vt:i4>
      </vt:variant>
      <vt:variant>
        <vt:i4>266</vt:i4>
      </vt:variant>
      <vt:variant>
        <vt:i4>0</vt:i4>
      </vt:variant>
      <vt:variant>
        <vt:i4>5</vt:i4>
      </vt:variant>
      <vt:variant>
        <vt:lpwstr/>
      </vt:variant>
      <vt:variant>
        <vt:lpwstr>_Toc176947706</vt:lpwstr>
      </vt:variant>
      <vt:variant>
        <vt:i4>1966132</vt:i4>
      </vt:variant>
      <vt:variant>
        <vt:i4>260</vt:i4>
      </vt:variant>
      <vt:variant>
        <vt:i4>0</vt:i4>
      </vt:variant>
      <vt:variant>
        <vt:i4>5</vt:i4>
      </vt:variant>
      <vt:variant>
        <vt:lpwstr/>
      </vt:variant>
      <vt:variant>
        <vt:lpwstr>_Toc176947705</vt:lpwstr>
      </vt:variant>
      <vt:variant>
        <vt:i4>1966132</vt:i4>
      </vt:variant>
      <vt:variant>
        <vt:i4>254</vt:i4>
      </vt:variant>
      <vt:variant>
        <vt:i4>0</vt:i4>
      </vt:variant>
      <vt:variant>
        <vt:i4>5</vt:i4>
      </vt:variant>
      <vt:variant>
        <vt:lpwstr/>
      </vt:variant>
      <vt:variant>
        <vt:lpwstr>_Toc176947704</vt:lpwstr>
      </vt:variant>
      <vt:variant>
        <vt:i4>1966132</vt:i4>
      </vt:variant>
      <vt:variant>
        <vt:i4>248</vt:i4>
      </vt:variant>
      <vt:variant>
        <vt:i4>0</vt:i4>
      </vt:variant>
      <vt:variant>
        <vt:i4>5</vt:i4>
      </vt:variant>
      <vt:variant>
        <vt:lpwstr/>
      </vt:variant>
      <vt:variant>
        <vt:lpwstr>_Toc176947703</vt:lpwstr>
      </vt:variant>
      <vt:variant>
        <vt:i4>1966132</vt:i4>
      </vt:variant>
      <vt:variant>
        <vt:i4>242</vt:i4>
      </vt:variant>
      <vt:variant>
        <vt:i4>0</vt:i4>
      </vt:variant>
      <vt:variant>
        <vt:i4>5</vt:i4>
      </vt:variant>
      <vt:variant>
        <vt:lpwstr/>
      </vt:variant>
      <vt:variant>
        <vt:lpwstr>_Toc176947702</vt:lpwstr>
      </vt:variant>
      <vt:variant>
        <vt:i4>1966132</vt:i4>
      </vt:variant>
      <vt:variant>
        <vt:i4>236</vt:i4>
      </vt:variant>
      <vt:variant>
        <vt:i4>0</vt:i4>
      </vt:variant>
      <vt:variant>
        <vt:i4>5</vt:i4>
      </vt:variant>
      <vt:variant>
        <vt:lpwstr/>
      </vt:variant>
      <vt:variant>
        <vt:lpwstr>_Toc176947701</vt:lpwstr>
      </vt:variant>
      <vt:variant>
        <vt:i4>1966132</vt:i4>
      </vt:variant>
      <vt:variant>
        <vt:i4>230</vt:i4>
      </vt:variant>
      <vt:variant>
        <vt:i4>0</vt:i4>
      </vt:variant>
      <vt:variant>
        <vt:i4>5</vt:i4>
      </vt:variant>
      <vt:variant>
        <vt:lpwstr/>
      </vt:variant>
      <vt:variant>
        <vt:lpwstr>_Toc176947700</vt:lpwstr>
      </vt:variant>
      <vt:variant>
        <vt:i4>1507381</vt:i4>
      </vt:variant>
      <vt:variant>
        <vt:i4>224</vt:i4>
      </vt:variant>
      <vt:variant>
        <vt:i4>0</vt:i4>
      </vt:variant>
      <vt:variant>
        <vt:i4>5</vt:i4>
      </vt:variant>
      <vt:variant>
        <vt:lpwstr/>
      </vt:variant>
      <vt:variant>
        <vt:lpwstr>_Toc176947699</vt:lpwstr>
      </vt:variant>
      <vt:variant>
        <vt:i4>1507381</vt:i4>
      </vt:variant>
      <vt:variant>
        <vt:i4>218</vt:i4>
      </vt:variant>
      <vt:variant>
        <vt:i4>0</vt:i4>
      </vt:variant>
      <vt:variant>
        <vt:i4>5</vt:i4>
      </vt:variant>
      <vt:variant>
        <vt:lpwstr/>
      </vt:variant>
      <vt:variant>
        <vt:lpwstr>_Toc176947698</vt:lpwstr>
      </vt:variant>
      <vt:variant>
        <vt:i4>1507381</vt:i4>
      </vt:variant>
      <vt:variant>
        <vt:i4>212</vt:i4>
      </vt:variant>
      <vt:variant>
        <vt:i4>0</vt:i4>
      </vt:variant>
      <vt:variant>
        <vt:i4>5</vt:i4>
      </vt:variant>
      <vt:variant>
        <vt:lpwstr/>
      </vt:variant>
      <vt:variant>
        <vt:lpwstr>_Toc176947697</vt:lpwstr>
      </vt:variant>
      <vt:variant>
        <vt:i4>1507381</vt:i4>
      </vt:variant>
      <vt:variant>
        <vt:i4>206</vt:i4>
      </vt:variant>
      <vt:variant>
        <vt:i4>0</vt:i4>
      </vt:variant>
      <vt:variant>
        <vt:i4>5</vt:i4>
      </vt:variant>
      <vt:variant>
        <vt:lpwstr/>
      </vt:variant>
      <vt:variant>
        <vt:lpwstr>_Toc176947696</vt:lpwstr>
      </vt:variant>
      <vt:variant>
        <vt:i4>1507381</vt:i4>
      </vt:variant>
      <vt:variant>
        <vt:i4>200</vt:i4>
      </vt:variant>
      <vt:variant>
        <vt:i4>0</vt:i4>
      </vt:variant>
      <vt:variant>
        <vt:i4>5</vt:i4>
      </vt:variant>
      <vt:variant>
        <vt:lpwstr/>
      </vt:variant>
      <vt:variant>
        <vt:lpwstr>_Toc176947695</vt:lpwstr>
      </vt:variant>
      <vt:variant>
        <vt:i4>1507381</vt:i4>
      </vt:variant>
      <vt:variant>
        <vt:i4>194</vt:i4>
      </vt:variant>
      <vt:variant>
        <vt:i4>0</vt:i4>
      </vt:variant>
      <vt:variant>
        <vt:i4>5</vt:i4>
      </vt:variant>
      <vt:variant>
        <vt:lpwstr/>
      </vt:variant>
      <vt:variant>
        <vt:lpwstr>_Toc176947694</vt:lpwstr>
      </vt:variant>
      <vt:variant>
        <vt:i4>1507381</vt:i4>
      </vt:variant>
      <vt:variant>
        <vt:i4>188</vt:i4>
      </vt:variant>
      <vt:variant>
        <vt:i4>0</vt:i4>
      </vt:variant>
      <vt:variant>
        <vt:i4>5</vt:i4>
      </vt:variant>
      <vt:variant>
        <vt:lpwstr/>
      </vt:variant>
      <vt:variant>
        <vt:lpwstr>_Toc176947693</vt:lpwstr>
      </vt:variant>
      <vt:variant>
        <vt:i4>1507381</vt:i4>
      </vt:variant>
      <vt:variant>
        <vt:i4>182</vt:i4>
      </vt:variant>
      <vt:variant>
        <vt:i4>0</vt:i4>
      </vt:variant>
      <vt:variant>
        <vt:i4>5</vt:i4>
      </vt:variant>
      <vt:variant>
        <vt:lpwstr/>
      </vt:variant>
      <vt:variant>
        <vt:lpwstr>_Toc176947692</vt:lpwstr>
      </vt:variant>
      <vt:variant>
        <vt:i4>1507381</vt:i4>
      </vt:variant>
      <vt:variant>
        <vt:i4>176</vt:i4>
      </vt:variant>
      <vt:variant>
        <vt:i4>0</vt:i4>
      </vt:variant>
      <vt:variant>
        <vt:i4>5</vt:i4>
      </vt:variant>
      <vt:variant>
        <vt:lpwstr/>
      </vt:variant>
      <vt:variant>
        <vt:lpwstr>_Toc176947691</vt:lpwstr>
      </vt:variant>
      <vt:variant>
        <vt:i4>1507381</vt:i4>
      </vt:variant>
      <vt:variant>
        <vt:i4>170</vt:i4>
      </vt:variant>
      <vt:variant>
        <vt:i4>0</vt:i4>
      </vt:variant>
      <vt:variant>
        <vt:i4>5</vt:i4>
      </vt:variant>
      <vt:variant>
        <vt:lpwstr/>
      </vt:variant>
      <vt:variant>
        <vt:lpwstr>_Toc176947690</vt:lpwstr>
      </vt:variant>
      <vt:variant>
        <vt:i4>1441845</vt:i4>
      </vt:variant>
      <vt:variant>
        <vt:i4>164</vt:i4>
      </vt:variant>
      <vt:variant>
        <vt:i4>0</vt:i4>
      </vt:variant>
      <vt:variant>
        <vt:i4>5</vt:i4>
      </vt:variant>
      <vt:variant>
        <vt:lpwstr/>
      </vt:variant>
      <vt:variant>
        <vt:lpwstr>_Toc176947689</vt:lpwstr>
      </vt:variant>
      <vt:variant>
        <vt:i4>1441845</vt:i4>
      </vt:variant>
      <vt:variant>
        <vt:i4>158</vt:i4>
      </vt:variant>
      <vt:variant>
        <vt:i4>0</vt:i4>
      </vt:variant>
      <vt:variant>
        <vt:i4>5</vt:i4>
      </vt:variant>
      <vt:variant>
        <vt:lpwstr/>
      </vt:variant>
      <vt:variant>
        <vt:lpwstr>_Toc176947688</vt:lpwstr>
      </vt:variant>
      <vt:variant>
        <vt:i4>1441845</vt:i4>
      </vt:variant>
      <vt:variant>
        <vt:i4>152</vt:i4>
      </vt:variant>
      <vt:variant>
        <vt:i4>0</vt:i4>
      </vt:variant>
      <vt:variant>
        <vt:i4>5</vt:i4>
      </vt:variant>
      <vt:variant>
        <vt:lpwstr/>
      </vt:variant>
      <vt:variant>
        <vt:lpwstr>_Toc176947687</vt:lpwstr>
      </vt:variant>
      <vt:variant>
        <vt:i4>1441845</vt:i4>
      </vt:variant>
      <vt:variant>
        <vt:i4>146</vt:i4>
      </vt:variant>
      <vt:variant>
        <vt:i4>0</vt:i4>
      </vt:variant>
      <vt:variant>
        <vt:i4>5</vt:i4>
      </vt:variant>
      <vt:variant>
        <vt:lpwstr/>
      </vt:variant>
      <vt:variant>
        <vt:lpwstr>_Toc176947686</vt:lpwstr>
      </vt:variant>
      <vt:variant>
        <vt:i4>1441845</vt:i4>
      </vt:variant>
      <vt:variant>
        <vt:i4>140</vt:i4>
      </vt:variant>
      <vt:variant>
        <vt:i4>0</vt:i4>
      </vt:variant>
      <vt:variant>
        <vt:i4>5</vt:i4>
      </vt:variant>
      <vt:variant>
        <vt:lpwstr/>
      </vt:variant>
      <vt:variant>
        <vt:lpwstr>_Toc176947685</vt:lpwstr>
      </vt:variant>
      <vt:variant>
        <vt:i4>1441845</vt:i4>
      </vt:variant>
      <vt:variant>
        <vt:i4>134</vt:i4>
      </vt:variant>
      <vt:variant>
        <vt:i4>0</vt:i4>
      </vt:variant>
      <vt:variant>
        <vt:i4>5</vt:i4>
      </vt:variant>
      <vt:variant>
        <vt:lpwstr/>
      </vt:variant>
      <vt:variant>
        <vt:lpwstr>_Toc176947684</vt:lpwstr>
      </vt:variant>
      <vt:variant>
        <vt:i4>1441845</vt:i4>
      </vt:variant>
      <vt:variant>
        <vt:i4>128</vt:i4>
      </vt:variant>
      <vt:variant>
        <vt:i4>0</vt:i4>
      </vt:variant>
      <vt:variant>
        <vt:i4>5</vt:i4>
      </vt:variant>
      <vt:variant>
        <vt:lpwstr/>
      </vt:variant>
      <vt:variant>
        <vt:lpwstr>_Toc176947683</vt:lpwstr>
      </vt:variant>
      <vt:variant>
        <vt:i4>1441845</vt:i4>
      </vt:variant>
      <vt:variant>
        <vt:i4>122</vt:i4>
      </vt:variant>
      <vt:variant>
        <vt:i4>0</vt:i4>
      </vt:variant>
      <vt:variant>
        <vt:i4>5</vt:i4>
      </vt:variant>
      <vt:variant>
        <vt:lpwstr/>
      </vt:variant>
      <vt:variant>
        <vt:lpwstr>_Toc176947682</vt:lpwstr>
      </vt:variant>
      <vt:variant>
        <vt:i4>1441845</vt:i4>
      </vt:variant>
      <vt:variant>
        <vt:i4>116</vt:i4>
      </vt:variant>
      <vt:variant>
        <vt:i4>0</vt:i4>
      </vt:variant>
      <vt:variant>
        <vt:i4>5</vt:i4>
      </vt:variant>
      <vt:variant>
        <vt:lpwstr/>
      </vt:variant>
      <vt:variant>
        <vt:lpwstr>_Toc176947681</vt:lpwstr>
      </vt:variant>
      <vt:variant>
        <vt:i4>1441845</vt:i4>
      </vt:variant>
      <vt:variant>
        <vt:i4>110</vt:i4>
      </vt:variant>
      <vt:variant>
        <vt:i4>0</vt:i4>
      </vt:variant>
      <vt:variant>
        <vt:i4>5</vt:i4>
      </vt:variant>
      <vt:variant>
        <vt:lpwstr/>
      </vt:variant>
      <vt:variant>
        <vt:lpwstr>_Toc176947680</vt:lpwstr>
      </vt:variant>
      <vt:variant>
        <vt:i4>1638453</vt:i4>
      </vt:variant>
      <vt:variant>
        <vt:i4>104</vt:i4>
      </vt:variant>
      <vt:variant>
        <vt:i4>0</vt:i4>
      </vt:variant>
      <vt:variant>
        <vt:i4>5</vt:i4>
      </vt:variant>
      <vt:variant>
        <vt:lpwstr/>
      </vt:variant>
      <vt:variant>
        <vt:lpwstr>_Toc176947679</vt:lpwstr>
      </vt:variant>
      <vt:variant>
        <vt:i4>1638453</vt:i4>
      </vt:variant>
      <vt:variant>
        <vt:i4>98</vt:i4>
      </vt:variant>
      <vt:variant>
        <vt:i4>0</vt:i4>
      </vt:variant>
      <vt:variant>
        <vt:i4>5</vt:i4>
      </vt:variant>
      <vt:variant>
        <vt:lpwstr/>
      </vt:variant>
      <vt:variant>
        <vt:lpwstr>_Toc176947678</vt:lpwstr>
      </vt:variant>
      <vt:variant>
        <vt:i4>1638453</vt:i4>
      </vt:variant>
      <vt:variant>
        <vt:i4>92</vt:i4>
      </vt:variant>
      <vt:variant>
        <vt:i4>0</vt:i4>
      </vt:variant>
      <vt:variant>
        <vt:i4>5</vt:i4>
      </vt:variant>
      <vt:variant>
        <vt:lpwstr/>
      </vt:variant>
      <vt:variant>
        <vt:lpwstr>_Toc176947677</vt:lpwstr>
      </vt:variant>
      <vt:variant>
        <vt:i4>1638453</vt:i4>
      </vt:variant>
      <vt:variant>
        <vt:i4>86</vt:i4>
      </vt:variant>
      <vt:variant>
        <vt:i4>0</vt:i4>
      </vt:variant>
      <vt:variant>
        <vt:i4>5</vt:i4>
      </vt:variant>
      <vt:variant>
        <vt:lpwstr/>
      </vt:variant>
      <vt:variant>
        <vt:lpwstr>_Toc176947676</vt:lpwstr>
      </vt:variant>
      <vt:variant>
        <vt:i4>1638453</vt:i4>
      </vt:variant>
      <vt:variant>
        <vt:i4>80</vt:i4>
      </vt:variant>
      <vt:variant>
        <vt:i4>0</vt:i4>
      </vt:variant>
      <vt:variant>
        <vt:i4>5</vt:i4>
      </vt:variant>
      <vt:variant>
        <vt:lpwstr/>
      </vt:variant>
      <vt:variant>
        <vt:lpwstr>_Toc176947675</vt:lpwstr>
      </vt:variant>
      <vt:variant>
        <vt:i4>1638453</vt:i4>
      </vt:variant>
      <vt:variant>
        <vt:i4>74</vt:i4>
      </vt:variant>
      <vt:variant>
        <vt:i4>0</vt:i4>
      </vt:variant>
      <vt:variant>
        <vt:i4>5</vt:i4>
      </vt:variant>
      <vt:variant>
        <vt:lpwstr/>
      </vt:variant>
      <vt:variant>
        <vt:lpwstr>_Toc176947674</vt:lpwstr>
      </vt:variant>
      <vt:variant>
        <vt:i4>1638453</vt:i4>
      </vt:variant>
      <vt:variant>
        <vt:i4>68</vt:i4>
      </vt:variant>
      <vt:variant>
        <vt:i4>0</vt:i4>
      </vt:variant>
      <vt:variant>
        <vt:i4>5</vt:i4>
      </vt:variant>
      <vt:variant>
        <vt:lpwstr/>
      </vt:variant>
      <vt:variant>
        <vt:lpwstr>_Toc176947673</vt:lpwstr>
      </vt:variant>
      <vt:variant>
        <vt:i4>1638453</vt:i4>
      </vt:variant>
      <vt:variant>
        <vt:i4>62</vt:i4>
      </vt:variant>
      <vt:variant>
        <vt:i4>0</vt:i4>
      </vt:variant>
      <vt:variant>
        <vt:i4>5</vt:i4>
      </vt:variant>
      <vt:variant>
        <vt:lpwstr/>
      </vt:variant>
      <vt:variant>
        <vt:lpwstr>_Toc176947672</vt:lpwstr>
      </vt:variant>
      <vt:variant>
        <vt:i4>1638453</vt:i4>
      </vt:variant>
      <vt:variant>
        <vt:i4>56</vt:i4>
      </vt:variant>
      <vt:variant>
        <vt:i4>0</vt:i4>
      </vt:variant>
      <vt:variant>
        <vt:i4>5</vt:i4>
      </vt:variant>
      <vt:variant>
        <vt:lpwstr/>
      </vt:variant>
      <vt:variant>
        <vt:lpwstr>_Toc176947671</vt:lpwstr>
      </vt:variant>
      <vt:variant>
        <vt:i4>1638453</vt:i4>
      </vt:variant>
      <vt:variant>
        <vt:i4>50</vt:i4>
      </vt:variant>
      <vt:variant>
        <vt:i4>0</vt:i4>
      </vt:variant>
      <vt:variant>
        <vt:i4>5</vt:i4>
      </vt:variant>
      <vt:variant>
        <vt:lpwstr/>
      </vt:variant>
      <vt:variant>
        <vt:lpwstr>_Toc176947670</vt:lpwstr>
      </vt:variant>
      <vt:variant>
        <vt:i4>1572917</vt:i4>
      </vt:variant>
      <vt:variant>
        <vt:i4>44</vt:i4>
      </vt:variant>
      <vt:variant>
        <vt:i4>0</vt:i4>
      </vt:variant>
      <vt:variant>
        <vt:i4>5</vt:i4>
      </vt:variant>
      <vt:variant>
        <vt:lpwstr/>
      </vt:variant>
      <vt:variant>
        <vt:lpwstr>_Toc176947669</vt:lpwstr>
      </vt:variant>
      <vt:variant>
        <vt:i4>1572917</vt:i4>
      </vt:variant>
      <vt:variant>
        <vt:i4>38</vt:i4>
      </vt:variant>
      <vt:variant>
        <vt:i4>0</vt:i4>
      </vt:variant>
      <vt:variant>
        <vt:i4>5</vt:i4>
      </vt:variant>
      <vt:variant>
        <vt:lpwstr/>
      </vt:variant>
      <vt:variant>
        <vt:lpwstr>_Toc176947668</vt:lpwstr>
      </vt:variant>
      <vt:variant>
        <vt:i4>1572917</vt:i4>
      </vt:variant>
      <vt:variant>
        <vt:i4>32</vt:i4>
      </vt:variant>
      <vt:variant>
        <vt:i4>0</vt:i4>
      </vt:variant>
      <vt:variant>
        <vt:i4>5</vt:i4>
      </vt:variant>
      <vt:variant>
        <vt:lpwstr/>
      </vt:variant>
      <vt:variant>
        <vt:lpwstr>_Toc176947667</vt:lpwstr>
      </vt:variant>
      <vt:variant>
        <vt:i4>1572917</vt:i4>
      </vt:variant>
      <vt:variant>
        <vt:i4>26</vt:i4>
      </vt:variant>
      <vt:variant>
        <vt:i4>0</vt:i4>
      </vt:variant>
      <vt:variant>
        <vt:i4>5</vt:i4>
      </vt:variant>
      <vt:variant>
        <vt:lpwstr/>
      </vt:variant>
      <vt:variant>
        <vt:lpwstr>_Toc176947666</vt:lpwstr>
      </vt:variant>
      <vt:variant>
        <vt:i4>1572917</vt:i4>
      </vt:variant>
      <vt:variant>
        <vt:i4>20</vt:i4>
      </vt:variant>
      <vt:variant>
        <vt:i4>0</vt:i4>
      </vt:variant>
      <vt:variant>
        <vt:i4>5</vt:i4>
      </vt:variant>
      <vt:variant>
        <vt:lpwstr/>
      </vt:variant>
      <vt:variant>
        <vt:lpwstr>_Toc176947665</vt:lpwstr>
      </vt:variant>
      <vt:variant>
        <vt:i4>1572917</vt:i4>
      </vt:variant>
      <vt:variant>
        <vt:i4>14</vt:i4>
      </vt:variant>
      <vt:variant>
        <vt:i4>0</vt:i4>
      </vt:variant>
      <vt:variant>
        <vt:i4>5</vt:i4>
      </vt:variant>
      <vt:variant>
        <vt:lpwstr/>
      </vt:variant>
      <vt:variant>
        <vt:lpwstr>_Toc176947664</vt:lpwstr>
      </vt:variant>
      <vt:variant>
        <vt:i4>1572917</vt:i4>
      </vt:variant>
      <vt:variant>
        <vt:i4>8</vt:i4>
      </vt:variant>
      <vt:variant>
        <vt:i4>0</vt:i4>
      </vt:variant>
      <vt:variant>
        <vt:i4>5</vt:i4>
      </vt:variant>
      <vt:variant>
        <vt:lpwstr/>
      </vt:variant>
      <vt:variant>
        <vt:lpwstr>_Toc176947663</vt:lpwstr>
      </vt:variant>
      <vt:variant>
        <vt:i4>1572917</vt:i4>
      </vt:variant>
      <vt:variant>
        <vt:i4>2</vt:i4>
      </vt:variant>
      <vt:variant>
        <vt:i4>0</vt:i4>
      </vt:variant>
      <vt:variant>
        <vt:i4>5</vt:i4>
      </vt:variant>
      <vt:variant>
        <vt:lpwstr/>
      </vt:variant>
      <vt:variant>
        <vt:lpwstr>_Toc176947662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ACCUMULATION MODULAR SCHEME FRAMEWORK</dc:title>
  <dc:subject/>
  <dc:creator>England, Jackie</dc:creator>
  <cp:keywords/>
  <dc:description/>
  <cp:lastModifiedBy>Turner, Janice</cp:lastModifiedBy>
  <cp:revision>5</cp:revision>
  <cp:lastPrinted>2023-09-04T17:49:00Z</cp:lastPrinted>
  <dcterms:created xsi:type="dcterms:W3CDTF">2024-09-13T07:50:00Z</dcterms:created>
  <dcterms:modified xsi:type="dcterms:W3CDTF">2024-10-25T15:06:00Z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d748dac010cf74f2e6ab322f8516117131d7a6a9fe7b67efa5dcd7bd5756d8a8</vt:lpwstr>
  </property>
  <property fmtid="{D5CDD505-2E9C-101B-9397-08002B2CF9AE}" pid="3" name="ContentTypeId">
    <vt:lpwstr>0x010100C2CAB30936697E478A23B894AB542FC8</vt:lpwstr>
  </property>
</Properties>
</file>